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D5" w:rsidRDefault="00AB6589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noProof/>
          <w:szCs w:val="20"/>
        </w:rPr>
        <w:drawing>
          <wp:inline distT="0" distB="0" distL="0" distR="0">
            <wp:extent cx="1365250" cy="400050"/>
            <wp:effectExtent l="0" t="0" r="6350" b="0"/>
            <wp:docPr id="1" name="Picture 1" descr="M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FD5" w:rsidRDefault="00F50FD5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</w:p>
    <w:p w:rsidR="00F50FD5" w:rsidRDefault="00AB6589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Dokumente zur Geschichte der Gemeinde Mamer / Documents relatifs à l’histoire de la Commune de Mamer</w:t>
      </w:r>
    </w:p>
    <w:p w:rsidR="00F50FD5" w:rsidRDefault="00AB6589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Persönlichkeiten / Personnages</w:t>
      </w:r>
    </w:p>
    <w:p w:rsidR="00F50FD5" w:rsidRDefault="00AB6589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>Autor / Auteur : Ralph LETSCH (v131207)</w:t>
      </w: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Default="00AB658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KIRPACH Henri</w:t>
      </w:r>
    </w:p>
    <w:p w:rsidR="00F50FD5" w:rsidRDefault="00AB658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(* 02.03.1841, Mamer ; † 26.04.1911, Luxemburg)</w:t>
      </w:r>
    </w:p>
    <w:p w:rsidR="00F50FD5" w:rsidRDefault="00AB658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Rechtsanwalt &amp; Politiker / Avocat &amp; Homme politique</w:t>
      </w:r>
    </w:p>
    <w:p w:rsidR="00F50FD5" w:rsidRDefault="00F50FD5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Default="00AB6589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Biographie</w:t>
      </w: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Default="001C279B" w:rsidP="001C279B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r>
        <w:fldChar w:fldCharType="begin"/>
      </w:r>
      <w:r w:rsidRPr="001C279B">
        <w:rPr>
          <w:lang w:val="de-LU"/>
        </w:rPr>
        <w:instrText>HYPERLINK "G:\\HMG\\MGbuch 1960 VE01 KIRPACH Henri de.pdf"</w:instrText>
      </w:r>
      <w:r>
        <w:fldChar w:fldCharType="separate"/>
      </w:r>
      <w:r w:rsidRPr="001C279B">
        <w:rPr>
          <w:rStyle w:val="Hyperlink"/>
          <w:rFonts w:ascii="Arial" w:hAnsi="Arial" w:cs="Arial"/>
          <w:sz w:val="20"/>
          <w:szCs w:val="20"/>
          <w:lang w:val="de-DE"/>
        </w:rPr>
        <w:t>MGbuch 1960 VE01 KIRPACH Henri de</w:t>
      </w:r>
      <w:r w:rsidR="00AB6589">
        <w:rPr>
          <w:rStyle w:val="Hyperlink"/>
          <w:rFonts w:ascii="Arial" w:hAnsi="Arial" w:cs="Arial"/>
          <w:sz w:val="20"/>
          <w:szCs w:val="20"/>
          <w:lang w:val="de-DE"/>
        </w:rPr>
        <w:t>.</w:t>
      </w:r>
      <w:r>
        <w:rPr>
          <w:rStyle w:val="Hyperlink"/>
          <w:rFonts w:ascii="Arial" w:hAnsi="Arial" w:cs="Arial"/>
          <w:sz w:val="20"/>
          <w:szCs w:val="20"/>
          <w:lang w:val="de-DE"/>
        </w:rPr>
        <w:t>pdf</w:t>
      </w:r>
      <w:r>
        <w:rPr>
          <w:rStyle w:val="Hyperlink"/>
          <w:rFonts w:ascii="Arial" w:hAnsi="Arial" w:cs="Arial"/>
          <w:sz w:val="20"/>
          <w:szCs w:val="20"/>
          <w:lang w:val="de-DE"/>
        </w:rPr>
        <w:fldChar w:fldCharType="end"/>
      </w:r>
      <w:bookmarkStart w:id="0" w:name="_GoBack"/>
      <w:bookmarkEnd w:id="0"/>
    </w:p>
    <w:p w:rsidR="00F50FD5" w:rsidRDefault="00F50FD5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Default="00AB6589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Philatelistische Dokumente / Documents philatéliques</w:t>
      </w: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Pr="001C279B" w:rsidRDefault="001C279B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LU"/>
        </w:rPr>
      </w:pPr>
      <w:hyperlink r:id="rId6" w:history="1">
        <w:r w:rsidR="00AB6589" w:rsidRPr="001C279B">
          <w:rPr>
            <w:rStyle w:val="Hyperlink"/>
            <w:rFonts w:ascii="Arial" w:hAnsi="Arial" w:cs="Arial"/>
            <w:sz w:val="20"/>
            <w:szCs w:val="20"/>
            <w:lang w:val="fr-LU"/>
          </w:rPr>
          <w:t xml:space="preserve">LU « Post - Mamer » 2013-11-09 : </w:t>
        </w:r>
        <w:proofErr w:type="spellStart"/>
        <w:r w:rsidR="00AB6589" w:rsidRPr="001C279B">
          <w:rPr>
            <w:rStyle w:val="Hyperlink"/>
            <w:rFonts w:ascii="Arial" w:hAnsi="Arial" w:cs="Arial"/>
            <w:sz w:val="20"/>
            <w:szCs w:val="20"/>
            <w:lang w:val="fr-LU"/>
          </w:rPr>
          <w:t>Sonderstempel</w:t>
        </w:r>
        <w:proofErr w:type="spellEnd"/>
        <w:r w:rsidR="00AB6589" w:rsidRPr="001C279B">
          <w:rPr>
            <w:rStyle w:val="Hyperlink"/>
            <w:rFonts w:ascii="Arial" w:hAnsi="Arial" w:cs="Arial"/>
            <w:sz w:val="20"/>
            <w:szCs w:val="20"/>
            <w:lang w:val="fr-LU"/>
          </w:rPr>
          <w:t xml:space="preserve"> / Cachet spécial</w:t>
        </w:r>
      </w:hyperlink>
    </w:p>
    <w:p w:rsidR="00F50FD5" w:rsidRDefault="001C279B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hyperlink r:id="rId7" w:history="1">
        <w:r w:rsidR="00AB6589">
          <w:rPr>
            <w:rStyle w:val="Hyperlink"/>
            <w:rFonts w:ascii="Arial" w:hAnsi="Arial" w:cs="Arial"/>
            <w:sz w:val="20"/>
            <w:szCs w:val="20"/>
            <w:lang w:val="de-DE"/>
          </w:rPr>
          <w:t>LU « CP Mamer » 2013 : Briefmarke / Timbre</w:t>
        </w:r>
      </w:hyperlink>
    </w:p>
    <w:p w:rsidR="00F50FD5" w:rsidRDefault="001C279B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hyperlink r:id="rId8" w:history="1">
        <w:r w:rsidR="00AB6589">
          <w:rPr>
            <w:rStyle w:val="Hyperlink"/>
            <w:rFonts w:ascii="Arial" w:hAnsi="Arial" w:cs="Arial"/>
            <w:sz w:val="20"/>
            <w:szCs w:val="20"/>
            <w:lang w:val="fr-FR"/>
          </w:rPr>
          <w:t xml:space="preserve">LU « CP Mamer » 2013 : </w:t>
        </w:r>
        <w:proofErr w:type="spellStart"/>
        <w:r w:rsidR="00AB6589">
          <w:rPr>
            <w:rStyle w:val="Hyperlink"/>
            <w:rFonts w:ascii="Arial" w:hAnsi="Arial" w:cs="Arial"/>
            <w:sz w:val="20"/>
            <w:szCs w:val="20"/>
            <w:lang w:val="fr-FR"/>
          </w:rPr>
          <w:t>Briefmarkenblatt</w:t>
        </w:r>
        <w:proofErr w:type="spellEnd"/>
        <w:r w:rsidR="00AB6589">
          <w:rPr>
            <w:rStyle w:val="Hyperlink"/>
            <w:rFonts w:ascii="Arial" w:hAnsi="Arial" w:cs="Arial"/>
            <w:sz w:val="20"/>
            <w:szCs w:val="20"/>
            <w:lang w:val="fr-FR"/>
          </w:rPr>
          <w:t xml:space="preserve"> / Feuillet de timbres</w:t>
        </w:r>
      </w:hyperlink>
    </w:p>
    <w:p w:rsidR="00F50FD5" w:rsidRDefault="00F50FD5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F50FD5" w:rsidRDefault="00F50FD5">
      <w:pPr>
        <w:rPr>
          <w:rFonts w:ascii="Arial" w:hAnsi="Arial" w:cs="Arial"/>
          <w:sz w:val="20"/>
          <w:szCs w:val="20"/>
          <w:lang w:val="fr-FR"/>
        </w:rPr>
      </w:pPr>
    </w:p>
    <w:p w:rsidR="00F50FD5" w:rsidRDefault="00AB6589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fr-FR"/>
        </w:rPr>
        <w:t>Literatur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/ Littérature</w:t>
      </w:r>
    </w:p>
    <w:p w:rsidR="00F50FD5" w:rsidRDefault="00F50FD5">
      <w:pPr>
        <w:rPr>
          <w:rFonts w:ascii="Arial" w:hAnsi="Arial" w:cs="Arial"/>
          <w:sz w:val="20"/>
          <w:szCs w:val="20"/>
          <w:lang w:val="fr-FR"/>
        </w:rPr>
      </w:pPr>
    </w:p>
    <w:p w:rsidR="00F50FD5" w:rsidRDefault="00AB6589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Spautz, Roger, 1981. </w:t>
      </w:r>
      <w:r>
        <w:rPr>
          <w:rFonts w:ascii="Arial" w:hAnsi="Arial" w:cs="Arial"/>
          <w:i/>
          <w:sz w:val="20"/>
          <w:szCs w:val="20"/>
          <w:lang w:val="de-DE"/>
        </w:rPr>
        <w:t>Die "Lex Kirpach" : ein Schulgesetz, das Furore machte</w:t>
      </w:r>
      <w:r>
        <w:rPr>
          <w:rFonts w:ascii="Arial" w:hAnsi="Arial" w:cs="Arial"/>
          <w:sz w:val="20"/>
          <w:szCs w:val="20"/>
          <w:lang w:val="de-DE"/>
        </w:rPr>
        <w:t>. Luxembourg : Impr. Centrale.</w:t>
      </w:r>
    </w:p>
    <w:p w:rsidR="00F50FD5" w:rsidRDefault="00F50FD5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Default="00AB6589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Weblinks / Liens Web</w:t>
      </w: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p w:rsidR="00F50FD5" w:rsidRDefault="001C279B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hyperlink r:id="rId9" w:history="1">
        <w:r w:rsidR="00AB6589">
          <w:rPr>
            <w:rStyle w:val="Hyperlink"/>
            <w:rFonts w:ascii="Arial" w:hAnsi="Arial" w:cs="Arial"/>
            <w:sz w:val="20"/>
            <w:szCs w:val="20"/>
            <w:lang w:val="de-DE"/>
          </w:rPr>
          <w:t>http://lb.wikipedia.org/wiki/Henri_Kirpach</w:t>
        </w:r>
      </w:hyperlink>
      <w:r w:rsidR="00AB658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F50FD5" w:rsidRDefault="00F50FD5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F50FD5" w:rsidRDefault="00F50FD5">
      <w:pPr>
        <w:rPr>
          <w:rFonts w:ascii="Arial" w:hAnsi="Arial" w:cs="Arial"/>
          <w:sz w:val="20"/>
          <w:szCs w:val="20"/>
          <w:lang w:val="de-DE"/>
        </w:rPr>
      </w:pPr>
    </w:p>
    <w:sectPr w:rsidR="00F50FD5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0A08"/>
    <w:multiLevelType w:val="hybridMultilevel"/>
    <w:tmpl w:val="1C10D8DA"/>
    <w:lvl w:ilvl="0" w:tplc="DBC8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Imprint MT Shado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89"/>
    <w:rsid w:val="001C279B"/>
    <w:rsid w:val="00AB6589"/>
    <w:rsid w:val="00F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CD127-ED24-46BC-B376-73B19B96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NormalWeb">
    <w:name w:val="Normal (Web)"/>
    <w:basedOn w:val="Normal"/>
    <w:autoRedefine/>
    <w:semiHidden/>
    <w:unhideWhenUsed/>
    <w:pPr>
      <w:spacing w:before="100" w:beforeAutospacing="1" w:after="100" w:afterAutospacing="1"/>
    </w:pPr>
    <w:rPr>
      <w:rFonts w:ascii="Arial" w:hAnsi="Arial"/>
      <w:sz w:val="20"/>
    </w:rPr>
  </w:style>
  <w:style w:type="table" w:customStyle="1" w:styleId="TableauNormal">
    <w:name w:val="Tableau Normal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PER-KH-LUX-TF-2013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PER-KH-LUX-TI-201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M-E2013-LUX-C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b.wikipedia.org/wiki/Henri_Kirp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LETSCH Ralph</dc:creator>
  <cp:keywords/>
  <dc:description/>
  <cp:lastModifiedBy>Cedric Letsch</cp:lastModifiedBy>
  <cp:revision>3</cp:revision>
  <dcterms:created xsi:type="dcterms:W3CDTF">2018-10-06T08:49:00Z</dcterms:created>
  <dcterms:modified xsi:type="dcterms:W3CDTF">2018-10-06T09:39:00Z</dcterms:modified>
</cp:coreProperties>
</file>