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E0829" w14:textId="77777777" w:rsidR="00DC68E2" w:rsidRDefault="00DC68E2">
      <w:pPr>
        <w:pBdr>
          <w:top w:val="single" w:sz="6" w:space="1" w:color="auto"/>
          <w:left w:val="single" w:sz="6" w:space="4" w:color="auto"/>
          <w:bottom w:val="single" w:sz="6" w:space="1" w:color="auto"/>
          <w:right w:val="single" w:sz="6" w:space="4" w:color="auto"/>
        </w:pBdr>
        <w:jc w:val="center"/>
        <w:outlineLvl w:val="0"/>
        <w:rPr>
          <w:rFonts w:ascii="Arial Rounded MT Bold" w:hAnsi="Arial Rounded MT Bold"/>
          <w:b/>
          <w:sz w:val="28"/>
          <w:lang w:val="de-DE"/>
        </w:rPr>
      </w:pPr>
      <w:bookmarkStart w:id="0" w:name="_GoBack"/>
      <w:bookmarkEnd w:id="0"/>
      <w:r>
        <w:rPr>
          <w:rFonts w:ascii="Arial Rounded MT Bold" w:hAnsi="Arial Rounded MT Bold"/>
          <w:b/>
          <w:sz w:val="28"/>
          <w:lang w:val="de-DE"/>
        </w:rPr>
        <w:t>REGLEMENTE</w:t>
      </w:r>
      <w:r>
        <w:rPr>
          <w:rFonts w:ascii="Arial Rounded MT Bold" w:hAnsi="Arial Rounded MT Bold"/>
          <w:sz w:val="28"/>
          <w:lang w:val="de-DE"/>
        </w:rPr>
        <w:t xml:space="preserve"> </w:t>
      </w:r>
      <w:r>
        <w:rPr>
          <w:rFonts w:ascii="Arial Rounded MT Bold" w:hAnsi="Arial Rounded MT Bold"/>
          <w:b/>
          <w:sz w:val="28"/>
          <w:lang w:val="de-DE"/>
        </w:rPr>
        <w:t>BETREFFEND DEN SPIELBETRIEB</w:t>
      </w:r>
    </w:p>
    <w:p w14:paraId="153BC9BD" w14:textId="77777777" w:rsidR="00DC68E2" w:rsidRDefault="00DC68E2">
      <w:pPr>
        <w:pStyle w:val="texte"/>
        <w:rPr>
          <w:sz w:val="28"/>
          <w:u w:val="single"/>
        </w:rPr>
      </w:pPr>
      <w:r>
        <w:rPr>
          <w:sz w:val="28"/>
          <w:u w:val="single"/>
        </w:rPr>
        <w:t>Inhaltsverzeichnis</w:t>
      </w:r>
    </w:p>
    <w:p w14:paraId="31B71E05" w14:textId="77777777" w:rsidR="00DC68E2" w:rsidRDefault="00DC68E2">
      <w:pPr>
        <w:pStyle w:val="texte"/>
        <w:tabs>
          <w:tab w:val="left" w:pos="1134"/>
        </w:tabs>
        <w:ind w:left="426"/>
      </w:pPr>
      <w:r>
        <w:t>I.</w:t>
      </w:r>
      <w:r>
        <w:tab/>
      </w:r>
      <w:r>
        <w:tab/>
      </w:r>
      <w:r>
        <w:rPr>
          <w:noProof/>
        </w:rPr>
        <w:t>ALLGEMEINES</w:t>
      </w:r>
    </w:p>
    <w:p w14:paraId="59076ECC" w14:textId="77777777" w:rsidR="00DC68E2" w:rsidRDefault="00DC68E2">
      <w:pPr>
        <w:pStyle w:val="texte"/>
        <w:tabs>
          <w:tab w:val="left" w:pos="1134"/>
        </w:tabs>
        <w:ind w:left="426"/>
        <w:rPr>
          <w:lang w:val="de-LU"/>
        </w:rPr>
      </w:pPr>
      <w:r>
        <w:t>II.</w:t>
      </w:r>
      <w:r>
        <w:tab/>
      </w:r>
      <w:r>
        <w:tab/>
      </w:r>
      <w:r>
        <w:rPr>
          <w:lang w:val="de-LU"/>
        </w:rPr>
        <w:t>LIZENZREGLEMENT</w:t>
      </w:r>
    </w:p>
    <w:p w14:paraId="0D325ECE" w14:textId="77777777" w:rsidR="00DC68E2" w:rsidRDefault="00DC68E2">
      <w:pPr>
        <w:pStyle w:val="texte"/>
        <w:tabs>
          <w:tab w:val="left" w:pos="1134"/>
        </w:tabs>
        <w:ind w:left="426"/>
        <w:rPr>
          <w:lang w:val="de-LU"/>
        </w:rPr>
      </w:pPr>
      <w:r>
        <w:rPr>
          <w:lang w:val="de-LU"/>
        </w:rPr>
        <w:t>III.</w:t>
      </w:r>
      <w:r>
        <w:rPr>
          <w:lang w:val="de-LU"/>
        </w:rPr>
        <w:tab/>
      </w:r>
      <w:r>
        <w:rPr>
          <w:lang w:val="de-LU"/>
        </w:rPr>
        <w:tab/>
        <w:t>TRANSFERTREGLEMENT</w:t>
      </w:r>
    </w:p>
    <w:p w14:paraId="606BBE61" w14:textId="77777777" w:rsidR="00DC68E2" w:rsidRDefault="00DC68E2">
      <w:pPr>
        <w:pStyle w:val="texte"/>
        <w:tabs>
          <w:tab w:val="left" w:pos="1134"/>
        </w:tabs>
        <w:ind w:left="426"/>
        <w:rPr>
          <w:lang w:val="de-LU"/>
        </w:rPr>
      </w:pPr>
      <w:r>
        <w:rPr>
          <w:lang w:val="de-LU"/>
        </w:rPr>
        <w:t>IV.</w:t>
      </w:r>
      <w:r>
        <w:rPr>
          <w:lang w:val="de-LU"/>
        </w:rPr>
        <w:tab/>
      </w:r>
      <w:r>
        <w:rPr>
          <w:lang w:val="de-LU"/>
        </w:rPr>
        <w:tab/>
        <w:t>INDIVIDUELLES KLASSEMENT</w:t>
      </w:r>
    </w:p>
    <w:p w14:paraId="20737C43" w14:textId="77777777" w:rsidR="00DC68E2" w:rsidRDefault="00DC68E2">
      <w:pPr>
        <w:pStyle w:val="texte"/>
        <w:tabs>
          <w:tab w:val="left" w:pos="1134"/>
        </w:tabs>
        <w:ind w:left="426"/>
      </w:pPr>
      <w:r>
        <w:t>V.</w:t>
      </w:r>
      <w:r>
        <w:tab/>
      </w:r>
      <w:r>
        <w:tab/>
      </w:r>
      <w:r>
        <w:rPr>
          <w:noProof/>
        </w:rPr>
        <w:t>VEREINSRANGLISTE</w:t>
      </w:r>
    </w:p>
    <w:p w14:paraId="0972D4D5" w14:textId="77777777" w:rsidR="00DC68E2" w:rsidRDefault="00DC68E2">
      <w:pPr>
        <w:pStyle w:val="texte"/>
        <w:tabs>
          <w:tab w:val="left" w:pos="1134"/>
        </w:tabs>
        <w:ind w:left="426"/>
      </w:pPr>
      <w:r>
        <w:t>VI.</w:t>
      </w:r>
      <w:r>
        <w:tab/>
      </w:r>
      <w:r>
        <w:tab/>
      </w:r>
      <w:r>
        <w:rPr>
          <w:noProof/>
        </w:rPr>
        <w:t>EINTEILUNG DER DIVISIONEN</w:t>
      </w:r>
    </w:p>
    <w:p w14:paraId="155BB597" w14:textId="77777777" w:rsidR="00DC68E2" w:rsidRDefault="00DC68E2">
      <w:pPr>
        <w:pStyle w:val="texte"/>
        <w:tabs>
          <w:tab w:val="left" w:pos="1134"/>
        </w:tabs>
        <w:ind w:left="426"/>
      </w:pPr>
      <w:r>
        <w:t>VII.</w:t>
      </w:r>
      <w:r>
        <w:tab/>
      </w:r>
      <w:r>
        <w:tab/>
      </w:r>
      <w:r>
        <w:rPr>
          <w:noProof/>
        </w:rPr>
        <w:t>SENIOREN-MANNSCHAFTSMEISTERSCHAFT</w:t>
      </w:r>
    </w:p>
    <w:p w14:paraId="7A521CE5" w14:textId="77777777" w:rsidR="00DC68E2" w:rsidRDefault="00DC68E2">
      <w:pPr>
        <w:pStyle w:val="texte"/>
        <w:tabs>
          <w:tab w:val="left" w:pos="1134"/>
        </w:tabs>
        <w:ind w:left="426"/>
      </w:pPr>
      <w:r>
        <w:t>VIII.</w:t>
      </w:r>
      <w:r>
        <w:tab/>
      </w:r>
      <w:r>
        <w:tab/>
      </w:r>
      <w:r>
        <w:rPr>
          <w:noProof/>
        </w:rPr>
        <w:t>JUGEND-MANNSCHAFTSMEISTERSCHAFT</w:t>
      </w:r>
    </w:p>
    <w:p w14:paraId="3B2B827D" w14:textId="77777777" w:rsidR="00DC68E2" w:rsidRDefault="00DC68E2">
      <w:pPr>
        <w:pStyle w:val="texte"/>
        <w:tabs>
          <w:tab w:val="left" w:pos="1134"/>
        </w:tabs>
        <w:ind w:left="426"/>
      </w:pPr>
      <w:r>
        <w:t>IX.</w:t>
      </w:r>
      <w:r>
        <w:tab/>
      </w:r>
      <w:r>
        <w:tab/>
      </w:r>
      <w:r>
        <w:rPr>
          <w:noProof/>
        </w:rPr>
        <w:t>VETERANEN-MANNSCHAFTSMEISTERSCHAFT</w:t>
      </w:r>
    </w:p>
    <w:p w14:paraId="0F39D4A6" w14:textId="77777777" w:rsidR="00DC68E2" w:rsidRDefault="00DC68E2">
      <w:pPr>
        <w:pStyle w:val="texte"/>
        <w:tabs>
          <w:tab w:val="left" w:pos="1134"/>
        </w:tabs>
        <w:ind w:left="426"/>
      </w:pPr>
      <w:r>
        <w:t>X.</w:t>
      </w:r>
      <w:r>
        <w:tab/>
      </w:r>
      <w:r>
        <w:tab/>
        <w:t>POKALWETTBEWERBE</w:t>
      </w:r>
    </w:p>
    <w:p w14:paraId="389F929C" w14:textId="77777777" w:rsidR="00DC68E2" w:rsidRPr="00A65A26" w:rsidRDefault="00DC68E2">
      <w:pPr>
        <w:pStyle w:val="texte"/>
        <w:tabs>
          <w:tab w:val="left" w:pos="1134"/>
        </w:tabs>
        <w:ind w:left="426"/>
        <w:rPr>
          <w:lang w:val="fr-BE"/>
        </w:rPr>
      </w:pPr>
      <w:r>
        <w:t>XI.</w:t>
      </w:r>
      <w:r>
        <w:tab/>
      </w:r>
      <w:r>
        <w:tab/>
      </w:r>
      <w:r w:rsidRPr="00A65A26">
        <w:rPr>
          <w:noProof/>
          <w:lang w:val="fr-BE"/>
        </w:rPr>
        <w:t>INDIVIDUELLE</w:t>
      </w:r>
      <w:r w:rsidRPr="00A65A26">
        <w:rPr>
          <w:b/>
          <w:noProof/>
          <w:lang w:val="fr-BE"/>
        </w:rPr>
        <w:t xml:space="preserve"> </w:t>
      </w:r>
      <w:r w:rsidRPr="00A65A26">
        <w:rPr>
          <w:noProof/>
          <w:lang w:val="fr-BE"/>
        </w:rPr>
        <w:t>LANDESMEISTERSCHAFT</w:t>
      </w:r>
    </w:p>
    <w:p w14:paraId="5CC84E40" w14:textId="77777777" w:rsidR="00DC68E2" w:rsidRDefault="00DC68E2">
      <w:pPr>
        <w:pStyle w:val="texte"/>
        <w:tabs>
          <w:tab w:val="left" w:pos="1134"/>
        </w:tabs>
        <w:ind w:left="426"/>
        <w:rPr>
          <w:lang w:val="fr-CH"/>
        </w:rPr>
      </w:pPr>
      <w:r>
        <w:rPr>
          <w:lang w:val="fr-FR"/>
        </w:rPr>
        <w:t>XII.</w:t>
      </w:r>
      <w:r>
        <w:rPr>
          <w:lang w:val="fr-FR"/>
        </w:rPr>
        <w:tab/>
      </w:r>
      <w:r>
        <w:rPr>
          <w:lang w:val="fr-FR"/>
        </w:rPr>
        <w:tab/>
      </w:r>
      <w:r>
        <w:rPr>
          <w:lang w:val="fr-CH"/>
        </w:rPr>
        <w:t>TURNIERREGLEMENT</w:t>
      </w:r>
    </w:p>
    <w:p w14:paraId="0B6ED674" w14:textId="77777777" w:rsidR="00DC68E2" w:rsidRDefault="00DC68E2">
      <w:pPr>
        <w:pStyle w:val="texte"/>
        <w:tabs>
          <w:tab w:val="left" w:pos="1134"/>
        </w:tabs>
        <w:ind w:left="426"/>
        <w:rPr>
          <w:lang w:val="fr-CH"/>
        </w:rPr>
      </w:pPr>
      <w:r>
        <w:rPr>
          <w:lang w:val="fr-CH"/>
        </w:rPr>
        <w:t>XIII.</w:t>
      </w:r>
      <w:r>
        <w:rPr>
          <w:lang w:val="fr-CH"/>
        </w:rPr>
        <w:tab/>
      </w:r>
      <w:r>
        <w:rPr>
          <w:lang w:val="fr-CH"/>
        </w:rPr>
        <w:tab/>
        <w:t>VICTOR-MASTERS-TOUR</w:t>
      </w:r>
    </w:p>
    <w:p w14:paraId="3625D484" w14:textId="77777777" w:rsidR="00DC68E2" w:rsidRDefault="00DC68E2">
      <w:pPr>
        <w:pStyle w:val="texte"/>
        <w:numPr>
          <w:ilvl w:val="0"/>
          <w:numId w:val="26"/>
        </w:numPr>
        <w:rPr>
          <w:lang w:val="fr-CH"/>
        </w:rPr>
      </w:pPr>
      <w:r>
        <w:rPr>
          <w:lang w:val="fr-CH"/>
        </w:rPr>
        <w:tab/>
        <w:t>SPUERKEESS-GRAND PRIX JEUNES</w:t>
      </w:r>
    </w:p>
    <w:p w14:paraId="6456A484" w14:textId="77777777" w:rsidR="00DC68E2" w:rsidRDefault="00DC68E2">
      <w:pPr>
        <w:pStyle w:val="texte"/>
        <w:numPr>
          <w:ilvl w:val="0"/>
          <w:numId w:val="26"/>
        </w:numPr>
        <w:rPr>
          <w:lang w:val="fr-CH"/>
        </w:rPr>
      </w:pPr>
      <w:r>
        <w:rPr>
          <w:lang w:val="fr-CH"/>
        </w:rPr>
        <w:tab/>
        <w:t>SCHIEDSRICHTERORDNUNG</w:t>
      </w:r>
    </w:p>
    <w:p w14:paraId="6AF2509D" w14:textId="77777777" w:rsidR="00DC68E2" w:rsidRDefault="00DC68E2" w:rsidP="0017715C">
      <w:pPr>
        <w:pStyle w:val="texte"/>
        <w:tabs>
          <w:tab w:val="left" w:pos="1134"/>
        </w:tabs>
        <w:ind w:firstLine="69"/>
      </w:pPr>
      <w:r>
        <w:t>ANLAGE I:</w:t>
      </w:r>
      <w:r>
        <w:tab/>
        <w:t>STRAFSKALA</w:t>
      </w:r>
      <w:r>
        <w:tab/>
      </w:r>
    </w:p>
    <w:p w14:paraId="6D0B901E" w14:textId="77777777" w:rsidR="00DC68E2" w:rsidRDefault="00DC68E2" w:rsidP="0017715C">
      <w:pPr>
        <w:pStyle w:val="texte"/>
        <w:tabs>
          <w:tab w:val="left" w:pos="1134"/>
        </w:tabs>
        <w:ind w:firstLine="69"/>
      </w:pPr>
      <w:r>
        <w:t>ANLAGE II:</w:t>
      </w:r>
      <w:r>
        <w:tab/>
        <w:t>GEBÜHREN UND ENTSCHÄDIGUNGEN</w:t>
      </w:r>
    </w:p>
    <w:p w14:paraId="6FA4BD1E" w14:textId="77777777" w:rsidR="00DC68E2" w:rsidRPr="0017715C" w:rsidRDefault="0017715C" w:rsidP="0017715C">
      <w:pPr>
        <w:ind w:left="426"/>
        <w:rPr>
          <w:bCs/>
          <w:sz w:val="22"/>
          <w:szCs w:val="22"/>
          <w:lang w:val="de-DE"/>
        </w:rPr>
      </w:pPr>
      <w:r w:rsidRPr="0017715C">
        <w:rPr>
          <w:rFonts w:ascii="Arial" w:hAnsi="Arial" w:cs="Arial"/>
          <w:bCs/>
          <w:sz w:val="22"/>
          <w:szCs w:val="22"/>
          <w:lang w:val="de-DE"/>
        </w:rPr>
        <w:t>ANLAGE III:</w:t>
      </w:r>
      <w:r>
        <w:rPr>
          <w:rFonts w:ascii="Arial" w:hAnsi="Arial" w:cs="Arial"/>
          <w:bCs/>
          <w:sz w:val="22"/>
          <w:szCs w:val="22"/>
          <w:lang w:val="de-DE"/>
        </w:rPr>
        <w:tab/>
      </w:r>
      <w:r w:rsidRPr="0017715C">
        <w:rPr>
          <w:rFonts w:ascii="Arial" w:hAnsi="Arial"/>
          <w:bCs/>
          <w:sz w:val="22"/>
          <w:szCs w:val="22"/>
          <w:lang w:val="de-DE"/>
        </w:rPr>
        <w:t xml:space="preserve">SPIELFELDBEGRENZUNGEN FÜR BESTIMMTE </w:t>
      </w:r>
      <w:r>
        <w:rPr>
          <w:rFonts w:ascii="Arial" w:hAnsi="Arial"/>
          <w:bCs/>
          <w:sz w:val="22"/>
          <w:szCs w:val="22"/>
          <w:lang w:val="de-DE"/>
        </w:rPr>
        <w:tab/>
      </w:r>
      <w:r>
        <w:rPr>
          <w:rFonts w:ascii="Arial" w:hAnsi="Arial"/>
          <w:bCs/>
          <w:sz w:val="22"/>
          <w:szCs w:val="22"/>
          <w:lang w:val="de-DE"/>
        </w:rPr>
        <w:tab/>
      </w:r>
      <w:r>
        <w:rPr>
          <w:rFonts w:ascii="Arial" w:hAnsi="Arial"/>
          <w:bCs/>
          <w:sz w:val="22"/>
          <w:szCs w:val="22"/>
          <w:lang w:val="de-DE"/>
        </w:rPr>
        <w:tab/>
      </w:r>
      <w:r>
        <w:rPr>
          <w:rFonts w:ascii="Arial" w:hAnsi="Arial"/>
          <w:bCs/>
          <w:sz w:val="22"/>
          <w:szCs w:val="22"/>
          <w:lang w:val="de-DE"/>
        </w:rPr>
        <w:tab/>
      </w:r>
      <w:r>
        <w:rPr>
          <w:rFonts w:ascii="Arial" w:hAnsi="Arial"/>
          <w:bCs/>
          <w:sz w:val="22"/>
          <w:szCs w:val="22"/>
          <w:lang w:val="de-DE"/>
        </w:rPr>
        <w:tab/>
      </w:r>
      <w:r w:rsidRPr="0017715C">
        <w:rPr>
          <w:rFonts w:ascii="Arial" w:hAnsi="Arial"/>
          <w:bCs/>
          <w:sz w:val="22"/>
          <w:szCs w:val="22"/>
          <w:lang w:val="de-DE"/>
        </w:rPr>
        <w:t>ALTERSKATEGORIEN</w:t>
      </w:r>
    </w:p>
    <w:p w14:paraId="1DF8093C" w14:textId="77777777" w:rsidR="00DC68E2" w:rsidRDefault="00DC68E2">
      <w:pPr>
        <w:rPr>
          <w:lang w:val="de-DE"/>
        </w:rPr>
      </w:pPr>
    </w:p>
    <w:p w14:paraId="4F86F479" w14:textId="77777777" w:rsidR="00DC68E2" w:rsidRDefault="00DC68E2">
      <w:pPr>
        <w:rPr>
          <w:rFonts w:ascii="Arial" w:hAnsi="Arial"/>
          <w:sz w:val="22"/>
          <w:lang w:val="de-DE"/>
        </w:rPr>
      </w:pPr>
      <w:r>
        <w:rPr>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303DAA76" w14:textId="77777777">
        <w:tc>
          <w:tcPr>
            <w:tcW w:w="8522" w:type="dxa"/>
          </w:tcPr>
          <w:p w14:paraId="075DB036" w14:textId="77777777" w:rsidR="00DC68E2" w:rsidRDefault="00DC68E2">
            <w:pPr>
              <w:jc w:val="center"/>
              <w:rPr>
                <w:rFonts w:ascii="Arial" w:hAnsi="Arial" w:cs="Arial"/>
                <w:b/>
                <w:sz w:val="22"/>
                <w:lang w:val="de-DE"/>
              </w:rPr>
            </w:pPr>
            <w:bookmarkStart w:id="1" w:name="_Toc461937338"/>
            <w:bookmarkStart w:id="2" w:name="_Toc461938864"/>
            <w:r>
              <w:rPr>
                <w:rFonts w:ascii="Arial" w:hAnsi="Arial" w:cs="Arial"/>
                <w:b/>
              </w:rPr>
              <w:lastRenderedPageBreak/>
              <w:t>I. ALLGEMEINES</w:t>
            </w:r>
            <w:bookmarkEnd w:id="1"/>
            <w:bookmarkEnd w:id="2"/>
          </w:p>
        </w:tc>
      </w:tr>
    </w:tbl>
    <w:p w14:paraId="48C1361A" w14:textId="77777777" w:rsidR="00DC68E2" w:rsidRDefault="00DC68E2">
      <w:pPr>
        <w:rPr>
          <w:rFonts w:ascii="Arial" w:hAnsi="Arial"/>
          <w:sz w:val="22"/>
          <w:lang w:val="de-DE"/>
        </w:rPr>
      </w:pPr>
    </w:p>
    <w:p w14:paraId="374556FE"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Alle in Luxemburg ausgetragenen Spiele von Einzelspielern oder Mannschaften der der FELUBA angeschlossenen Vereine werden nach den Regeln der BWF und der BE in Verbindung mit den Bestimmungen der vorliegenden Reglemente durchgeführt.</w:t>
      </w:r>
    </w:p>
    <w:p w14:paraId="7A27160D" w14:textId="77777777" w:rsidR="00DC68E2" w:rsidRDefault="00DC68E2">
      <w:pPr>
        <w:ind w:left="426" w:hanging="426"/>
        <w:jc w:val="both"/>
        <w:rPr>
          <w:rFonts w:ascii="Arial" w:hAnsi="Arial"/>
          <w:sz w:val="22"/>
          <w:lang w:val="de-DE"/>
        </w:rPr>
      </w:pPr>
    </w:p>
    <w:p w14:paraId="4885F160"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Der Zentralvorstand hat das Recht, alle seine Befugnisse betreffend den Spielbetrieb einer eventuell vorhandenen "commission technique" abzutreten.</w:t>
      </w:r>
    </w:p>
    <w:p w14:paraId="5589C511" w14:textId="77777777" w:rsidR="00DC68E2" w:rsidRDefault="00DC68E2">
      <w:pPr>
        <w:ind w:left="426" w:hanging="426"/>
        <w:jc w:val="both"/>
        <w:rPr>
          <w:rFonts w:ascii="Arial" w:hAnsi="Arial"/>
          <w:sz w:val="22"/>
          <w:lang w:val="de-DE"/>
        </w:rPr>
      </w:pPr>
    </w:p>
    <w:p w14:paraId="215A0B2C"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Bei allen Veranstaltungen muss in sportgerechter, dem Gesamtbild der    Organisation nicht abträglicher Kleidung gespielt werden. Diese muss den BWF-Regeln entsprechen.</w:t>
      </w:r>
    </w:p>
    <w:p w14:paraId="166B6357" w14:textId="77777777" w:rsidR="00DC68E2" w:rsidRDefault="00DC68E2">
      <w:pPr>
        <w:ind w:left="426" w:hanging="426"/>
        <w:jc w:val="both"/>
        <w:rPr>
          <w:rFonts w:ascii="Arial" w:hAnsi="Arial"/>
          <w:sz w:val="22"/>
          <w:lang w:val="de-DE"/>
        </w:rPr>
      </w:pPr>
    </w:p>
    <w:p w14:paraId="30CEB79B" w14:textId="77777777" w:rsidR="00DC68E2" w:rsidRDefault="00DC68E2">
      <w:pPr>
        <w:ind w:left="426"/>
        <w:jc w:val="both"/>
        <w:rPr>
          <w:rFonts w:ascii="Arial" w:hAnsi="Arial"/>
          <w:sz w:val="22"/>
          <w:lang w:val="de-DE"/>
        </w:rPr>
      </w:pPr>
      <w:r>
        <w:rPr>
          <w:rFonts w:ascii="Arial" w:hAnsi="Arial"/>
          <w:sz w:val="22"/>
          <w:lang w:val="de-DE"/>
        </w:rPr>
        <w:t xml:space="preserve">Mannschaftswettbewerbe sind in allen Doppeldisziplinen in farblich einheitlicher Kleidung auszutragen. </w:t>
      </w:r>
      <w:r w:rsidR="00D7649E" w:rsidRPr="008C509C">
        <w:rPr>
          <w:rFonts w:ascii="Arial" w:eastAsia="Arial Unicode MS" w:hAnsi="Arial" w:cs="Arial"/>
          <w:sz w:val="22"/>
          <w:szCs w:val="22"/>
          <w:lang w:val="de-DE"/>
        </w:rPr>
        <w:t>Mannschaften der Nationaldivision bestreiten alle Spiele einer Mannschaftsbegegnung in identischer Sportbekleidung.</w:t>
      </w:r>
      <w:r w:rsidR="00D7649E" w:rsidRPr="008C509C">
        <w:rPr>
          <w:rFonts w:ascii="Arial Unicode MS" w:eastAsia="Arial Unicode MS" w:hAnsi="Arial Unicode MS" w:cs="Arial Unicode MS"/>
          <w:b/>
          <w:lang w:val="de-DE"/>
        </w:rPr>
        <w:t xml:space="preserve"> </w:t>
      </w:r>
      <w:r>
        <w:rPr>
          <w:rFonts w:ascii="Arial" w:hAnsi="Arial"/>
          <w:sz w:val="22"/>
          <w:lang w:val="de-DE"/>
        </w:rPr>
        <w:t>Bei individuellen Wettbewerben ist das Tragen einheitlicher Kleidung prinzipiell erwünscht.</w:t>
      </w:r>
    </w:p>
    <w:p w14:paraId="0566753A" w14:textId="77777777" w:rsidR="00DC68E2" w:rsidRDefault="00DC68E2">
      <w:pPr>
        <w:ind w:left="426" w:hanging="426"/>
        <w:jc w:val="both"/>
        <w:rPr>
          <w:rFonts w:ascii="Arial" w:hAnsi="Arial"/>
          <w:sz w:val="22"/>
          <w:lang w:val="de-DE"/>
        </w:rPr>
      </w:pPr>
    </w:p>
    <w:p w14:paraId="46ABE339" w14:textId="77777777" w:rsidR="00DB5453" w:rsidRPr="005D2A07" w:rsidRDefault="00DB5453" w:rsidP="00DB5453">
      <w:pPr>
        <w:ind w:left="426" w:hanging="426"/>
        <w:rPr>
          <w:rFonts w:ascii="Arial" w:hAnsi="Arial" w:cs="Arial"/>
          <w:b/>
          <w:i/>
          <w:sz w:val="22"/>
          <w:szCs w:val="22"/>
          <w:lang w:val="de-DE"/>
        </w:rPr>
      </w:pPr>
      <w:r>
        <w:rPr>
          <w:rFonts w:ascii="Arial" w:hAnsi="Arial"/>
          <w:sz w:val="22"/>
          <w:lang w:val="de-DE"/>
        </w:rPr>
        <w:t>4.</w:t>
      </w:r>
      <w:r>
        <w:rPr>
          <w:rFonts w:ascii="Arial" w:hAnsi="Arial"/>
          <w:sz w:val="22"/>
          <w:lang w:val="de-DE"/>
        </w:rPr>
        <w:tab/>
      </w:r>
      <w:r w:rsidR="00DC68E2">
        <w:rPr>
          <w:rFonts w:ascii="Arial" w:hAnsi="Arial"/>
          <w:sz w:val="22"/>
          <w:lang w:val="de-DE"/>
        </w:rPr>
        <w:t>Es darf nur mit den vom Verband zugelassenen Bällen gespielt werden. Zugelassen für alle Wettbewerbe im Senioren-Bereich (Senioren- und Veteranen-Mannschaftsmeisterschaft und -Landesmeisterschaft</w:t>
      </w:r>
      <w:r w:rsidR="00DC68E2">
        <w:rPr>
          <w:rFonts w:ascii="Arial" w:hAnsi="Arial"/>
          <w:b/>
          <w:i/>
          <w:sz w:val="22"/>
          <w:lang w:val="de-DE"/>
        </w:rPr>
        <w:t xml:space="preserve">, </w:t>
      </w:r>
      <w:r w:rsidR="00DC68E2">
        <w:rPr>
          <w:rFonts w:ascii="Arial" w:hAnsi="Arial"/>
          <w:sz w:val="22"/>
          <w:lang w:val="de-DE"/>
        </w:rPr>
        <w:t>Coupe de Luxembourg, Challenge, Turniere und sonstige Wettbewerbe) sind, soweit keine andere Regelung besteht, alle von der BWF zugelassenen Naturfederbälle</w:t>
      </w:r>
      <w:r w:rsidR="00DC68E2">
        <w:rPr>
          <w:rFonts w:ascii="Arial" w:hAnsi="Arial" w:cs="Arial"/>
          <w:bCs/>
          <w:iCs/>
          <w:sz w:val="20"/>
          <w:szCs w:val="20"/>
          <w:lang w:val="de-LU"/>
        </w:rPr>
        <w:t xml:space="preserve"> </w:t>
      </w:r>
      <w:r w:rsidR="00DC68E2">
        <w:rPr>
          <w:rFonts w:ascii="Arial" w:hAnsi="Arial" w:cs="Arial"/>
          <w:bCs/>
          <w:iCs/>
          <w:sz w:val="22"/>
          <w:szCs w:val="22"/>
          <w:lang w:val="de-LU"/>
        </w:rPr>
        <w:t>sowie die Naturfederbälle, die in einer vom Zentralvorstand festgelegten Liste aufgeführt werden</w:t>
      </w:r>
      <w:r w:rsidR="00DC68E2">
        <w:rPr>
          <w:rFonts w:ascii="Arial" w:hAnsi="Arial"/>
          <w:sz w:val="22"/>
          <w:lang w:val="de-DE"/>
        </w:rPr>
        <w:t>. Zugelassen für alle Wettbewerbe im Jugend-Bereich (Jugend-Mannschaftsmeisterschaft und -Landesmeisterschaft, Coupe des Jeunes, Jugendturniere und sonstige Wettbewerbe) sind</w:t>
      </w:r>
      <w:r w:rsidRPr="005D2A07">
        <w:rPr>
          <w:rFonts w:ascii="Arial" w:hAnsi="Arial" w:cs="Arial"/>
          <w:sz w:val="22"/>
          <w:szCs w:val="22"/>
          <w:lang w:val="de-DE"/>
        </w:rPr>
        <w:t>:</w:t>
      </w:r>
    </w:p>
    <w:p w14:paraId="4B38E18A" w14:textId="77777777" w:rsidR="00DB5453" w:rsidRPr="005D2A07" w:rsidRDefault="00DB5453" w:rsidP="00DB5453">
      <w:pPr>
        <w:ind w:left="426"/>
        <w:rPr>
          <w:rFonts w:ascii="Arial" w:hAnsi="Arial" w:cs="Arial"/>
          <w:sz w:val="22"/>
          <w:szCs w:val="22"/>
          <w:lang w:val="de-DE"/>
        </w:rPr>
      </w:pPr>
      <w:r w:rsidRPr="005D2A07">
        <w:rPr>
          <w:rFonts w:ascii="Arial" w:hAnsi="Arial" w:cs="Arial"/>
          <w:sz w:val="22"/>
          <w:szCs w:val="22"/>
          <w:lang w:val="de-DE"/>
        </w:rPr>
        <w:t>a)</w:t>
      </w:r>
      <w:r w:rsidR="00DB6BD8">
        <w:rPr>
          <w:rFonts w:ascii="Arial" w:hAnsi="Arial" w:cs="Arial"/>
          <w:sz w:val="22"/>
          <w:szCs w:val="22"/>
          <w:lang w:val="de-DE"/>
        </w:rPr>
        <w:tab/>
      </w:r>
      <w:r w:rsidRPr="005D2A07">
        <w:rPr>
          <w:rFonts w:ascii="Arial" w:hAnsi="Arial" w:cs="Arial"/>
          <w:sz w:val="22"/>
          <w:szCs w:val="22"/>
          <w:lang w:val="de-DE"/>
        </w:rPr>
        <w:t>in den Alterskategorien der Scolaires, Cadets und Juniors: die im Senioren-</w:t>
      </w:r>
      <w:r w:rsidR="00DB6BD8">
        <w:rPr>
          <w:rFonts w:ascii="Arial" w:hAnsi="Arial" w:cs="Arial"/>
          <w:sz w:val="22"/>
          <w:szCs w:val="22"/>
          <w:lang w:val="de-DE"/>
        </w:rPr>
        <w:tab/>
      </w:r>
      <w:r w:rsidRPr="005D2A07">
        <w:rPr>
          <w:rFonts w:ascii="Arial" w:hAnsi="Arial" w:cs="Arial"/>
          <w:sz w:val="22"/>
          <w:szCs w:val="22"/>
          <w:lang w:val="de-DE"/>
        </w:rPr>
        <w:t>Bereich zugelassenen Naturfederbälle;</w:t>
      </w:r>
    </w:p>
    <w:p w14:paraId="6031512F" w14:textId="77777777" w:rsidR="00DB5453" w:rsidRDefault="00DB5453" w:rsidP="00DB5453">
      <w:pPr>
        <w:ind w:left="426" w:hanging="426"/>
        <w:jc w:val="both"/>
        <w:rPr>
          <w:rFonts w:ascii="Arial" w:hAnsi="Arial"/>
          <w:sz w:val="22"/>
          <w:lang w:val="de-DE"/>
        </w:rPr>
      </w:pPr>
      <w:r w:rsidRPr="005D2A07">
        <w:rPr>
          <w:rFonts w:ascii="Arial" w:hAnsi="Arial" w:cs="Arial"/>
          <w:sz w:val="22"/>
          <w:szCs w:val="22"/>
          <w:lang w:val="de-DE"/>
        </w:rPr>
        <w:tab/>
        <w:t>b)</w:t>
      </w:r>
      <w:r w:rsidR="00DB6BD8">
        <w:rPr>
          <w:rFonts w:ascii="Arial" w:hAnsi="Arial" w:cs="Arial"/>
          <w:sz w:val="22"/>
          <w:szCs w:val="22"/>
          <w:lang w:val="de-DE"/>
        </w:rPr>
        <w:tab/>
      </w:r>
      <w:r w:rsidRPr="005D2A07">
        <w:rPr>
          <w:rFonts w:ascii="Arial" w:hAnsi="Arial" w:cs="Arial"/>
          <w:sz w:val="22"/>
          <w:szCs w:val="22"/>
          <w:lang w:val="de-DE"/>
        </w:rPr>
        <w:t>in den übrigen Alterskategorien:</w:t>
      </w:r>
      <w:r w:rsidR="00DC68E2" w:rsidRPr="00DB5453">
        <w:rPr>
          <w:rFonts w:ascii="Arial" w:hAnsi="Arial"/>
          <w:sz w:val="22"/>
          <w:szCs w:val="22"/>
          <w:lang w:val="de-DE"/>
        </w:rPr>
        <w:t xml:space="preserve"> </w:t>
      </w:r>
      <w:r w:rsidR="00DC68E2">
        <w:rPr>
          <w:rFonts w:ascii="Arial" w:hAnsi="Arial"/>
          <w:sz w:val="22"/>
          <w:lang w:val="de-DE"/>
        </w:rPr>
        <w:t xml:space="preserve">die Plastikbälle YONEX Mavis 350 und 500 </w:t>
      </w:r>
      <w:r w:rsidR="00DB6BD8">
        <w:rPr>
          <w:rFonts w:ascii="Arial" w:hAnsi="Arial"/>
          <w:sz w:val="22"/>
          <w:lang w:val="de-DE"/>
        </w:rPr>
        <w:tab/>
      </w:r>
      <w:r w:rsidR="00DC68E2">
        <w:rPr>
          <w:rFonts w:ascii="Arial" w:hAnsi="Arial"/>
          <w:sz w:val="22"/>
          <w:lang w:val="de-DE"/>
        </w:rPr>
        <w:t>(weiß oder gelb). I</w:t>
      </w:r>
      <w:r w:rsidRPr="005D2A07">
        <w:rPr>
          <w:rFonts w:ascii="Arial" w:hAnsi="Arial"/>
          <w:sz w:val="22"/>
          <w:lang w:val="de-DE"/>
        </w:rPr>
        <w:t>n diesen Alterskategorien</w:t>
      </w:r>
      <w:r w:rsidR="00DC68E2">
        <w:rPr>
          <w:rFonts w:ascii="Arial" w:hAnsi="Arial"/>
          <w:sz w:val="22"/>
          <w:lang w:val="de-DE"/>
        </w:rPr>
        <w:t xml:space="preserve"> können die Gegner sich jedoch </w:t>
      </w:r>
      <w:r w:rsidR="00DB6BD8">
        <w:rPr>
          <w:rFonts w:ascii="Arial" w:hAnsi="Arial"/>
          <w:sz w:val="22"/>
          <w:lang w:val="de-DE"/>
        </w:rPr>
        <w:tab/>
      </w:r>
      <w:r w:rsidR="00DC68E2">
        <w:rPr>
          <w:rFonts w:ascii="Arial" w:hAnsi="Arial"/>
          <w:sz w:val="22"/>
          <w:lang w:val="de-DE"/>
        </w:rPr>
        <w:t>auf die im Senioren-Bereich zugelassenen Naturfederbälle einigen.</w:t>
      </w:r>
    </w:p>
    <w:p w14:paraId="5F04610C" w14:textId="77777777" w:rsidR="00DC68E2" w:rsidRDefault="00DB5453" w:rsidP="00DB5453">
      <w:pPr>
        <w:ind w:left="426" w:hanging="426"/>
        <w:jc w:val="both"/>
        <w:rPr>
          <w:rFonts w:ascii="Arial" w:hAnsi="Arial"/>
          <w:sz w:val="22"/>
          <w:lang w:val="de-DE"/>
        </w:rPr>
      </w:pPr>
      <w:r>
        <w:rPr>
          <w:rFonts w:ascii="Arial" w:hAnsi="Arial"/>
          <w:sz w:val="22"/>
          <w:lang w:val="de-DE"/>
        </w:rPr>
        <w:tab/>
      </w:r>
      <w:r w:rsidR="00DC68E2">
        <w:rPr>
          <w:rFonts w:ascii="Arial" w:hAnsi="Arial"/>
          <w:sz w:val="22"/>
          <w:lang w:val="de-DE"/>
        </w:rPr>
        <w:t>Alle Bälle gehen zu Lasten der Spieler.</w:t>
      </w:r>
    </w:p>
    <w:p w14:paraId="460BF58E" w14:textId="77777777" w:rsidR="00DC68E2" w:rsidRDefault="00DC68E2">
      <w:pPr>
        <w:ind w:left="426" w:hanging="426"/>
        <w:jc w:val="both"/>
        <w:rPr>
          <w:rFonts w:ascii="Arial" w:hAnsi="Arial"/>
          <w:sz w:val="22"/>
          <w:lang w:val="de-DE"/>
        </w:rPr>
      </w:pPr>
    </w:p>
    <w:p w14:paraId="53D82D83"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Die Beteiligung an Turnieren und Freundschaftsspielen im Ausland muss vom Zentralvorstand genehmigt werden. Der Antrag ist dem Verband spätestens 14 Tage vor dem Spieltag vorzulegen. Die gleiche Regelung gilt für in Luxemburg ausgetragene Freundschaftsspiele; hierbei ist der Antrag durch die Heimmannschaft zu stellen.</w:t>
      </w:r>
    </w:p>
    <w:p w14:paraId="2756EE22" w14:textId="77777777" w:rsidR="00DC68E2" w:rsidRDefault="00DC68E2">
      <w:pPr>
        <w:ind w:left="426" w:hanging="426"/>
        <w:jc w:val="both"/>
        <w:rPr>
          <w:rFonts w:ascii="Arial" w:hAnsi="Arial"/>
          <w:sz w:val="22"/>
          <w:lang w:val="de-DE"/>
        </w:rPr>
      </w:pPr>
    </w:p>
    <w:p w14:paraId="4CFA4546"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Bei Mannschaftsmeisterschaftsspielen müssen die Resultate an Wochentagen (Montag bis Samstag) bis spätestens Mitternacht, an Sonntagen bis spätestens 19:00 Uhr vom Heimverein mittels Flash-Programm der FELUBA mitgeteilt werden.</w:t>
      </w:r>
    </w:p>
    <w:p w14:paraId="38406DBD" w14:textId="77777777" w:rsidR="00DC68E2" w:rsidRDefault="00DC68E2">
      <w:pPr>
        <w:ind w:left="426" w:hanging="426"/>
        <w:jc w:val="both"/>
        <w:rPr>
          <w:rFonts w:ascii="Arial" w:hAnsi="Arial"/>
          <w:sz w:val="22"/>
          <w:lang w:val="de-DE"/>
        </w:rPr>
      </w:pPr>
    </w:p>
    <w:p w14:paraId="1ABEC74D" w14:textId="77777777" w:rsidR="00DC68E2" w:rsidRDefault="00DC68E2">
      <w:pPr>
        <w:ind w:left="426"/>
        <w:jc w:val="both"/>
        <w:rPr>
          <w:rFonts w:ascii="Arial" w:hAnsi="Arial"/>
          <w:sz w:val="22"/>
          <w:lang w:val="de-DE"/>
        </w:rPr>
      </w:pPr>
      <w:r>
        <w:rPr>
          <w:rFonts w:ascii="Arial" w:hAnsi="Arial"/>
          <w:sz w:val="22"/>
          <w:lang w:val="de-DE"/>
        </w:rPr>
        <w:t>Bei Turnieren und Pokalspielen sowie Freundschaftsspielen hat der Veranstalter bzw. der Heimverein dafür Sorge zu tragen, dass die Resultate sofort nach Spielschluss über den automatischen Telefonbeantworter oder über Fax der FELUBA mitgeteilt werden. Die Turnierresultate bzw. das Original des Spielberichtes sind spätestens am darauf folgenden Arbeitstag (Datum des Poststempels) an den Verband zu schicken. Liegen die Resultate bzw. das Original des Spielberichtes</w:t>
      </w:r>
      <w:r>
        <w:rPr>
          <w:rFonts w:ascii="Arial" w:hAnsi="Arial"/>
          <w:bCs/>
          <w:iCs/>
          <w:sz w:val="22"/>
          <w:lang w:val="de-DE"/>
        </w:rPr>
        <w:t xml:space="preserve"> dem Verband nicht nach spätestens 3 Arbeitstagen vor, so schickt der Verband eine Benachrichtigung an die offizielle E-Mailadresse des Heimvereins. Dieser hat 24 Stunden Zeit, die Resultate bzw. seine Kopie des </w:t>
      </w:r>
      <w:r>
        <w:rPr>
          <w:rFonts w:ascii="Arial" w:hAnsi="Arial"/>
          <w:bCs/>
          <w:iCs/>
          <w:sz w:val="22"/>
          <w:lang w:val="de-DE"/>
        </w:rPr>
        <w:lastRenderedPageBreak/>
        <w:t>Spielberichtes per Fax, E-Mail oder persönliche Übergabe dem Verband zu übermitteln.</w:t>
      </w:r>
      <w:r>
        <w:rPr>
          <w:rFonts w:ascii="Arial" w:hAnsi="Arial"/>
          <w:sz w:val="22"/>
          <w:lang w:val="de-DE"/>
        </w:rPr>
        <w:t xml:space="preserve"> Bei Auslandsspielen hat der teilnehmende Verein dafür Sorge zu tragen, dass die Resultate spätestens am ersten Arbeitstag nach der Rückkehr nach Luxemburg an den Verband geschickt werden.</w:t>
      </w:r>
    </w:p>
    <w:p w14:paraId="23F08E12" w14:textId="77777777" w:rsidR="00DC68E2" w:rsidRDefault="00DC68E2">
      <w:pPr>
        <w:ind w:left="426" w:hanging="426"/>
        <w:jc w:val="both"/>
        <w:rPr>
          <w:rFonts w:ascii="Arial" w:hAnsi="Arial"/>
          <w:sz w:val="22"/>
          <w:lang w:val="de-DE"/>
        </w:rPr>
      </w:pPr>
    </w:p>
    <w:p w14:paraId="5E870BC0"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Die Saison beginnt am 1. August und endet am 31. Juli des folgenden Jahres. Die Saison besteht aus einer Hin- und einer Rückrunde. Die Hinrunde beginnt am 1. August und endet am 31. Dezember. Die Rückrunde beginnt am 1. Januar und endet am 31. Juli.</w:t>
      </w:r>
    </w:p>
    <w:p w14:paraId="7DDA9BF7" w14:textId="77777777" w:rsidR="00DC68E2" w:rsidRDefault="00DC68E2">
      <w:pPr>
        <w:ind w:left="426" w:hanging="426"/>
        <w:jc w:val="both"/>
        <w:rPr>
          <w:rFonts w:ascii="Arial" w:hAnsi="Arial"/>
          <w:sz w:val="22"/>
          <w:lang w:val="de-DE"/>
        </w:rPr>
      </w:pPr>
    </w:p>
    <w:p w14:paraId="469E3D0E"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Bei einer Hallentemperatur unter 14° C ist eine Austragung der Veranstaltung untersagt.</w:t>
      </w:r>
    </w:p>
    <w:p w14:paraId="3F991256" w14:textId="77777777" w:rsidR="00DC68E2" w:rsidRDefault="00DC68E2">
      <w:pPr>
        <w:ind w:left="426" w:hanging="426"/>
        <w:jc w:val="both"/>
        <w:rPr>
          <w:rFonts w:ascii="Arial" w:hAnsi="Arial"/>
          <w:sz w:val="22"/>
          <w:lang w:val="de-DE"/>
        </w:rPr>
      </w:pPr>
    </w:p>
    <w:p w14:paraId="6E613552" w14:textId="77777777" w:rsidR="00DC68E2"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t>Die Spielhallen müssen von der FELUBA anerkannt sein.</w:t>
      </w:r>
    </w:p>
    <w:p w14:paraId="224780F4" w14:textId="77777777" w:rsidR="00DC68E2" w:rsidRDefault="00DC68E2">
      <w:pPr>
        <w:ind w:left="426" w:hanging="426"/>
        <w:jc w:val="both"/>
        <w:rPr>
          <w:rFonts w:ascii="Arial" w:hAnsi="Arial"/>
          <w:sz w:val="22"/>
          <w:lang w:val="de-DE"/>
        </w:rPr>
      </w:pPr>
    </w:p>
    <w:p w14:paraId="2C2AD55A" w14:textId="77777777" w:rsidR="00DC68E2" w:rsidRDefault="00DC68E2">
      <w:pPr>
        <w:ind w:left="426" w:hanging="426"/>
        <w:jc w:val="both"/>
        <w:rPr>
          <w:rFonts w:ascii="Arial" w:hAnsi="Arial"/>
          <w:sz w:val="22"/>
          <w:lang w:val="de-DE"/>
        </w:rPr>
      </w:pPr>
      <w:r>
        <w:rPr>
          <w:rFonts w:ascii="Arial" w:hAnsi="Arial"/>
          <w:sz w:val="22"/>
          <w:lang w:val="de-DE"/>
        </w:rPr>
        <w:t>10.</w:t>
      </w:r>
      <w:r>
        <w:rPr>
          <w:rFonts w:ascii="Arial" w:hAnsi="Arial"/>
          <w:sz w:val="22"/>
          <w:lang w:val="de-DE"/>
        </w:rPr>
        <w:tab/>
        <w:t>Die Spielhallen müssen wenigstens 2 Spielfelder haben, und es müssen ebenfalls Umkleidekabinen vorhanden sein. Die Umkleidekabinen müssen eine halbe Stunde, die Hälfte der Spielfelder eine Viertelstunde vor Spielbeginn zur Verfügung stehen. Die Mindesthöhe einer Halle beträgt 7 Meter. Hallen, die den Kriterien nicht entsprechen, können vom Zentralvorstand durch eine Sondererlaubnis, gegebenenfalls mit Auflagen und Einschränkungen, zugelassen werden. In den Hallen gilt absolutes Rauchverbot.</w:t>
      </w:r>
    </w:p>
    <w:p w14:paraId="0247A6D4" w14:textId="77777777" w:rsidR="00DC68E2" w:rsidRDefault="00DC68E2">
      <w:pPr>
        <w:ind w:left="426" w:hanging="426"/>
        <w:jc w:val="both"/>
        <w:rPr>
          <w:rFonts w:ascii="Arial" w:hAnsi="Arial"/>
          <w:sz w:val="22"/>
          <w:lang w:val="de-DE"/>
        </w:rPr>
      </w:pPr>
    </w:p>
    <w:p w14:paraId="11D7D149" w14:textId="77777777" w:rsidR="00DC68E2" w:rsidRDefault="00DC68E2">
      <w:pPr>
        <w:ind w:left="426" w:hanging="426"/>
        <w:jc w:val="both"/>
        <w:rPr>
          <w:rFonts w:ascii="Arial" w:hAnsi="Arial"/>
          <w:sz w:val="22"/>
          <w:lang w:val="de-DE"/>
        </w:rPr>
      </w:pPr>
      <w:r>
        <w:rPr>
          <w:rFonts w:ascii="Arial" w:hAnsi="Arial"/>
          <w:sz w:val="22"/>
          <w:lang w:val="de-DE"/>
        </w:rPr>
        <w:t>11.</w:t>
      </w:r>
      <w:r>
        <w:rPr>
          <w:rFonts w:ascii="Arial" w:hAnsi="Arial"/>
          <w:sz w:val="22"/>
          <w:lang w:val="de-DE"/>
        </w:rPr>
        <w:tab/>
        <w:t>In jeder Halle muss bei allen Wettbewerben folgende Ausrüstung vorhanden sein:</w:t>
      </w:r>
    </w:p>
    <w:p w14:paraId="1F848ED4" w14:textId="77777777" w:rsidR="00DC68E2" w:rsidRDefault="00DC68E2">
      <w:pPr>
        <w:ind w:left="426" w:hanging="426"/>
        <w:jc w:val="both"/>
        <w:rPr>
          <w:rFonts w:ascii="Arial" w:hAnsi="Arial"/>
          <w:sz w:val="22"/>
          <w:lang w:val="de-DE"/>
        </w:rPr>
      </w:pPr>
      <w:r>
        <w:rPr>
          <w:rFonts w:ascii="Arial" w:hAnsi="Arial"/>
          <w:sz w:val="22"/>
          <w:lang w:val="de-DE"/>
        </w:rPr>
        <w:tab/>
        <w:t>1 Exemplar der aktuellen Reglemente der FELUBA</w:t>
      </w:r>
    </w:p>
    <w:p w14:paraId="3B681310" w14:textId="77777777" w:rsidR="00DC68E2" w:rsidRDefault="00DC68E2">
      <w:pPr>
        <w:ind w:left="426" w:hanging="426"/>
        <w:jc w:val="both"/>
        <w:rPr>
          <w:rFonts w:ascii="Arial" w:hAnsi="Arial"/>
          <w:sz w:val="22"/>
          <w:lang w:val="de-DE"/>
        </w:rPr>
      </w:pPr>
      <w:r>
        <w:rPr>
          <w:rFonts w:ascii="Arial" w:hAnsi="Arial"/>
          <w:sz w:val="22"/>
          <w:lang w:val="de-DE"/>
        </w:rPr>
        <w:tab/>
        <w:t>1 Netzlehre oder ein Metermaß</w:t>
      </w:r>
    </w:p>
    <w:p w14:paraId="22B0218F" w14:textId="77777777" w:rsidR="00DC68E2" w:rsidRDefault="00DC68E2">
      <w:pPr>
        <w:ind w:left="426" w:hanging="426"/>
        <w:jc w:val="both"/>
        <w:rPr>
          <w:rFonts w:ascii="Arial" w:hAnsi="Arial"/>
          <w:sz w:val="22"/>
          <w:lang w:val="de-DE"/>
        </w:rPr>
      </w:pPr>
      <w:r>
        <w:rPr>
          <w:rFonts w:ascii="Arial" w:hAnsi="Arial"/>
          <w:sz w:val="22"/>
          <w:lang w:val="de-DE"/>
        </w:rPr>
        <w:tab/>
        <w:t>1 Thermometer</w:t>
      </w:r>
    </w:p>
    <w:p w14:paraId="5A042F22" w14:textId="77777777" w:rsidR="00DC68E2" w:rsidRDefault="00DC68E2">
      <w:pPr>
        <w:ind w:left="426" w:hanging="426"/>
        <w:jc w:val="both"/>
        <w:rPr>
          <w:rFonts w:ascii="Arial" w:hAnsi="Arial"/>
          <w:sz w:val="22"/>
          <w:lang w:val="de-DE"/>
        </w:rPr>
      </w:pPr>
      <w:r>
        <w:rPr>
          <w:rFonts w:ascii="Arial" w:hAnsi="Arial"/>
          <w:sz w:val="22"/>
          <w:lang w:val="de-DE"/>
        </w:rPr>
        <w:tab/>
        <w:t>1 Verbandskasten.</w:t>
      </w:r>
    </w:p>
    <w:p w14:paraId="6D91106D" w14:textId="77777777" w:rsidR="00DC68E2" w:rsidRDefault="00DC68E2">
      <w:pPr>
        <w:ind w:left="426" w:hanging="426"/>
        <w:jc w:val="both"/>
        <w:rPr>
          <w:rFonts w:ascii="Arial" w:hAnsi="Arial"/>
          <w:sz w:val="22"/>
          <w:lang w:val="de-DE"/>
        </w:rPr>
      </w:pPr>
    </w:p>
    <w:p w14:paraId="71302712" w14:textId="77777777" w:rsidR="00DC68E2" w:rsidRDefault="00DC68E2">
      <w:pPr>
        <w:ind w:left="426" w:hanging="426"/>
        <w:jc w:val="both"/>
        <w:rPr>
          <w:rFonts w:ascii="Arial" w:hAnsi="Arial"/>
          <w:sz w:val="22"/>
          <w:lang w:val="de-DE"/>
        </w:rPr>
      </w:pPr>
      <w:r>
        <w:rPr>
          <w:rFonts w:ascii="Arial" w:hAnsi="Arial"/>
          <w:sz w:val="22"/>
          <w:lang w:val="de-DE"/>
        </w:rPr>
        <w:t>12.</w:t>
      </w:r>
      <w:r>
        <w:rPr>
          <w:rFonts w:ascii="Arial" w:hAnsi="Arial"/>
          <w:sz w:val="22"/>
          <w:lang w:val="de-DE"/>
        </w:rPr>
        <w:tab/>
        <w:t>Jeder Verein muss über eine Telefonnummer verfügen, unter der er während seiner Heimspiele zu erreichen ist. Diese Telefonnummer wird im FELUBA-Spielplan veröffentlicht.</w:t>
      </w:r>
    </w:p>
    <w:p w14:paraId="5F57D8F2" w14:textId="77777777" w:rsidR="00DC68E2" w:rsidRDefault="00DC68E2">
      <w:pPr>
        <w:ind w:left="426" w:hanging="426"/>
        <w:jc w:val="both"/>
        <w:rPr>
          <w:rFonts w:ascii="Arial" w:hAnsi="Arial"/>
          <w:sz w:val="22"/>
          <w:lang w:val="de-DE"/>
        </w:rPr>
      </w:pPr>
    </w:p>
    <w:p w14:paraId="482A9C0C" w14:textId="77777777" w:rsidR="00DC68E2" w:rsidRDefault="00DC68E2">
      <w:pPr>
        <w:ind w:left="426" w:hanging="426"/>
        <w:jc w:val="both"/>
        <w:rPr>
          <w:rFonts w:ascii="Arial" w:hAnsi="Arial"/>
          <w:sz w:val="22"/>
          <w:lang w:val="de-DE"/>
        </w:rPr>
      </w:pPr>
      <w:r>
        <w:rPr>
          <w:rFonts w:ascii="Arial" w:hAnsi="Arial"/>
          <w:sz w:val="22"/>
          <w:lang w:val="de-DE"/>
        </w:rPr>
        <w:t>13.</w:t>
      </w:r>
      <w:r>
        <w:rPr>
          <w:rFonts w:ascii="Arial" w:hAnsi="Arial"/>
          <w:sz w:val="22"/>
          <w:lang w:val="de-DE"/>
        </w:rPr>
        <w:tab/>
        <w:t xml:space="preserve">Im Spielbetrieb der FELUBA gelten </w:t>
      </w:r>
      <w:r w:rsidR="009640D4" w:rsidRPr="0017715C">
        <w:rPr>
          <w:rFonts w:ascii="Arial" w:hAnsi="Arial" w:cs="Arial"/>
          <w:bCs/>
          <w:color w:val="000000"/>
          <w:sz w:val="22"/>
          <w:szCs w:val="22"/>
          <w:lang w:val="de-DE"/>
        </w:rPr>
        <w:t xml:space="preserve">für die Mannschaftsmeisterschaft, die Pokalwettbewerbe und die individuelle Landesmeisterschaft </w:t>
      </w:r>
      <w:r>
        <w:rPr>
          <w:rFonts w:ascii="Arial" w:hAnsi="Arial"/>
          <w:sz w:val="22"/>
          <w:lang w:val="de-DE"/>
        </w:rPr>
        <w:t>folgende Alterskategorien:</w:t>
      </w:r>
      <w:r>
        <w:rPr>
          <w:rFonts w:ascii="Arial" w:hAnsi="Arial"/>
          <w:sz w:val="22"/>
          <w:lang w:val="de-DE"/>
        </w:rPr>
        <w:br/>
      </w:r>
    </w:p>
    <w:p w14:paraId="25B153EC" w14:textId="77777777" w:rsidR="009640D4" w:rsidRDefault="009640D4">
      <w:pPr>
        <w:ind w:left="426" w:hanging="426"/>
        <w:jc w:val="both"/>
        <w:rPr>
          <w:rFonts w:ascii="Arial" w:hAnsi="Arial"/>
          <w:sz w:val="22"/>
          <w:lang w:val="de-DE"/>
        </w:rPr>
      </w:pPr>
      <w:r>
        <w:rPr>
          <w:rFonts w:ascii="Arial" w:hAnsi="Arial"/>
          <w:sz w:val="22"/>
          <w:lang w:val="de-DE"/>
        </w:rPr>
        <w:tab/>
        <w:t>Poussins</w:t>
      </w:r>
      <w:r>
        <w:rPr>
          <w:rFonts w:ascii="Arial" w:hAnsi="Arial"/>
          <w:sz w:val="22"/>
          <w:lang w:val="de-DE"/>
        </w:rPr>
        <w:tab/>
      </w:r>
      <w:r>
        <w:rPr>
          <w:rFonts w:ascii="Arial" w:hAnsi="Arial"/>
          <w:sz w:val="22"/>
          <w:lang w:val="de-DE"/>
        </w:rPr>
        <w:tab/>
        <w:t>:</w:t>
      </w:r>
      <w:r>
        <w:rPr>
          <w:rFonts w:ascii="Arial" w:hAnsi="Arial"/>
          <w:sz w:val="22"/>
          <w:lang w:val="de-DE"/>
        </w:rPr>
        <w:tab/>
        <w:t>keine   7 Jahre alt am 31. Jul</w:t>
      </w:r>
      <w:r w:rsidR="00416F44">
        <w:rPr>
          <w:rFonts w:ascii="Arial" w:hAnsi="Arial"/>
          <w:sz w:val="22"/>
          <w:lang w:val="de-DE"/>
        </w:rPr>
        <w:t>i</w:t>
      </w:r>
    </w:p>
    <w:p w14:paraId="1EED5D3A" w14:textId="77777777" w:rsidR="00DC68E2" w:rsidRDefault="009640D4">
      <w:pPr>
        <w:ind w:left="426" w:hanging="426"/>
        <w:jc w:val="both"/>
        <w:rPr>
          <w:rFonts w:ascii="Arial" w:hAnsi="Arial"/>
          <w:strike/>
          <w:sz w:val="22"/>
          <w:lang w:val="de-DE"/>
        </w:rPr>
      </w:pPr>
      <w:r>
        <w:rPr>
          <w:rFonts w:ascii="Arial" w:hAnsi="Arial"/>
          <w:sz w:val="22"/>
          <w:lang w:val="de-DE"/>
        </w:rPr>
        <w:tab/>
      </w:r>
      <w:r w:rsidR="00DC68E2">
        <w:rPr>
          <w:rFonts w:ascii="Arial" w:hAnsi="Arial"/>
          <w:sz w:val="22"/>
          <w:lang w:val="de-DE"/>
        </w:rPr>
        <w:t>Bambinis</w:t>
      </w:r>
      <w:r w:rsidR="00DC68E2">
        <w:rPr>
          <w:rFonts w:ascii="Arial" w:hAnsi="Arial"/>
          <w:sz w:val="22"/>
          <w:lang w:val="de-DE"/>
        </w:rPr>
        <w:tab/>
      </w:r>
      <w:r w:rsidR="00DC68E2">
        <w:rPr>
          <w:rFonts w:ascii="Arial" w:hAnsi="Arial"/>
          <w:sz w:val="22"/>
          <w:lang w:val="de-DE"/>
        </w:rPr>
        <w:tab/>
        <w:t>:</w:t>
      </w:r>
      <w:r w:rsidR="00DC68E2">
        <w:rPr>
          <w:rFonts w:ascii="Arial" w:hAnsi="Arial"/>
          <w:sz w:val="22"/>
          <w:lang w:val="de-DE"/>
        </w:rPr>
        <w:tab/>
        <w:t>keine   9 Jahre alt am 31. Juli</w:t>
      </w:r>
    </w:p>
    <w:p w14:paraId="131E4168" w14:textId="77777777" w:rsidR="00DC68E2" w:rsidRDefault="00DC68E2">
      <w:pPr>
        <w:ind w:left="426" w:hanging="426"/>
        <w:jc w:val="both"/>
        <w:rPr>
          <w:rFonts w:ascii="Arial" w:hAnsi="Arial"/>
          <w:sz w:val="22"/>
          <w:lang w:val="de-DE"/>
        </w:rPr>
      </w:pPr>
      <w:r>
        <w:rPr>
          <w:rFonts w:ascii="Arial" w:hAnsi="Arial"/>
          <w:sz w:val="22"/>
          <w:lang w:val="de-DE"/>
        </w:rPr>
        <w:tab/>
        <w:t>Superminimes</w:t>
      </w:r>
      <w:r>
        <w:rPr>
          <w:rFonts w:ascii="Arial" w:hAnsi="Arial"/>
          <w:sz w:val="22"/>
          <w:lang w:val="de-DE"/>
        </w:rPr>
        <w:tab/>
        <w:t>:</w:t>
      </w:r>
      <w:r>
        <w:rPr>
          <w:rFonts w:ascii="Arial" w:hAnsi="Arial"/>
          <w:sz w:val="22"/>
          <w:lang w:val="de-DE"/>
        </w:rPr>
        <w:tab/>
        <w:t>keine 11 Jahre alt am 31. Juli</w:t>
      </w:r>
    </w:p>
    <w:p w14:paraId="0ABFE343" w14:textId="77777777" w:rsidR="00DC68E2" w:rsidRDefault="00DC68E2">
      <w:pPr>
        <w:ind w:left="426" w:hanging="426"/>
        <w:jc w:val="both"/>
        <w:rPr>
          <w:rFonts w:ascii="Arial" w:hAnsi="Arial"/>
          <w:sz w:val="22"/>
          <w:lang w:val="de-DE"/>
        </w:rPr>
      </w:pPr>
      <w:r>
        <w:rPr>
          <w:rFonts w:ascii="Arial" w:hAnsi="Arial"/>
          <w:sz w:val="22"/>
          <w:lang w:val="de-DE"/>
        </w:rPr>
        <w:tab/>
        <w:t>Minimes</w:t>
      </w:r>
      <w:r>
        <w:rPr>
          <w:rFonts w:ascii="Arial" w:hAnsi="Arial"/>
          <w:sz w:val="22"/>
          <w:lang w:val="de-DE"/>
        </w:rPr>
        <w:tab/>
      </w:r>
      <w:r>
        <w:rPr>
          <w:rFonts w:ascii="Arial" w:hAnsi="Arial"/>
          <w:sz w:val="22"/>
          <w:lang w:val="de-DE"/>
        </w:rPr>
        <w:tab/>
        <w:t>:</w:t>
      </w:r>
      <w:r>
        <w:rPr>
          <w:rFonts w:ascii="Arial" w:hAnsi="Arial"/>
          <w:sz w:val="22"/>
          <w:lang w:val="de-DE"/>
        </w:rPr>
        <w:tab/>
        <w:t>keine 13 Jahre alt am 31. Juli</w:t>
      </w:r>
    </w:p>
    <w:p w14:paraId="7E7E48D1" w14:textId="77777777" w:rsidR="00DC68E2" w:rsidRDefault="00DC68E2">
      <w:pPr>
        <w:ind w:left="426" w:hanging="426"/>
        <w:jc w:val="both"/>
        <w:rPr>
          <w:rFonts w:ascii="Arial" w:hAnsi="Arial"/>
          <w:sz w:val="22"/>
          <w:lang w:val="de-DE"/>
        </w:rPr>
      </w:pPr>
      <w:r>
        <w:rPr>
          <w:rFonts w:ascii="Arial" w:hAnsi="Arial"/>
          <w:sz w:val="22"/>
          <w:lang w:val="de-DE"/>
        </w:rPr>
        <w:tab/>
        <w:t>Scolaires</w:t>
      </w:r>
      <w:r>
        <w:rPr>
          <w:rFonts w:ascii="Arial" w:hAnsi="Arial"/>
          <w:sz w:val="22"/>
          <w:lang w:val="de-DE"/>
        </w:rPr>
        <w:tab/>
      </w:r>
      <w:r>
        <w:rPr>
          <w:rFonts w:ascii="Arial" w:hAnsi="Arial"/>
          <w:sz w:val="22"/>
          <w:lang w:val="de-DE"/>
        </w:rPr>
        <w:tab/>
        <w:t>:</w:t>
      </w:r>
      <w:r>
        <w:rPr>
          <w:rFonts w:ascii="Arial" w:hAnsi="Arial"/>
          <w:sz w:val="22"/>
          <w:lang w:val="de-DE"/>
        </w:rPr>
        <w:tab/>
        <w:t>keine 15 Jahre alt am 31. Juli</w:t>
      </w:r>
    </w:p>
    <w:p w14:paraId="4DBC8511" w14:textId="77777777" w:rsidR="00DC68E2" w:rsidRDefault="00DC68E2">
      <w:pPr>
        <w:ind w:left="426" w:hanging="426"/>
        <w:jc w:val="both"/>
        <w:rPr>
          <w:rFonts w:ascii="Arial" w:hAnsi="Arial"/>
          <w:sz w:val="22"/>
          <w:lang w:val="de-DE"/>
        </w:rPr>
      </w:pPr>
      <w:r>
        <w:rPr>
          <w:rFonts w:ascii="Arial" w:hAnsi="Arial"/>
          <w:sz w:val="22"/>
          <w:lang w:val="de-DE"/>
        </w:rPr>
        <w:tab/>
        <w:t>Cadets</w:t>
      </w:r>
      <w:r>
        <w:rPr>
          <w:rFonts w:ascii="Arial" w:hAnsi="Arial"/>
          <w:sz w:val="22"/>
          <w:lang w:val="de-DE"/>
        </w:rPr>
        <w:tab/>
      </w:r>
      <w:r>
        <w:rPr>
          <w:rFonts w:ascii="Arial" w:hAnsi="Arial"/>
          <w:sz w:val="22"/>
          <w:lang w:val="de-DE"/>
        </w:rPr>
        <w:tab/>
        <w:t>:</w:t>
      </w:r>
      <w:r>
        <w:rPr>
          <w:rFonts w:ascii="Arial" w:hAnsi="Arial"/>
          <w:sz w:val="22"/>
          <w:lang w:val="de-DE"/>
        </w:rPr>
        <w:tab/>
        <w:t>keine 17 Jahre alt am 31. Juli</w:t>
      </w:r>
    </w:p>
    <w:p w14:paraId="5449C2DA" w14:textId="77777777" w:rsidR="00DC68E2" w:rsidRDefault="00DC68E2">
      <w:pPr>
        <w:ind w:left="426" w:hanging="426"/>
        <w:jc w:val="both"/>
        <w:rPr>
          <w:rFonts w:ascii="Arial" w:hAnsi="Arial"/>
          <w:sz w:val="22"/>
          <w:lang w:val="de-DE"/>
        </w:rPr>
      </w:pPr>
      <w:r>
        <w:rPr>
          <w:rFonts w:ascii="Arial" w:hAnsi="Arial"/>
          <w:sz w:val="22"/>
          <w:lang w:val="de-DE"/>
        </w:rPr>
        <w:tab/>
        <w:t>Juniors</w:t>
      </w:r>
      <w:r>
        <w:rPr>
          <w:rFonts w:ascii="Arial" w:hAnsi="Arial"/>
          <w:sz w:val="22"/>
          <w:lang w:val="de-DE"/>
        </w:rPr>
        <w:tab/>
      </w:r>
      <w:r>
        <w:rPr>
          <w:rFonts w:ascii="Arial" w:hAnsi="Arial"/>
          <w:sz w:val="22"/>
          <w:lang w:val="de-DE"/>
        </w:rPr>
        <w:tab/>
        <w:t>:</w:t>
      </w:r>
      <w:r>
        <w:rPr>
          <w:rFonts w:ascii="Arial" w:hAnsi="Arial"/>
          <w:sz w:val="22"/>
          <w:lang w:val="de-DE"/>
        </w:rPr>
        <w:tab/>
        <w:t>keine 19 Jahre alt am 31. Juli</w:t>
      </w:r>
    </w:p>
    <w:p w14:paraId="2CC511B1" w14:textId="77777777" w:rsidR="00DC68E2" w:rsidRDefault="00DC68E2">
      <w:pPr>
        <w:ind w:left="426" w:hanging="426"/>
        <w:jc w:val="both"/>
        <w:rPr>
          <w:rFonts w:ascii="Arial" w:hAnsi="Arial"/>
          <w:sz w:val="22"/>
          <w:lang w:val="de-DE"/>
        </w:rPr>
      </w:pPr>
      <w:r>
        <w:rPr>
          <w:rFonts w:ascii="Arial" w:hAnsi="Arial"/>
          <w:sz w:val="22"/>
          <w:lang w:val="de-DE"/>
        </w:rPr>
        <w:tab/>
        <w:t>Seniors</w:t>
      </w:r>
      <w:r>
        <w:rPr>
          <w:rFonts w:ascii="Arial" w:hAnsi="Arial"/>
          <w:sz w:val="22"/>
          <w:lang w:val="de-DE"/>
        </w:rPr>
        <w:tab/>
      </w:r>
      <w:r>
        <w:rPr>
          <w:rFonts w:ascii="Arial" w:hAnsi="Arial"/>
          <w:sz w:val="22"/>
          <w:lang w:val="de-DE"/>
        </w:rPr>
        <w:tab/>
        <w:t>:</w:t>
      </w:r>
      <w:r>
        <w:rPr>
          <w:rFonts w:ascii="Arial" w:hAnsi="Arial"/>
          <w:sz w:val="22"/>
          <w:lang w:val="de-DE"/>
        </w:rPr>
        <w:tab/>
        <w:t>mindestens 19 Jahre alt am 1. August</w:t>
      </w:r>
    </w:p>
    <w:p w14:paraId="1F448DBE" w14:textId="77777777" w:rsidR="00DC68E2" w:rsidRDefault="00DC68E2">
      <w:pPr>
        <w:ind w:left="426" w:hanging="426"/>
        <w:jc w:val="both"/>
        <w:rPr>
          <w:rFonts w:ascii="Arial" w:hAnsi="Arial"/>
          <w:sz w:val="22"/>
          <w:lang w:val="de-DE"/>
        </w:rPr>
      </w:pPr>
      <w:r>
        <w:rPr>
          <w:rFonts w:ascii="Arial" w:hAnsi="Arial"/>
          <w:sz w:val="22"/>
          <w:lang w:val="de-DE"/>
        </w:rPr>
        <w:tab/>
        <w:t>Vétérans</w:t>
      </w:r>
      <w:r>
        <w:rPr>
          <w:rFonts w:ascii="Arial" w:hAnsi="Arial"/>
          <w:sz w:val="22"/>
          <w:lang w:val="de-DE"/>
        </w:rPr>
        <w:tab/>
      </w:r>
      <w:r>
        <w:rPr>
          <w:rFonts w:ascii="Arial" w:hAnsi="Arial"/>
          <w:sz w:val="22"/>
          <w:lang w:val="de-DE"/>
        </w:rPr>
        <w:tab/>
        <w:t>:</w:t>
      </w:r>
      <w:r>
        <w:rPr>
          <w:rFonts w:ascii="Arial" w:hAnsi="Arial"/>
          <w:sz w:val="22"/>
          <w:lang w:val="de-DE"/>
        </w:rPr>
        <w:tab/>
        <w:t>mindestens 35 Jahre alt am 1. August.</w:t>
      </w:r>
    </w:p>
    <w:p w14:paraId="23FE6EB8" w14:textId="77777777" w:rsidR="00DC68E2" w:rsidRDefault="00DC68E2">
      <w:pPr>
        <w:ind w:left="426" w:hanging="426"/>
        <w:jc w:val="both"/>
        <w:rPr>
          <w:rFonts w:ascii="Arial" w:hAnsi="Arial"/>
          <w:sz w:val="22"/>
          <w:lang w:val="de-DE"/>
        </w:rPr>
      </w:pPr>
    </w:p>
    <w:p w14:paraId="72EA4143" w14:textId="77777777" w:rsidR="00DC68E2" w:rsidRDefault="00DC68E2">
      <w:pPr>
        <w:ind w:left="426" w:hanging="426"/>
        <w:jc w:val="both"/>
        <w:rPr>
          <w:rFonts w:ascii="Arial" w:hAnsi="Arial"/>
          <w:sz w:val="22"/>
          <w:lang w:val="de-DE"/>
        </w:rPr>
      </w:pPr>
      <w:r>
        <w:rPr>
          <w:rFonts w:ascii="Arial" w:hAnsi="Arial"/>
          <w:sz w:val="22"/>
          <w:lang w:val="de-DE"/>
        </w:rPr>
        <w:tab/>
        <w:t>Das Stichdatum, um einen Spieler einer Alterskategorie zuzuordnen, ist der Beginn der Saison, d.h. der 1. August.</w:t>
      </w:r>
    </w:p>
    <w:p w14:paraId="1FD69EED" w14:textId="77777777" w:rsidR="00DC68E2" w:rsidRDefault="00DC68E2">
      <w:pPr>
        <w:ind w:left="426" w:hanging="426"/>
        <w:jc w:val="both"/>
        <w:rPr>
          <w:rFonts w:ascii="Arial" w:hAnsi="Arial"/>
          <w:sz w:val="22"/>
          <w:lang w:val="de-DE"/>
        </w:rPr>
      </w:pPr>
    </w:p>
    <w:p w14:paraId="079BC00B" w14:textId="77777777" w:rsidR="00DC68E2" w:rsidRDefault="00DC68E2">
      <w:pPr>
        <w:ind w:left="426" w:hanging="426"/>
        <w:jc w:val="both"/>
        <w:rPr>
          <w:rFonts w:ascii="Arial" w:hAnsi="Arial"/>
          <w:sz w:val="22"/>
          <w:lang w:val="de-DE"/>
        </w:rPr>
      </w:pPr>
      <w:r>
        <w:rPr>
          <w:rFonts w:ascii="Arial" w:hAnsi="Arial"/>
          <w:color w:val="FF0000"/>
          <w:sz w:val="22"/>
          <w:lang w:val="de-DE"/>
        </w:rPr>
        <w:tab/>
      </w:r>
      <w:r>
        <w:rPr>
          <w:rFonts w:ascii="Arial" w:hAnsi="Arial"/>
          <w:sz w:val="22"/>
          <w:lang w:val="de-DE"/>
        </w:rPr>
        <w:t>Ein Spieler, der einer der Alterskategorien von Bambinis bis einschließlich Juniors angehört, wird als Jugendspieler bezeichnet.</w:t>
      </w:r>
    </w:p>
    <w:p w14:paraId="7D232695" w14:textId="77777777" w:rsidR="00DC68E2" w:rsidRDefault="00DC68E2">
      <w:pPr>
        <w:ind w:left="426" w:hanging="426"/>
        <w:jc w:val="both"/>
        <w:rPr>
          <w:rFonts w:ascii="Arial" w:hAnsi="Arial"/>
          <w:sz w:val="22"/>
          <w:lang w:val="de-DE"/>
        </w:rPr>
      </w:pPr>
    </w:p>
    <w:p w14:paraId="488C11FF" w14:textId="77777777" w:rsidR="00DC68E2" w:rsidRDefault="00DC68E2">
      <w:pPr>
        <w:ind w:left="426" w:hanging="426"/>
        <w:jc w:val="both"/>
        <w:rPr>
          <w:rFonts w:ascii="Arial" w:hAnsi="Arial"/>
          <w:sz w:val="22"/>
          <w:lang w:val="de-DE"/>
        </w:rPr>
      </w:pPr>
      <w:r>
        <w:rPr>
          <w:rFonts w:ascii="Arial" w:hAnsi="Arial"/>
          <w:sz w:val="22"/>
          <w:lang w:val="de-DE"/>
        </w:rPr>
        <w:t>14.</w:t>
      </w:r>
      <w:r>
        <w:rPr>
          <w:rFonts w:ascii="Arial" w:hAnsi="Arial"/>
          <w:sz w:val="22"/>
          <w:lang w:val="de-DE"/>
        </w:rPr>
        <w:tab/>
        <w:t>In diesen Reglementen wird der Begriff "Spieler" sowohl für weibliche als auch für männliche Spieler verwendet.</w:t>
      </w:r>
    </w:p>
    <w:p w14:paraId="409B44D2" w14:textId="77777777" w:rsidR="00DC68E2" w:rsidRDefault="00DC68E2">
      <w:pPr>
        <w:ind w:left="426" w:hanging="426"/>
        <w:jc w:val="both"/>
        <w:rPr>
          <w:rFonts w:ascii="Arial" w:hAnsi="Arial"/>
          <w:sz w:val="22"/>
          <w:lang w:val="de-DE"/>
        </w:rPr>
      </w:pPr>
    </w:p>
    <w:p w14:paraId="1FABF652" w14:textId="77777777" w:rsidR="00DC68E2" w:rsidRDefault="00DC68E2">
      <w:pPr>
        <w:ind w:left="426" w:hanging="426"/>
        <w:jc w:val="both"/>
        <w:rPr>
          <w:rFonts w:ascii="Arial" w:hAnsi="Arial"/>
          <w:sz w:val="22"/>
          <w:lang w:val="de-DE"/>
        </w:rPr>
      </w:pPr>
      <w:r>
        <w:rPr>
          <w:rFonts w:ascii="Arial" w:hAnsi="Arial"/>
          <w:sz w:val="22"/>
          <w:lang w:val="de-DE"/>
        </w:rPr>
        <w:t>15.</w:t>
      </w:r>
      <w:r>
        <w:rPr>
          <w:rFonts w:ascii="Arial" w:hAnsi="Arial"/>
          <w:sz w:val="22"/>
          <w:lang w:val="de-DE"/>
        </w:rPr>
        <w:tab/>
        <w:t>Der Zentralvorstand hat in Zusammenarbeit mit der "commission des arbitres" das Recht, Schieds- und Linienrichter einzusetzen und mit entsprechenden Kompetenzen zu versehen.</w:t>
      </w:r>
    </w:p>
    <w:p w14:paraId="23156CF3" w14:textId="77777777" w:rsidR="00DC68E2" w:rsidRDefault="00DC68E2">
      <w:pPr>
        <w:ind w:left="426" w:hanging="426"/>
        <w:jc w:val="both"/>
        <w:rPr>
          <w:rFonts w:ascii="Arial" w:hAnsi="Arial"/>
          <w:sz w:val="22"/>
          <w:lang w:val="de-DE"/>
        </w:rPr>
      </w:pPr>
    </w:p>
    <w:p w14:paraId="080172DC" w14:textId="77777777" w:rsidR="00DC68E2" w:rsidRDefault="00DC68E2">
      <w:pPr>
        <w:ind w:left="426" w:hanging="426"/>
        <w:jc w:val="both"/>
        <w:rPr>
          <w:rFonts w:ascii="Arial" w:hAnsi="Arial"/>
          <w:sz w:val="22"/>
          <w:lang w:val="de-DE"/>
        </w:rPr>
      </w:pPr>
      <w:r>
        <w:rPr>
          <w:rFonts w:ascii="Arial" w:hAnsi="Arial"/>
          <w:sz w:val="22"/>
          <w:lang w:val="de-DE"/>
        </w:rPr>
        <w:t>16.</w:t>
      </w:r>
      <w:r>
        <w:rPr>
          <w:rFonts w:ascii="Arial" w:hAnsi="Arial"/>
          <w:sz w:val="22"/>
          <w:lang w:val="de-DE"/>
        </w:rPr>
        <w:tab/>
        <w:t>Der Verband hat das Recht, Spiele und Turniere durch den Einsatz eines Kommissars kontrollieren zu lassen. Als Kommissare können ausgebildete Schiedsrichter sowie Mitglieder des Zentralvorstandes und der verschiedenen Kommissionen amtieren. Ihr Einsatz geschieht durch den Zentralvorstand oder durch die vom Zentralvorstand ernannte "commission des arbitres", und zwar in voller Unabhängigkeit, stichprobenartig und ohne Vorankündigung.</w:t>
      </w:r>
    </w:p>
    <w:p w14:paraId="3AA00776" w14:textId="77777777" w:rsidR="00DC68E2" w:rsidRDefault="00DC68E2">
      <w:pPr>
        <w:ind w:left="426" w:hanging="426"/>
        <w:jc w:val="both"/>
        <w:rPr>
          <w:rFonts w:ascii="Arial" w:hAnsi="Arial"/>
          <w:sz w:val="22"/>
          <w:lang w:val="de-DE"/>
        </w:rPr>
      </w:pPr>
    </w:p>
    <w:p w14:paraId="284B13C8" w14:textId="77777777" w:rsidR="00DC68E2" w:rsidRDefault="00DC68E2">
      <w:pPr>
        <w:ind w:left="426"/>
        <w:jc w:val="both"/>
        <w:rPr>
          <w:rFonts w:ascii="Arial" w:hAnsi="Arial"/>
          <w:sz w:val="22"/>
          <w:lang w:val="de-DE"/>
        </w:rPr>
      </w:pPr>
      <w:r>
        <w:rPr>
          <w:rFonts w:ascii="Arial" w:hAnsi="Arial"/>
          <w:sz w:val="22"/>
          <w:lang w:val="de-DE"/>
        </w:rPr>
        <w:t>Der Kommissar bescheinigt seine Anwesenheit durch seine Unterschrift unter Angabe der Dauer seiner Anwesenheit auf dem Spielbericht. Er vermerkt alle Vorkommnisse und Unregelmäßigkeiten betreffend technische, sportliche und organisatorische Abwicklung des Spieles oder Turniers auf dem Spielbericht, greift jedoch nicht in dessen sportlichen Ablauf ein.</w:t>
      </w:r>
    </w:p>
    <w:p w14:paraId="6342B84B" w14:textId="77777777" w:rsidR="00DC68E2" w:rsidRDefault="00DC68E2">
      <w:pPr>
        <w:ind w:left="426" w:hanging="426"/>
        <w:jc w:val="both"/>
        <w:rPr>
          <w:rFonts w:ascii="Arial" w:hAnsi="Arial"/>
          <w:sz w:val="22"/>
          <w:lang w:val="de-DE"/>
        </w:rPr>
      </w:pPr>
    </w:p>
    <w:p w14:paraId="11A510E2" w14:textId="77777777" w:rsidR="00DC68E2" w:rsidRDefault="00DC68E2">
      <w:pPr>
        <w:ind w:left="426" w:hanging="426"/>
        <w:jc w:val="both"/>
        <w:rPr>
          <w:rFonts w:ascii="Arial" w:hAnsi="Arial"/>
          <w:sz w:val="22"/>
          <w:lang w:val="de-DE"/>
        </w:rPr>
      </w:pPr>
      <w:r>
        <w:rPr>
          <w:rFonts w:ascii="Arial" w:hAnsi="Arial"/>
          <w:sz w:val="22"/>
          <w:lang w:val="de-DE"/>
        </w:rPr>
        <w:t>17.</w:t>
      </w:r>
      <w:r>
        <w:rPr>
          <w:rFonts w:ascii="Arial" w:hAnsi="Arial"/>
          <w:sz w:val="22"/>
          <w:lang w:val="de-DE"/>
        </w:rPr>
        <w:tab/>
        <w:t>Alle in diesen Reglementen vorgesehenen Fristen werden in Kalendertagen ausgedrückt, soweit es sich nicht ausdrücklich um Arbeitstage handelt.</w:t>
      </w:r>
    </w:p>
    <w:p w14:paraId="04855658" w14:textId="77777777" w:rsidR="00DC68E2" w:rsidRDefault="00DC68E2">
      <w:pPr>
        <w:ind w:left="426" w:hanging="426"/>
        <w:jc w:val="both"/>
        <w:rPr>
          <w:rFonts w:ascii="Arial" w:hAnsi="Arial"/>
          <w:sz w:val="22"/>
          <w:lang w:val="de-DE"/>
        </w:rPr>
      </w:pPr>
    </w:p>
    <w:p w14:paraId="0A4E0FD7" w14:textId="77777777" w:rsidR="00DC68E2" w:rsidRDefault="00DC68E2">
      <w:pPr>
        <w:ind w:left="426" w:hanging="426"/>
        <w:jc w:val="both"/>
        <w:rPr>
          <w:rFonts w:ascii="Arial" w:hAnsi="Arial"/>
          <w:sz w:val="22"/>
          <w:lang w:val="de-DE"/>
        </w:rPr>
      </w:pPr>
      <w:r>
        <w:rPr>
          <w:rFonts w:ascii="Arial" w:hAnsi="Arial"/>
          <w:sz w:val="22"/>
          <w:lang w:val="de-DE"/>
        </w:rPr>
        <w:t>18.</w:t>
      </w:r>
      <w:r>
        <w:rPr>
          <w:rFonts w:ascii="Arial" w:hAnsi="Arial"/>
          <w:sz w:val="22"/>
          <w:lang w:val="de-DE"/>
        </w:rPr>
        <w:tab/>
        <w:t>Finanzielle Bestimmungen</w:t>
      </w:r>
    </w:p>
    <w:p w14:paraId="6FC2627A" w14:textId="77777777" w:rsidR="00DC68E2" w:rsidRDefault="00DC68E2">
      <w:pPr>
        <w:ind w:left="426" w:hanging="426"/>
        <w:jc w:val="both"/>
        <w:rPr>
          <w:rFonts w:ascii="Arial" w:hAnsi="Arial"/>
          <w:sz w:val="22"/>
          <w:lang w:val="de-DE"/>
        </w:rPr>
      </w:pPr>
    </w:p>
    <w:p w14:paraId="0F48C514" w14:textId="77777777" w:rsidR="00DC68E2" w:rsidRDefault="00DC68E2">
      <w:pPr>
        <w:ind w:left="426"/>
        <w:jc w:val="both"/>
        <w:rPr>
          <w:rFonts w:ascii="Arial" w:hAnsi="Arial"/>
          <w:sz w:val="22"/>
          <w:lang w:val="de-DE"/>
        </w:rPr>
      </w:pPr>
      <w:r>
        <w:rPr>
          <w:rFonts w:ascii="Arial" w:hAnsi="Arial"/>
          <w:sz w:val="22"/>
          <w:lang w:val="de-DE"/>
        </w:rPr>
        <w:t>Jeder angeschlossene Verein hat seinen finanziellen Verpflichtungen, wie sie sich insbesondere aus den Anlagen I und II ergeben, fristgerecht nachzukommen. Versäumt ein Verein es, innerhalb einer Frist von 15 Tagen nach Zustellung einer Mahnung per Einschreiben seine Verpflichtungen zu erfüllen, hat der Zentralvorstand das Recht, für die Dauer des Zahlungsverzugs die Anmeldung der Spieler dieses Vereins zu jedem vom Verband organisierten Turnier zu verweigern.</w:t>
      </w:r>
    </w:p>
    <w:p w14:paraId="75BD5353" w14:textId="77777777" w:rsidR="00DC68E2" w:rsidRDefault="00DC68E2">
      <w:pPr>
        <w:ind w:left="426"/>
        <w:jc w:val="both"/>
        <w:rPr>
          <w:rFonts w:ascii="Arial" w:hAnsi="Arial"/>
          <w:sz w:val="22"/>
          <w:lang w:val="de-DE"/>
        </w:rPr>
      </w:pPr>
    </w:p>
    <w:p w14:paraId="7B3286CB" w14:textId="77777777" w:rsidR="00DC68E2" w:rsidRDefault="00DC68E2">
      <w:pPr>
        <w:ind w:left="426"/>
        <w:jc w:val="both"/>
        <w:rPr>
          <w:rFonts w:ascii="Arial" w:hAnsi="Arial"/>
          <w:sz w:val="22"/>
          <w:lang w:val="de-DE"/>
        </w:rPr>
      </w:pPr>
    </w:p>
    <w:p w14:paraId="5C6A0C76" w14:textId="77777777" w:rsidR="00DC68E2" w:rsidRDefault="00DC68E2">
      <w:pPr>
        <w:ind w:left="426"/>
        <w:jc w:val="both"/>
        <w:rPr>
          <w:rFonts w:ascii="Arial" w:hAnsi="Arial"/>
          <w:sz w:val="22"/>
          <w:lang w:val="de-DE"/>
        </w:rPr>
      </w:pPr>
      <w:r>
        <w:rPr>
          <w:rFonts w:ascii="Arial" w:hAnsi="Arial"/>
          <w:sz w:val="22"/>
          <w:lang w:val="de-DE"/>
        </w:rPr>
        <w:br w:type="page"/>
      </w:r>
      <w:bookmarkStart w:id="3" w:name="_Toc461937339"/>
      <w:bookmarkStart w:id="4" w:name="_Toc4619388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4C18BF38" w14:textId="77777777">
        <w:tc>
          <w:tcPr>
            <w:tcW w:w="8522" w:type="dxa"/>
          </w:tcPr>
          <w:p w14:paraId="6B6CE84D" w14:textId="77777777" w:rsidR="00DC68E2" w:rsidRDefault="00DC68E2">
            <w:pPr>
              <w:jc w:val="center"/>
              <w:rPr>
                <w:rFonts w:ascii="Arial" w:hAnsi="Arial" w:cs="Arial"/>
                <w:b/>
                <w:sz w:val="22"/>
                <w:lang w:val="de-DE"/>
              </w:rPr>
            </w:pPr>
            <w:r>
              <w:rPr>
                <w:rFonts w:ascii="Arial" w:hAnsi="Arial" w:cs="Arial"/>
                <w:b/>
                <w:lang w:val="de-DE"/>
              </w:rPr>
              <w:lastRenderedPageBreak/>
              <w:t xml:space="preserve">II. </w:t>
            </w:r>
            <w:r>
              <w:rPr>
                <w:rFonts w:ascii="Arial" w:hAnsi="Arial"/>
                <w:b/>
                <w:lang w:val="de-DE"/>
              </w:rPr>
              <w:t>LIZENZREGLEMENT</w:t>
            </w:r>
          </w:p>
        </w:tc>
      </w:tr>
      <w:bookmarkEnd w:id="3"/>
      <w:bookmarkEnd w:id="4"/>
    </w:tbl>
    <w:p w14:paraId="6C6C9AE3" w14:textId="77777777" w:rsidR="00DC68E2" w:rsidRDefault="00DC68E2">
      <w:pPr>
        <w:rPr>
          <w:lang w:val="de-DE"/>
        </w:rPr>
      </w:pPr>
    </w:p>
    <w:p w14:paraId="1D7EE49D"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Alle aktiven Vereinsmitglieder, Schiedsrichter und FELUBA-Vorstands- bzw. Kommissionsmitglieder müssen im Besitz einer gültigen Lizenz sein. Der Verein stellt beim Verband den entsprechenden Antrag unter Angabe folgender Einzelheiten: Familienname, Vorname, Geburtsdatum, Nationalität, gewünschte Lizenzart (dirigeant,</w:t>
      </w:r>
      <w:r w:rsidR="00E43E97">
        <w:rPr>
          <w:rFonts w:ascii="Arial" w:hAnsi="Arial"/>
          <w:sz w:val="22"/>
          <w:lang w:val="de-DE"/>
        </w:rPr>
        <w:t xml:space="preserve"> </w:t>
      </w:r>
      <w:r>
        <w:rPr>
          <w:rFonts w:ascii="Arial" w:hAnsi="Arial"/>
          <w:sz w:val="22"/>
          <w:lang w:val="de-DE"/>
        </w:rPr>
        <w:t>compétiteur, loisir</w:t>
      </w:r>
      <w:r w:rsidR="00E43E97">
        <w:rPr>
          <w:rFonts w:ascii="Arial" w:hAnsi="Arial"/>
          <w:sz w:val="22"/>
          <w:lang w:val="de-DE"/>
        </w:rPr>
        <w:t>, tournoi</w:t>
      </w:r>
      <w:r>
        <w:rPr>
          <w:rFonts w:ascii="Arial" w:hAnsi="Arial"/>
          <w:sz w:val="22"/>
          <w:lang w:val="de-DE"/>
        </w:rPr>
        <w:t>) sowie Klassementsvorschlag. Beizufügen ist ein aktuelles Passbild.</w:t>
      </w:r>
    </w:p>
    <w:p w14:paraId="28150F1D" w14:textId="77777777" w:rsidR="00DC68E2" w:rsidRDefault="00DC68E2">
      <w:pPr>
        <w:ind w:left="426" w:hanging="426"/>
        <w:jc w:val="both"/>
        <w:rPr>
          <w:rFonts w:ascii="Arial" w:hAnsi="Arial"/>
          <w:sz w:val="22"/>
          <w:lang w:val="de-DE"/>
        </w:rPr>
      </w:pPr>
    </w:p>
    <w:p w14:paraId="4AF1883A" w14:textId="77777777" w:rsidR="00DC68E2" w:rsidRDefault="00DC68E2">
      <w:pPr>
        <w:ind w:left="426"/>
        <w:jc w:val="both"/>
        <w:rPr>
          <w:rFonts w:ascii="Arial" w:hAnsi="Arial"/>
          <w:spacing w:val="-2"/>
          <w:sz w:val="22"/>
          <w:szCs w:val="22"/>
          <w:lang w:val="de-DE"/>
        </w:rPr>
      </w:pPr>
      <w:r>
        <w:rPr>
          <w:rFonts w:ascii="Arial" w:hAnsi="Arial"/>
          <w:spacing w:val="-2"/>
          <w:sz w:val="22"/>
          <w:szCs w:val="22"/>
          <w:lang w:val="de-DE"/>
        </w:rPr>
        <w:t xml:space="preserve">Für einen Spieler, der von einem ausländischen zu einem luxemburgischen Verein wechselt, </w:t>
      </w:r>
      <w:r>
        <w:rPr>
          <w:rFonts w:ascii="Arial" w:hAnsi="Arial" w:cs="Arial"/>
          <w:bCs/>
          <w:iCs/>
          <w:sz w:val="22"/>
          <w:szCs w:val="22"/>
          <w:lang w:val="de-DE"/>
        </w:rPr>
        <w:t xml:space="preserve">um an von der FELUBA organisierten Mannschaftwettbewerben teilzunehmen, </w:t>
      </w:r>
      <w:r>
        <w:rPr>
          <w:rFonts w:ascii="Arial" w:hAnsi="Arial"/>
          <w:spacing w:val="-2"/>
          <w:sz w:val="22"/>
          <w:szCs w:val="22"/>
          <w:lang w:val="de-DE"/>
        </w:rPr>
        <w:t>muss der Antrag stellende Verein folgende Unterlagen vorlegen:</w:t>
      </w:r>
    </w:p>
    <w:p w14:paraId="2F03F7DB" w14:textId="77777777" w:rsidR="00DC68E2" w:rsidRDefault="00DC68E2">
      <w:pPr>
        <w:ind w:left="426"/>
        <w:jc w:val="both"/>
        <w:rPr>
          <w:rFonts w:ascii="Arial" w:hAnsi="Arial"/>
          <w:sz w:val="22"/>
          <w:lang w:val="de-DE"/>
        </w:rPr>
      </w:pPr>
      <w:r>
        <w:rPr>
          <w:rFonts w:ascii="Arial" w:hAnsi="Arial"/>
          <w:sz w:val="22"/>
          <w:lang w:val="de-DE"/>
        </w:rPr>
        <w:t>a) eine Freigabeerklärung des alten Vereins,</w:t>
      </w:r>
    </w:p>
    <w:p w14:paraId="46485DC8" w14:textId="77777777" w:rsidR="00DC68E2" w:rsidRDefault="00DC68E2">
      <w:pPr>
        <w:ind w:left="426"/>
        <w:jc w:val="both"/>
        <w:rPr>
          <w:rFonts w:ascii="Arial" w:hAnsi="Arial"/>
          <w:sz w:val="22"/>
          <w:lang w:val="de-DE"/>
        </w:rPr>
      </w:pPr>
      <w:r>
        <w:rPr>
          <w:rFonts w:ascii="Arial" w:hAnsi="Arial"/>
          <w:sz w:val="22"/>
          <w:lang w:val="de-DE"/>
        </w:rPr>
        <w:t>b) eine Bestätigung des zuständigen ausländischen Verbandes, dass der Spieler nicht in der Saison, für die die Lizenz ausgestellt wird, an der Mannschaftsmeisterschaft dieses Verbandes teilgenommen hat bzw. eine Zusage des zuständigen ausländischen Verbandes, dass der Spieler nicht in der Saison, für die die Lizenz ausgestellt wird, an der Mannschaftsmeisterschaft dieses Verbandes teilnehmen wird.</w:t>
      </w:r>
    </w:p>
    <w:p w14:paraId="61429799" w14:textId="77777777" w:rsidR="00DC68E2" w:rsidRDefault="00DC68E2">
      <w:pPr>
        <w:ind w:left="426" w:hanging="426"/>
        <w:jc w:val="both"/>
        <w:rPr>
          <w:rFonts w:ascii="Arial" w:hAnsi="Arial"/>
          <w:sz w:val="22"/>
          <w:lang w:val="de-DE"/>
        </w:rPr>
      </w:pPr>
    </w:p>
    <w:p w14:paraId="52BEAF88" w14:textId="77777777" w:rsidR="00DC68E2" w:rsidRDefault="00DC68E2">
      <w:pPr>
        <w:ind w:left="426"/>
        <w:jc w:val="both"/>
        <w:rPr>
          <w:rFonts w:ascii="Arial" w:hAnsi="Arial"/>
          <w:sz w:val="22"/>
          <w:lang w:val="de-DE"/>
        </w:rPr>
      </w:pPr>
      <w:r>
        <w:rPr>
          <w:rFonts w:ascii="Arial" w:hAnsi="Arial"/>
          <w:sz w:val="22"/>
          <w:lang w:val="de-DE"/>
        </w:rPr>
        <w:t>Der Verein ist verantwortlich für die Richtigkeit aller Angaben auf dem Lizenzantrag.</w:t>
      </w:r>
    </w:p>
    <w:p w14:paraId="7860E445" w14:textId="77777777" w:rsidR="00DC68E2" w:rsidRDefault="00DC68E2">
      <w:pPr>
        <w:ind w:left="426" w:hanging="426"/>
        <w:jc w:val="both"/>
        <w:rPr>
          <w:rFonts w:ascii="Arial" w:hAnsi="Arial"/>
          <w:sz w:val="22"/>
          <w:lang w:val="de-DE"/>
        </w:rPr>
      </w:pPr>
    </w:p>
    <w:p w14:paraId="3822328A" w14:textId="77777777" w:rsidR="00DC68E2" w:rsidRDefault="00DC68E2">
      <w:pPr>
        <w:ind w:left="426"/>
        <w:jc w:val="both"/>
        <w:rPr>
          <w:rFonts w:ascii="Arial" w:hAnsi="Arial"/>
          <w:sz w:val="22"/>
          <w:lang w:val="de-DE"/>
        </w:rPr>
      </w:pPr>
      <w:r>
        <w:rPr>
          <w:rFonts w:ascii="Arial" w:hAnsi="Arial"/>
          <w:sz w:val="22"/>
          <w:lang w:val="de-DE"/>
        </w:rPr>
        <w:t>Der Zentralvorstand ist zuständig für Ausstellung, Verweigerung oder Annullierung einer Lizenz.</w:t>
      </w:r>
    </w:p>
    <w:p w14:paraId="12F99B32" w14:textId="77777777" w:rsidR="00DC68E2" w:rsidRDefault="00DC68E2">
      <w:pPr>
        <w:ind w:left="426" w:hanging="426"/>
        <w:jc w:val="both"/>
        <w:rPr>
          <w:rFonts w:ascii="Arial" w:hAnsi="Arial"/>
          <w:sz w:val="22"/>
          <w:lang w:val="de-DE"/>
        </w:rPr>
      </w:pPr>
    </w:p>
    <w:p w14:paraId="0CC39673"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Eine Person darf nur in einem einzigen, der FELUBA angeschlossenen Verein lizenziert sein.</w:t>
      </w:r>
    </w:p>
    <w:p w14:paraId="466F5F9E" w14:textId="77777777" w:rsidR="00DC68E2" w:rsidRDefault="00DC68E2">
      <w:pPr>
        <w:ind w:left="426" w:hanging="426"/>
        <w:jc w:val="both"/>
        <w:rPr>
          <w:rFonts w:ascii="Arial" w:hAnsi="Arial"/>
          <w:sz w:val="22"/>
          <w:lang w:val="de-DE"/>
        </w:rPr>
      </w:pPr>
    </w:p>
    <w:p w14:paraId="39B3FFD3"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 xml:space="preserve">Lizenzarten </w:t>
      </w:r>
    </w:p>
    <w:p w14:paraId="496A09CF" w14:textId="77777777" w:rsidR="00DC68E2" w:rsidRDefault="00DC68E2">
      <w:pPr>
        <w:ind w:left="426" w:hanging="426"/>
        <w:jc w:val="both"/>
        <w:rPr>
          <w:rFonts w:ascii="Arial" w:hAnsi="Arial"/>
          <w:sz w:val="22"/>
          <w:lang w:val="de-DE"/>
        </w:rPr>
      </w:pPr>
    </w:p>
    <w:p w14:paraId="040720F8" w14:textId="77777777" w:rsidR="00DC68E2" w:rsidRDefault="00DC68E2">
      <w:pPr>
        <w:ind w:left="426" w:hanging="426"/>
        <w:jc w:val="both"/>
        <w:rPr>
          <w:rFonts w:ascii="Arial" w:hAnsi="Arial"/>
          <w:sz w:val="22"/>
          <w:lang w:val="de-DE"/>
        </w:rPr>
      </w:pPr>
      <w:r>
        <w:rPr>
          <w:rFonts w:ascii="Arial" w:hAnsi="Arial"/>
          <w:sz w:val="22"/>
          <w:lang w:val="de-DE"/>
        </w:rPr>
        <w:tab/>
      </w:r>
      <w:r>
        <w:rPr>
          <w:rFonts w:ascii="Arial" w:hAnsi="Arial"/>
          <w:i/>
          <w:sz w:val="22"/>
          <w:lang w:val="de-DE"/>
        </w:rPr>
        <w:t>Compétiteur:</w:t>
      </w:r>
      <w:r>
        <w:rPr>
          <w:rFonts w:ascii="Arial" w:hAnsi="Arial"/>
          <w:sz w:val="22"/>
          <w:lang w:val="de-DE"/>
        </w:rPr>
        <w:t xml:space="preserve"> Der Spieler muss </w:t>
      </w:r>
      <w:r w:rsidR="009640D4" w:rsidRPr="0017715C">
        <w:rPr>
          <w:rFonts w:ascii="Arial" w:hAnsi="Arial" w:cs="Arial"/>
          <w:bCs/>
          <w:color w:val="000000"/>
          <w:sz w:val="22"/>
          <w:szCs w:val="22"/>
          <w:lang w:val="de-DE"/>
        </w:rPr>
        <w:t>im Jahr des Antrags auf Lizenzausstellung</w:t>
      </w:r>
      <w:r w:rsidR="009640D4">
        <w:rPr>
          <w:color w:val="000000"/>
          <w:lang w:val="de-DE"/>
        </w:rPr>
        <w:t xml:space="preserve"> </w:t>
      </w:r>
      <w:r>
        <w:rPr>
          <w:rFonts w:ascii="Arial" w:hAnsi="Arial"/>
          <w:sz w:val="22"/>
          <w:lang w:val="de-DE"/>
        </w:rPr>
        <w:t xml:space="preserve">mindestens sieben Jahre alt sein </w:t>
      </w:r>
      <w:r w:rsidR="009640D4">
        <w:rPr>
          <w:rFonts w:ascii="Arial" w:hAnsi="Arial"/>
          <w:sz w:val="22"/>
          <w:lang w:val="de-DE"/>
        </w:rPr>
        <w:t xml:space="preserve">oder werden </w:t>
      </w:r>
      <w:r>
        <w:rPr>
          <w:rFonts w:ascii="Arial" w:hAnsi="Arial"/>
          <w:sz w:val="22"/>
          <w:lang w:val="de-DE"/>
        </w:rPr>
        <w:t>und die sportärztliche Untersuchung bestehen. Er darf ab dem in der vom Sportministerium ausgestellten Bescheinigung erwähnten Tauglichkeitsdatum unter Berücksichtigung des Artikels 11  an allen offiziellen Sportwettkämpfen teilnehmen. Für einen über 50 Jahre alten Spieler ist diese Tauglichkeitsbescheinigung nicht erforderlich.</w:t>
      </w:r>
    </w:p>
    <w:p w14:paraId="20888A9C" w14:textId="77777777" w:rsidR="00DC68E2" w:rsidRDefault="00DC68E2">
      <w:pPr>
        <w:ind w:left="426" w:hanging="426"/>
        <w:jc w:val="both"/>
        <w:rPr>
          <w:rFonts w:ascii="Arial" w:hAnsi="Arial"/>
          <w:sz w:val="22"/>
          <w:lang w:val="de-DE"/>
        </w:rPr>
      </w:pPr>
    </w:p>
    <w:p w14:paraId="313A4536" w14:textId="77777777" w:rsidR="009640D4" w:rsidRPr="0017715C" w:rsidRDefault="00104792" w:rsidP="0017715C">
      <w:pPr>
        <w:ind w:left="426" w:hanging="426"/>
        <w:rPr>
          <w:rFonts w:ascii="Arial" w:hAnsi="Arial" w:cs="Arial"/>
          <w:bCs/>
          <w:color w:val="000000"/>
          <w:sz w:val="22"/>
          <w:szCs w:val="22"/>
          <w:lang w:val="de-DE"/>
        </w:rPr>
      </w:pPr>
      <w:r>
        <w:rPr>
          <w:rFonts w:ascii="Arial" w:hAnsi="Arial" w:cs="Arial"/>
          <w:i/>
          <w:color w:val="FF0000"/>
          <w:sz w:val="22"/>
          <w:szCs w:val="22"/>
          <w:lang w:val="de-DE"/>
        </w:rPr>
        <w:tab/>
      </w:r>
      <w:r w:rsidR="009640D4" w:rsidRPr="0017715C">
        <w:rPr>
          <w:rFonts w:ascii="Arial" w:hAnsi="Arial" w:cs="Arial"/>
          <w:bCs/>
          <w:i/>
          <w:color w:val="000000"/>
          <w:sz w:val="22"/>
          <w:szCs w:val="22"/>
          <w:lang w:val="de-DE"/>
        </w:rPr>
        <w:t>Licence blanche</w:t>
      </w:r>
      <w:r w:rsidR="009640D4" w:rsidRPr="0017715C">
        <w:rPr>
          <w:rFonts w:ascii="Arial" w:hAnsi="Arial" w:cs="Arial"/>
          <w:bCs/>
          <w:color w:val="000000"/>
          <w:sz w:val="22"/>
          <w:szCs w:val="22"/>
          <w:lang w:val="de-DE"/>
        </w:rPr>
        <w:t xml:space="preserve">: Im Jahr des Antrags auf Lizenzausstellung ist oder wird der Spieler nicht sieben Jahre alt. Eine sportärztliche Untersuchung wird empfohlen. Der Spieler darf ab dem Datum der Lizenzaustellung unter Berücksichtigung des Artikels 11 an allen offiziellen Sportwettkämpfen teilnehmen. </w:t>
      </w:r>
    </w:p>
    <w:p w14:paraId="237DE77C" w14:textId="77777777" w:rsidR="009640D4" w:rsidRDefault="009640D4" w:rsidP="00104792">
      <w:pPr>
        <w:ind w:left="426" w:hanging="426"/>
        <w:jc w:val="both"/>
        <w:rPr>
          <w:rFonts w:ascii="Arial" w:hAnsi="Arial" w:cs="Arial"/>
          <w:i/>
          <w:sz w:val="22"/>
          <w:szCs w:val="22"/>
          <w:lang w:val="de-DE"/>
        </w:rPr>
      </w:pPr>
    </w:p>
    <w:p w14:paraId="302642BC" w14:textId="77777777" w:rsidR="00104792" w:rsidRPr="00562D5F" w:rsidRDefault="009640D4" w:rsidP="00104792">
      <w:pPr>
        <w:ind w:left="426" w:hanging="426"/>
        <w:jc w:val="both"/>
        <w:rPr>
          <w:rFonts w:ascii="Arial" w:hAnsi="Arial" w:cs="Arial"/>
          <w:sz w:val="22"/>
          <w:szCs w:val="22"/>
          <w:lang w:val="de-DE"/>
        </w:rPr>
      </w:pPr>
      <w:r>
        <w:rPr>
          <w:rFonts w:ascii="Arial" w:hAnsi="Arial" w:cs="Arial"/>
          <w:i/>
          <w:sz w:val="22"/>
          <w:szCs w:val="22"/>
          <w:lang w:val="de-DE"/>
        </w:rPr>
        <w:tab/>
      </w:r>
      <w:r w:rsidR="00104792" w:rsidRPr="00104792">
        <w:rPr>
          <w:rFonts w:ascii="Arial" w:hAnsi="Arial" w:cs="Arial"/>
          <w:i/>
          <w:sz w:val="22"/>
          <w:szCs w:val="22"/>
          <w:lang w:val="de-DE"/>
        </w:rPr>
        <w:t>Tournoi</w:t>
      </w:r>
      <w:r w:rsidR="00104792" w:rsidRPr="00104792">
        <w:rPr>
          <w:rFonts w:ascii="Arial" w:hAnsi="Arial" w:cs="Arial"/>
          <w:sz w:val="22"/>
          <w:szCs w:val="22"/>
          <w:lang w:val="de-DE"/>
        </w:rPr>
        <w:t>: Der Spieler muss mindestens 7 Jahre alt sein und die sportärztliche Untersuchung bestehen. Er darf ab dem in der vom Sportministerium ausgestellten Bescheinigung erwähnten Tauglichkeitsdatum an allen vom Verband organisierten individuellen Turnieren teilnehmen. Er kann nicht in einer Vereinsrangliste geführt werden. Für einen über 50 Jahre alten Spieler ist diese Tauglichkeitsbescheinigung nicht erforderlich.</w:t>
      </w:r>
    </w:p>
    <w:p w14:paraId="46DAF319" w14:textId="77777777" w:rsidR="00104792" w:rsidRDefault="00104792" w:rsidP="00104792">
      <w:pPr>
        <w:ind w:left="426" w:hanging="426"/>
        <w:jc w:val="both"/>
        <w:rPr>
          <w:rFonts w:ascii="Arial" w:hAnsi="Arial"/>
          <w:sz w:val="22"/>
          <w:lang w:val="de-DE"/>
        </w:rPr>
      </w:pPr>
    </w:p>
    <w:p w14:paraId="58ACE6E3" w14:textId="77777777" w:rsidR="00DC68E2" w:rsidRDefault="00DC68E2">
      <w:pPr>
        <w:ind w:left="426" w:hanging="426"/>
        <w:jc w:val="both"/>
        <w:rPr>
          <w:rFonts w:ascii="Arial" w:hAnsi="Arial"/>
          <w:sz w:val="22"/>
          <w:lang w:val="de-DE"/>
        </w:rPr>
      </w:pPr>
      <w:r>
        <w:rPr>
          <w:rFonts w:ascii="Arial" w:hAnsi="Arial"/>
          <w:sz w:val="22"/>
          <w:lang w:val="de-DE"/>
        </w:rPr>
        <w:tab/>
      </w:r>
      <w:r>
        <w:rPr>
          <w:rFonts w:ascii="Arial" w:hAnsi="Arial"/>
          <w:i/>
          <w:sz w:val="22"/>
          <w:lang w:val="de-DE"/>
        </w:rPr>
        <w:t>Loisir:</w:t>
      </w:r>
      <w:r>
        <w:rPr>
          <w:rFonts w:ascii="Arial" w:hAnsi="Arial"/>
          <w:sz w:val="22"/>
          <w:lang w:val="de-DE"/>
        </w:rPr>
        <w:t xml:space="preserve"> Der Spieler braucht keine sportärztliche Untersuchung und darf nur an loisir-Turnieren teilnehmen. Loisir-Spieler dürfen nicht in der Vereinsrangliste </w:t>
      </w:r>
      <w:r>
        <w:rPr>
          <w:rFonts w:ascii="Arial" w:hAnsi="Arial"/>
          <w:sz w:val="22"/>
          <w:lang w:val="de-DE"/>
        </w:rPr>
        <w:lastRenderedPageBreak/>
        <w:t>figurieren. Eine loisir-Lizenz kann jederzeit nach bestandener sportärztlicher Untersuchung in eine compétiteur-Lizenz umgewandelt werden.</w:t>
      </w:r>
    </w:p>
    <w:p w14:paraId="7C228660" w14:textId="77777777" w:rsidR="00DC68E2" w:rsidRDefault="00DC68E2">
      <w:pPr>
        <w:ind w:left="426" w:hanging="426"/>
        <w:jc w:val="both"/>
        <w:rPr>
          <w:rFonts w:ascii="Arial" w:hAnsi="Arial"/>
          <w:sz w:val="22"/>
          <w:lang w:val="de-DE"/>
        </w:rPr>
      </w:pPr>
    </w:p>
    <w:p w14:paraId="538A1100" w14:textId="77777777" w:rsidR="00DC68E2" w:rsidRDefault="00DC68E2">
      <w:pPr>
        <w:ind w:left="426" w:hanging="426"/>
        <w:jc w:val="both"/>
        <w:rPr>
          <w:rFonts w:ascii="Arial" w:hAnsi="Arial"/>
          <w:sz w:val="22"/>
          <w:lang w:val="de-DE"/>
        </w:rPr>
      </w:pPr>
      <w:r>
        <w:rPr>
          <w:rFonts w:ascii="Arial" w:hAnsi="Arial"/>
          <w:sz w:val="22"/>
          <w:lang w:val="de-DE"/>
        </w:rPr>
        <w:tab/>
      </w:r>
      <w:r>
        <w:rPr>
          <w:rFonts w:ascii="Arial" w:hAnsi="Arial"/>
          <w:i/>
          <w:sz w:val="22"/>
          <w:lang w:val="de-DE"/>
        </w:rPr>
        <w:t>Dirigeant:</w:t>
      </w:r>
      <w:r>
        <w:rPr>
          <w:rFonts w:ascii="Arial" w:hAnsi="Arial"/>
          <w:sz w:val="22"/>
          <w:lang w:val="de-DE"/>
        </w:rPr>
        <w:t xml:space="preserve"> Der Lizenzierte braucht keine sportärztliche Untersuchung und darf daher auch nicht an offiziellen Sportwettkämpfen teilnehmen. Diese Lizenz gilt für Vereins- respektiv Verbandsmitglieder, die als Offizielle an sportlichen Veranstaltungen teilnehmen. Eine dirigeant-Lizenz kann in der laufenden Saison nicht in eine compétiteur-Lizenz umgewandelt werden.</w:t>
      </w:r>
    </w:p>
    <w:p w14:paraId="72BB1E37" w14:textId="77777777" w:rsidR="00DC68E2" w:rsidRDefault="00DC68E2">
      <w:pPr>
        <w:ind w:left="426" w:hanging="426"/>
        <w:jc w:val="both"/>
        <w:rPr>
          <w:rFonts w:ascii="Arial" w:hAnsi="Arial"/>
          <w:sz w:val="22"/>
          <w:lang w:val="de-DE"/>
        </w:rPr>
      </w:pPr>
    </w:p>
    <w:p w14:paraId="0F830F6E"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Eine Lizenz kann nur bei der jährlichen Neuordnung der Lizenzen annulliert werden. Wird eine compétiteur-Lizenz annulliert, so kann in der darauf folgenden Saison ausschließlich der alte Verein eine neue compétiteur-Lizenz für den betreffenden Spieler beantragen.</w:t>
      </w:r>
    </w:p>
    <w:p w14:paraId="31F3B4B8" w14:textId="77777777" w:rsidR="00DC68E2" w:rsidRDefault="00DC68E2">
      <w:pPr>
        <w:ind w:left="426" w:hanging="426"/>
        <w:jc w:val="both"/>
        <w:rPr>
          <w:rFonts w:ascii="Arial" w:hAnsi="Arial"/>
          <w:sz w:val="22"/>
          <w:lang w:val="de-DE"/>
        </w:rPr>
      </w:pPr>
    </w:p>
    <w:p w14:paraId="6D68D4CD"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Um an einem vom Verband organisierten Wettbewerb mit Ausnahme von loisir-Turnieren teilnehmen zu können, muss der Spieler im Besitz einer gültigen compétiteur-Lizenz sein. Falls die Gültigkeit der sportärztlichen Untersuchung zum 31. Dezember der laufenden Saison erlischt, hat der betreffende Spieler dafür Sorge zu tragen, dass dem Verband bis zum 15. Dezember eine neue vom Sportministerium ausgestellte Tauglichkeitsbescheinigung vorliegt, um über den 31. Dezember hinaus als compétiteur-Spieler spielberechtigt zu sein. Tut er dies nicht, so wird er vom 31. Dezember bis zum in der vom Sportministerium ausgestellten Bescheinigung erwähnten Tauglichkeitsdatum für alle offiziellen Wettbewerbe mit Ausnahme von loisir-Turnieren gesperrt und sein Name wird bis auf weiteres von der Vereinsrangliste für die Rückrunde gestrichen. Zur Teilnahme an Mannschaftswettbewerben ist er erst wieder ab dem Tag berechtigt, an dem eine neue, um den betreffenden Spieler erweiterte Vereinsrangliste nach Billigung durch den Verband den Vereinen mitgeteilt wird.</w:t>
      </w:r>
    </w:p>
    <w:p w14:paraId="69B8B422" w14:textId="77777777" w:rsidR="008047C3" w:rsidRDefault="008047C3" w:rsidP="008047C3">
      <w:pPr>
        <w:rPr>
          <w:b/>
          <w:i/>
          <w:color w:val="000000" w:themeColor="text1"/>
          <w:lang w:val="de-DE"/>
        </w:rPr>
      </w:pPr>
    </w:p>
    <w:p w14:paraId="6DE35956" w14:textId="77777777" w:rsidR="008047C3" w:rsidRPr="008047C3" w:rsidRDefault="008047C3" w:rsidP="0017715C">
      <w:pPr>
        <w:ind w:left="426" w:hanging="568"/>
        <w:rPr>
          <w:rFonts w:ascii="Arial" w:hAnsi="Arial" w:cs="Arial"/>
          <w:color w:val="000000" w:themeColor="text1"/>
          <w:sz w:val="22"/>
          <w:szCs w:val="22"/>
          <w:lang w:val="de-DE"/>
        </w:rPr>
      </w:pPr>
      <w:r w:rsidRPr="008047C3">
        <w:rPr>
          <w:rFonts w:ascii="Arial" w:hAnsi="Arial" w:cs="Arial"/>
          <w:color w:val="000000" w:themeColor="text1"/>
          <w:sz w:val="22"/>
          <w:szCs w:val="22"/>
          <w:lang w:val="de-DE"/>
        </w:rPr>
        <w:t xml:space="preserve">5 bis. Zur Teilnahme an </w:t>
      </w:r>
      <w:r w:rsidRPr="008047C3">
        <w:rPr>
          <w:rFonts w:ascii="Arial" w:hAnsi="Arial" w:cs="Arial"/>
          <w:sz w:val="22"/>
          <w:szCs w:val="22"/>
          <w:lang w:val="de-DE"/>
        </w:rPr>
        <w:t>einem vom Verband organisierten individuellen Turnier sind neben compétiteur-Spielern Spieler berechtigt, die im Besitz einer gültigen tournoi-Lizenz sind.</w:t>
      </w:r>
    </w:p>
    <w:p w14:paraId="45E7220A" w14:textId="77777777" w:rsidR="008047C3" w:rsidRPr="008047C3" w:rsidRDefault="008047C3" w:rsidP="008047C3">
      <w:pPr>
        <w:rPr>
          <w:rFonts w:ascii="Arial" w:hAnsi="Arial" w:cs="Arial"/>
          <w:color w:val="000000" w:themeColor="text1"/>
          <w:sz w:val="22"/>
          <w:szCs w:val="22"/>
          <w:lang w:val="de-DE"/>
        </w:rPr>
      </w:pPr>
    </w:p>
    <w:p w14:paraId="4F11C5C1"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Eine compétiteur-</w:t>
      </w:r>
      <w:r w:rsidR="008047C3">
        <w:rPr>
          <w:rFonts w:ascii="Arial" w:hAnsi="Arial"/>
          <w:sz w:val="22"/>
          <w:lang w:val="de-DE"/>
        </w:rPr>
        <w:t xml:space="preserve"> oder eine tournoi-</w:t>
      </w:r>
      <w:r>
        <w:rPr>
          <w:rFonts w:ascii="Arial" w:hAnsi="Arial"/>
          <w:sz w:val="22"/>
          <w:lang w:val="de-DE"/>
        </w:rPr>
        <w:t>Lizenz ohne gültige sportärztliche Untersuchung wird automatisch bei der jährlichen Neuordnung der Lizenzen vor Anfang einer jeden Saison in eine loisir-Lizenz umgewandelt.</w:t>
      </w:r>
    </w:p>
    <w:p w14:paraId="77DC5B12" w14:textId="77777777" w:rsidR="00DC68E2" w:rsidRDefault="00DC68E2">
      <w:pPr>
        <w:ind w:left="426" w:hanging="426"/>
        <w:jc w:val="both"/>
        <w:rPr>
          <w:rFonts w:ascii="Arial" w:hAnsi="Arial"/>
          <w:sz w:val="22"/>
          <w:lang w:val="de-DE"/>
        </w:rPr>
      </w:pPr>
    </w:p>
    <w:p w14:paraId="5B9EB933"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Wird eine Spieler-Lizenz vom Verband annulliert, gelten bei Neuantrag innerhalb von 2 Jahren für denselben Spieler dieselben Bestimmungen wie beim Transfert, außer bei Neuantrag durch den alten Verein.</w:t>
      </w:r>
    </w:p>
    <w:p w14:paraId="7333B683" w14:textId="77777777" w:rsidR="00DC68E2" w:rsidRDefault="00DC68E2">
      <w:pPr>
        <w:ind w:left="426" w:hanging="426"/>
        <w:jc w:val="both"/>
        <w:rPr>
          <w:rFonts w:ascii="Arial" w:hAnsi="Arial"/>
          <w:sz w:val="22"/>
          <w:lang w:val="de-DE"/>
        </w:rPr>
      </w:pPr>
    </w:p>
    <w:p w14:paraId="21EDA964"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Die Lizenz alleine bedeutet keine Spielerlaubnis. Um spielberechtigt zu sein, müssen alle in den Reglementen vorgesehenen Bedingungen erfüllt sein.</w:t>
      </w:r>
    </w:p>
    <w:p w14:paraId="35882716" w14:textId="77777777" w:rsidR="00DC68E2" w:rsidRDefault="00DC68E2">
      <w:pPr>
        <w:ind w:left="426" w:hanging="426"/>
        <w:jc w:val="both"/>
        <w:rPr>
          <w:rFonts w:ascii="Arial" w:hAnsi="Arial"/>
          <w:sz w:val="22"/>
          <w:lang w:val="de-DE"/>
        </w:rPr>
      </w:pPr>
    </w:p>
    <w:p w14:paraId="435054F4" w14:textId="77777777" w:rsidR="00DC68E2"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t>Der Verein beantragt bei Neuzugängen eine der Spielstärke des betroffenen Spielers angemessene Einstufung. Der Verein legt dem Antrag eine provisorische Rangliste bei und muss dem Verband 8 Tage im Voraus die ersten beiden offiziellen Einsätze des betreffenden Spielers melden. Der Verband teilt diese provisorische Rangliste allen Vereinen mit. Der Zentralvorstand kann zwei Mitglieder der „commission technique“, die nicht Mitglied des Antrag stellenden Vereins sind, beauftragen, in diesen Spielen die Angaben des Vereins zu überprüfen. Der Spieler muss in den beiden Begegnungen jeweils mindestens ein Spiel bestreiten.</w:t>
      </w:r>
    </w:p>
    <w:p w14:paraId="7BD7E5EF" w14:textId="77777777" w:rsidR="00DC68E2" w:rsidRDefault="00DC68E2">
      <w:pPr>
        <w:ind w:left="426" w:hanging="426"/>
        <w:jc w:val="both"/>
        <w:rPr>
          <w:rFonts w:ascii="Arial" w:hAnsi="Arial"/>
          <w:sz w:val="22"/>
          <w:lang w:val="de-DE"/>
        </w:rPr>
      </w:pPr>
    </w:p>
    <w:p w14:paraId="249D051A" w14:textId="77777777" w:rsidR="00DC68E2" w:rsidRDefault="00DC68E2">
      <w:pPr>
        <w:ind w:left="426" w:hanging="426"/>
        <w:jc w:val="both"/>
        <w:rPr>
          <w:rFonts w:ascii="Arial" w:hAnsi="Arial"/>
          <w:sz w:val="22"/>
          <w:lang w:val="de-DE"/>
        </w:rPr>
      </w:pPr>
      <w:r>
        <w:rPr>
          <w:rFonts w:ascii="Arial" w:hAnsi="Arial"/>
          <w:sz w:val="22"/>
          <w:lang w:val="de-DE"/>
        </w:rPr>
        <w:lastRenderedPageBreak/>
        <w:tab/>
        <w:t>Nach den Spielen entscheidet der Zentralvorstand anhand der vorliegenden Informationen über die Berechtigung der Einstufung des Spielers. Besteht keine Beanstandung, teilt der Zentralvorstand die genehmigte Rangliste allen Vereinen mit. Liegt bei der vom Verein vorgeschlagenen Einstufung eine wissentliche Irreführung des Verbandes vor, d.h. eine Fehleinstufung um mehr als eine Klasse, tritt Artikel 5.13 der Strafskala in Kraft.</w:t>
      </w:r>
    </w:p>
    <w:p w14:paraId="36D972EA" w14:textId="77777777" w:rsidR="00DC68E2" w:rsidRDefault="00DC68E2">
      <w:pPr>
        <w:ind w:left="426" w:hanging="426"/>
        <w:jc w:val="both"/>
        <w:rPr>
          <w:rFonts w:ascii="Arial" w:hAnsi="Arial"/>
          <w:sz w:val="22"/>
          <w:lang w:val="de-DE"/>
        </w:rPr>
      </w:pPr>
    </w:p>
    <w:p w14:paraId="4F1A44E3" w14:textId="77777777" w:rsidR="00DC68E2" w:rsidRDefault="00DC68E2">
      <w:pPr>
        <w:ind w:left="426" w:hanging="426"/>
        <w:jc w:val="both"/>
        <w:rPr>
          <w:rFonts w:ascii="Arial" w:hAnsi="Arial"/>
          <w:sz w:val="22"/>
          <w:lang w:val="de-CH"/>
        </w:rPr>
      </w:pPr>
      <w:r>
        <w:rPr>
          <w:rFonts w:ascii="Arial" w:hAnsi="Arial"/>
          <w:sz w:val="22"/>
          <w:lang w:val="de-DE"/>
        </w:rPr>
        <w:t>10.</w:t>
      </w:r>
      <w:r>
        <w:rPr>
          <w:rFonts w:ascii="Arial" w:hAnsi="Arial"/>
          <w:sz w:val="22"/>
          <w:lang w:val="de-DE"/>
        </w:rPr>
        <w:tab/>
        <w:t xml:space="preserve">Eine neu angefragte Lizenz ist innerhalb von 7 Tagen nach Eingang aller Unterlagen vom Verband auszustellen. Im Falle von Unklarheiten wird der Antrag stellende Verein unverzüglich unterrichtet. </w:t>
      </w:r>
      <w:r>
        <w:rPr>
          <w:rFonts w:ascii="Arial" w:hAnsi="Arial" w:cs="Arial"/>
          <w:sz w:val="22"/>
          <w:szCs w:val="22"/>
          <w:lang w:val="de-CH"/>
        </w:rPr>
        <w:t>Das FELUBA-Sekretariat übermittelt den Vereinen jeden Monat eine Liste der neu ausgestellten Lizenzen.</w:t>
      </w:r>
    </w:p>
    <w:p w14:paraId="3DD1960D" w14:textId="77777777" w:rsidR="00DC68E2" w:rsidRDefault="00DC68E2">
      <w:pPr>
        <w:ind w:left="426" w:hanging="426"/>
        <w:jc w:val="both"/>
        <w:rPr>
          <w:rFonts w:ascii="Arial" w:hAnsi="Arial"/>
          <w:sz w:val="22"/>
          <w:lang w:val="de-DE"/>
        </w:rPr>
      </w:pPr>
    </w:p>
    <w:p w14:paraId="2C76458B" w14:textId="77777777" w:rsidR="00DC68E2" w:rsidRDefault="00DC68E2">
      <w:pPr>
        <w:ind w:left="426" w:hanging="426"/>
        <w:jc w:val="both"/>
        <w:rPr>
          <w:rFonts w:ascii="Arial" w:hAnsi="Arial"/>
          <w:sz w:val="22"/>
          <w:lang w:val="de-DE"/>
        </w:rPr>
      </w:pPr>
      <w:r>
        <w:rPr>
          <w:rFonts w:ascii="Arial" w:hAnsi="Arial"/>
          <w:sz w:val="22"/>
          <w:lang w:val="de-DE"/>
        </w:rPr>
        <w:t>11.</w:t>
      </w:r>
      <w:r>
        <w:rPr>
          <w:rFonts w:ascii="Arial" w:hAnsi="Arial"/>
          <w:sz w:val="22"/>
          <w:lang w:val="de-DE"/>
        </w:rPr>
        <w:tab/>
        <w:t>Ein Spieler ist sofort nach Ausstellen einer compétiteur-Lizenz für alle individuellen Wettbewerbe sowie für die Jugend-Mannschaftsmeisterschaft spielberechtigt, sofern alle anderen Bestimmungen der Reglemente erfüllt sind. Wird die Lizenz bis einschließlich 15. September beantragt, kann der betreffende Spieler nach Ausstellen der Lizenz auf die Vereinsrangliste gesetzt werden. Wird die Lizenz zwischen dem 16. September und dem 31. Dezember beantragt, kann der betreffende Spieler nach Ausstellen der Lizenz auf die Vereinsrangliste für die Rückrunde gesetzt werden. Wird die Lizenz während der Rückrunde beantragt, kann der betreffende Spieler nicht mehr auf die Vereinsrangliste der laufenden Saison gesetzt werden.</w:t>
      </w:r>
      <w:r w:rsidRPr="007C7BE8">
        <w:rPr>
          <w:rFonts w:ascii="Arial" w:hAnsi="Arial"/>
          <w:sz w:val="22"/>
          <w:lang w:val="de-DE"/>
        </w:rPr>
        <w:t xml:space="preserve"> </w:t>
      </w:r>
      <w:r w:rsidR="00AF3593" w:rsidRPr="007C7BE8">
        <w:rPr>
          <w:rFonts w:ascii="Arial" w:hAnsi="Arial" w:cs="Arial"/>
          <w:sz w:val="22"/>
          <w:szCs w:val="22"/>
          <w:lang w:val="de-CH"/>
        </w:rPr>
        <w:t xml:space="preserve">Die im 3. und 4. Satz enthaltenen zeitlichen Beschränkungen gelten nicht für Spieler, die erstmals in den Besitz einer compétiteur-Lizenz mit einem individuellen Klassement D35 gekommen sind. </w:t>
      </w:r>
      <w:r>
        <w:rPr>
          <w:rFonts w:ascii="Arial" w:hAnsi="Arial"/>
          <w:sz w:val="22"/>
          <w:lang w:val="de-DE"/>
        </w:rPr>
        <w:t>Ein Spieler, der in der laufenden Saison für einen ausländischen Verein an Mannschaftswettbewerben teilgenommen hat, ist in dieser Saison nicht für offizielle, von der FELUBA organisierte Mannschaftswettbewerbe spielberechtigt.</w:t>
      </w:r>
    </w:p>
    <w:p w14:paraId="5056B0A6" w14:textId="77777777" w:rsidR="00DC68E2" w:rsidRDefault="00DC68E2">
      <w:pPr>
        <w:ind w:left="426" w:hanging="426"/>
        <w:jc w:val="both"/>
        <w:rPr>
          <w:rFonts w:ascii="Arial" w:hAnsi="Arial"/>
          <w:sz w:val="22"/>
          <w:lang w:val="de-DE"/>
        </w:rPr>
      </w:pPr>
    </w:p>
    <w:p w14:paraId="28C3B143" w14:textId="77777777" w:rsidR="00DC68E2" w:rsidRDefault="00DC68E2">
      <w:pPr>
        <w:ind w:left="426" w:hanging="426"/>
        <w:jc w:val="both"/>
        <w:rPr>
          <w:rFonts w:ascii="Arial" w:hAnsi="Arial"/>
          <w:sz w:val="22"/>
          <w:lang w:val="de-DE"/>
        </w:rPr>
      </w:pPr>
      <w:r>
        <w:rPr>
          <w:rFonts w:ascii="Arial" w:hAnsi="Arial"/>
          <w:sz w:val="22"/>
          <w:lang w:val="de-DE"/>
        </w:rPr>
        <w:t>12.</w:t>
      </w:r>
      <w:r>
        <w:rPr>
          <w:rFonts w:ascii="Arial" w:hAnsi="Arial"/>
          <w:sz w:val="22"/>
          <w:lang w:val="de-DE"/>
        </w:rPr>
        <w:tab/>
        <w:t>Beim Verlust einer Lizenz kann beim Verband ein Antrag auf Ausstellung eines Duplikates gestellt werden, das aber neu bezahlt werden muss. Dem Antrag ist ein aktuelles Passbild beizulegen.</w:t>
      </w:r>
    </w:p>
    <w:p w14:paraId="767432D3" w14:textId="77777777" w:rsidR="00DC68E2" w:rsidRDefault="00DC68E2">
      <w:pPr>
        <w:ind w:left="426" w:hanging="426"/>
        <w:jc w:val="both"/>
        <w:rPr>
          <w:rFonts w:ascii="Arial" w:hAnsi="Arial"/>
          <w:sz w:val="22"/>
          <w:lang w:val="de-DE"/>
        </w:rPr>
      </w:pPr>
    </w:p>
    <w:p w14:paraId="62CEC089" w14:textId="77777777" w:rsidR="00DC68E2" w:rsidRDefault="00DC68E2">
      <w:pPr>
        <w:ind w:left="426" w:hanging="426"/>
        <w:jc w:val="both"/>
        <w:rPr>
          <w:rFonts w:ascii="Arial" w:hAnsi="Arial"/>
          <w:sz w:val="22"/>
          <w:lang w:val="de-DE"/>
        </w:rPr>
      </w:pPr>
      <w:r>
        <w:rPr>
          <w:rFonts w:ascii="Arial" w:hAnsi="Arial"/>
          <w:sz w:val="22"/>
          <w:lang w:val="de-DE"/>
        </w:rPr>
        <w:t>13.</w:t>
      </w:r>
      <w:r>
        <w:rPr>
          <w:rFonts w:ascii="Arial" w:hAnsi="Arial"/>
          <w:sz w:val="22"/>
          <w:lang w:val="de-DE"/>
        </w:rPr>
        <w:tab/>
        <w:t>Die Lizenz wird vom Verein aufbewahrt. Sie wird den Spielern nicht ausgehändigt.</w:t>
      </w:r>
    </w:p>
    <w:p w14:paraId="30BD3996" w14:textId="77777777" w:rsidR="00DC68E2" w:rsidRDefault="00DC68E2">
      <w:pPr>
        <w:ind w:left="426" w:hanging="426"/>
        <w:jc w:val="both"/>
        <w:rPr>
          <w:rFonts w:ascii="Arial" w:hAnsi="Arial"/>
          <w:sz w:val="22"/>
          <w:lang w:val="de-DE"/>
        </w:rPr>
      </w:pPr>
    </w:p>
    <w:p w14:paraId="665705F5" w14:textId="77777777" w:rsidR="00DC68E2" w:rsidRDefault="00DC68E2">
      <w:pPr>
        <w:ind w:left="426" w:hanging="426"/>
        <w:jc w:val="both"/>
        <w:rPr>
          <w:rFonts w:ascii="Arial" w:hAnsi="Arial"/>
          <w:sz w:val="22"/>
          <w:lang w:val="de-DE"/>
        </w:rPr>
      </w:pPr>
      <w:r>
        <w:rPr>
          <w:rFonts w:ascii="Arial" w:hAnsi="Arial"/>
          <w:sz w:val="22"/>
          <w:lang w:val="de-DE"/>
        </w:rPr>
        <w:t>14.</w:t>
      </w:r>
      <w:r>
        <w:rPr>
          <w:rFonts w:ascii="Arial" w:hAnsi="Arial"/>
          <w:sz w:val="22"/>
          <w:lang w:val="de-DE"/>
        </w:rPr>
        <w:tab/>
        <w:t>Jeder Verein muss jährlich vor dem vom Zentralvorstand festgelegten Datum eine vom Vereinssekretär unterschriebene Namensliste an die FELUBA senden, in der klar erkennbar vermerkt sind:</w:t>
      </w:r>
    </w:p>
    <w:p w14:paraId="338C795F" w14:textId="77777777" w:rsidR="00DC68E2" w:rsidRDefault="00DC68E2">
      <w:pPr>
        <w:ind w:left="426" w:hanging="426"/>
        <w:jc w:val="both"/>
        <w:rPr>
          <w:rFonts w:ascii="Arial" w:hAnsi="Arial"/>
          <w:sz w:val="22"/>
          <w:lang w:val="de-DE"/>
        </w:rPr>
      </w:pPr>
      <w:r>
        <w:rPr>
          <w:rFonts w:ascii="Arial" w:hAnsi="Arial"/>
          <w:sz w:val="22"/>
          <w:lang w:val="de-DE"/>
        </w:rPr>
        <w:tab/>
        <w:t>a) die zu verlängernden Lizenzen sowie die Art der Lizenz;</w:t>
      </w:r>
    </w:p>
    <w:p w14:paraId="2F190489" w14:textId="77777777" w:rsidR="00DC68E2" w:rsidRDefault="00DC68E2">
      <w:pPr>
        <w:ind w:left="426" w:hanging="426"/>
        <w:jc w:val="both"/>
        <w:rPr>
          <w:rFonts w:ascii="Arial" w:hAnsi="Arial"/>
          <w:sz w:val="22"/>
          <w:lang w:val="de-DE"/>
        </w:rPr>
      </w:pPr>
      <w:r>
        <w:rPr>
          <w:rFonts w:ascii="Arial" w:hAnsi="Arial"/>
          <w:sz w:val="22"/>
          <w:lang w:val="de-DE"/>
        </w:rPr>
        <w:tab/>
        <w:t>b) die zu annullierende Lizenzen;</w:t>
      </w:r>
    </w:p>
    <w:p w14:paraId="6DCFB922" w14:textId="77777777" w:rsidR="00DC68E2" w:rsidRDefault="00DC68E2">
      <w:pPr>
        <w:ind w:left="426" w:hanging="426"/>
        <w:jc w:val="both"/>
        <w:rPr>
          <w:rFonts w:ascii="Arial" w:hAnsi="Arial"/>
          <w:sz w:val="22"/>
          <w:lang w:val="de-DE"/>
        </w:rPr>
      </w:pPr>
      <w:r>
        <w:rPr>
          <w:rFonts w:ascii="Arial" w:hAnsi="Arial"/>
          <w:sz w:val="22"/>
          <w:lang w:val="de-DE"/>
        </w:rPr>
        <w:tab/>
        <w:t>c) die Vereinswechsel.</w:t>
      </w:r>
    </w:p>
    <w:p w14:paraId="54FE447D" w14:textId="77777777" w:rsidR="00DC68E2" w:rsidRDefault="00DC68E2">
      <w:pPr>
        <w:ind w:left="426" w:hanging="426"/>
        <w:jc w:val="both"/>
        <w:rPr>
          <w:rFonts w:ascii="Arial" w:hAnsi="Arial"/>
          <w:sz w:val="22"/>
          <w:lang w:val="de-DE"/>
        </w:rPr>
      </w:pPr>
    </w:p>
    <w:p w14:paraId="3996420F" w14:textId="77777777" w:rsidR="00DC68E2" w:rsidRDefault="00DC68E2">
      <w:pPr>
        <w:ind w:left="426" w:hanging="426"/>
        <w:jc w:val="both"/>
        <w:rPr>
          <w:rFonts w:ascii="Arial" w:hAnsi="Arial"/>
          <w:sz w:val="22"/>
          <w:lang w:val="de-DE"/>
        </w:rPr>
      </w:pPr>
      <w:r>
        <w:rPr>
          <w:rFonts w:ascii="Arial" w:hAnsi="Arial"/>
          <w:sz w:val="22"/>
          <w:lang w:val="de-DE"/>
        </w:rPr>
        <w:tab/>
        <w:t>Dieser Liste sind die eventuell zu annullierenden sowie die von Vereinswechseln betroffenen Lizenzen beizulegen.</w:t>
      </w:r>
    </w:p>
    <w:p w14:paraId="5470FA56" w14:textId="77777777" w:rsidR="00DC68E2" w:rsidRDefault="00DC68E2">
      <w:pPr>
        <w:ind w:left="426" w:hanging="426"/>
        <w:jc w:val="both"/>
        <w:rPr>
          <w:rFonts w:ascii="Arial" w:hAnsi="Arial"/>
          <w:sz w:val="22"/>
          <w:lang w:val="de-DE"/>
        </w:rPr>
      </w:pPr>
    </w:p>
    <w:p w14:paraId="0D409AA0" w14:textId="77777777" w:rsidR="00DC68E2" w:rsidRDefault="00DC68E2">
      <w:pPr>
        <w:ind w:left="426" w:hanging="426"/>
        <w:jc w:val="both"/>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672E1886" w14:textId="77777777">
        <w:tc>
          <w:tcPr>
            <w:tcW w:w="8522" w:type="dxa"/>
          </w:tcPr>
          <w:p w14:paraId="02789663" w14:textId="77777777" w:rsidR="00DC68E2" w:rsidRDefault="00DC68E2">
            <w:pPr>
              <w:jc w:val="center"/>
              <w:rPr>
                <w:rFonts w:ascii="Arial" w:hAnsi="Arial" w:cs="Arial"/>
                <w:b/>
                <w:sz w:val="22"/>
                <w:lang w:val="de-DE"/>
              </w:rPr>
            </w:pPr>
            <w:bookmarkStart w:id="5" w:name="_Toc461937340"/>
            <w:bookmarkStart w:id="6" w:name="_Toc461938866"/>
            <w:r>
              <w:rPr>
                <w:rFonts w:ascii="Arial" w:hAnsi="Arial" w:cs="Arial"/>
                <w:b/>
                <w:lang w:val="de-DE"/>
              </w:rPr>
              <w:lastRenderedPageBreak/>
              <w:t xml:space="preserve">III. </w:t>
            </w:r>
            <w:r>
              <w:rPr>
                <w:rFonts w:ascii="Arial" w:hAnsi="Arial"/>
                <w:b/>
                <w:lang w:val="de-DE"/>
              </w:rPr>
              <w:t>TRANSFERTREGLEMENT</w:t>
            </w:r>
          </w:p>
        </w:tc>
      </w:tr>
      <w:bookmarkEnd w:id="5"/>
      <w:bookmarkEnd w:id="6"/>
    </w:tbl>
    <w:p w14:paraId="6E6FAE3C" w14:textId="77777777" w:rsidR="00DC68E2" w:rsidRDefault="00DC68E2">
      <w:pPr>
        <w:rPr>
          <w:lang w:val="de-DE"/>
        </w:rPr>
      </w:pPr>
    </w:p>
    <w:p w14:paraId="4D7C37AC" w14:textId="77777777" w:rsidR="00DC68E2" w:rsidRDefault="00DC68E2">
      <w:pPr>
        <w:tabs>
          <w:tab w:val="left" w:pos="360"/>
        </w:tabs>
        <w:ind w:left="360" w:hanging="360"/>
        <w:rPr>
          <w:rFonts w:ascii="Arial" w:hAnsi="Arial" w:cs="Arial"/>
          <w:sz w:val="22"/>
          <w:szCs w:val="22"/>
          <w:lang w:val="de-CH"/>
        </w:rPr>
      </w:pPr>
      <w:r>
        <w:rPr>
          <w:rFonts w:ascii="Arial" w:hAnsi="Arial"/>
          <w:sz w:val="22"/>
          <w:lang w:val="de-DE"/>
        </w:rPr>
        <w:t>1.</w:t>
      </w:r>
      <w:r>
        <w:rPr>
          <w:rFonts w:ascii="Arial" w:hAnsi="Arial"/>
          <w:sz w:val="22"/>
          <w:lang w:val="de-DE"/>
        </w:rPr>
        <w:tab/>
      </w:r>
      <w:r>
        <w:rPr>
          <w:rFonts w:ascii="Arial" w:hAnsi="Arial" w:cs="Arial"/>
          <w:sz w:val="22"/>
          <w:szCs w:val="22"/>
          <w:lang w:val="de-CH"/>
        </w:rPr>
        <w:t>Ein Transfert ist entweder ein Verbandswechsel (Wechsel von einem ausländischen Verein zu einem der FELUBA angeschlossenen Verein oder umgekehrt) oder ein Vereinswechsel (Wechsel von einem der FELUBA angeschlossenen Verein zu einem anderen der FELUBA angeschlossenen Verein).</w:t>
      </w:r>
    </w:p>
    <w:p w14:paraId="31708F56" w14:textId="77777777" w:rsidR="00DC68E2" w:rsidRDefault="00DC68E2">
      <w:pPr>
        <w:tabs>
          <w:tab w:val="left" w:pos="360"/>
        </w:tabs>
        <w:ind w:left="360" w:hanging="360"/>
        <w:rPr>
          <w:rFonts w:ascii="Arial" w:hAnsi="Arial" w:cs="Arial"/>
          <w:sz w:val="22"/>
          <w:szCs w:val="22"/>
          <w:lang w:val="de-CH"/>
        </w:rPr>
      </w:pPr>
    </w:p>
    <w:p w14:paraId="4637A584" w14:textId="77777777" w:rsidR="00DC68E2" w:rsidRDefault="00DC68E2">
      <w:pPr>
        <w:tabs>
          <w:tab w:val="left" w:pos="360"/>
        </w:tabs>
        <w:ind w:left="360" w:hanging="360"/>
        <w:rPr>
          <w:rFonts w:ascii="Arial" w:hAnsi="Arial" w:cs="Arial"/>
          <w:sz w:val="22"/>
          <w:szCs w:val="22"/>
          <w:lang w:val="de-CH"/>
        </w:rPr>
      </w:pPr>
      <w:r>
        <w:rPr>
          <w:rFonts w:ascii="Arial" w:hAnsi="Arial" w:cs="Arial"/>
          <w:sz w:val="22"/>
          <w:szCs w:val="22"/>
          <w:lang w:val="de-CH"/>
        </w:rPr>
        <w:t>2.</w:t>
      </w:r>
      <w:r>
        <w:rPr>
          <w:rFonts w:ascii="Arial" w:hAnsi="Arial" w:cs="Arial"/>
          <w:sz w:val="22"/>
          <w:szCs w:val="22"/>
          <w:lang w:val="de-CH"/>
        </w:rPr>
        <w:tab/>
        <w:t>Ein Verbandswechsel liegt nur dann vor, wenn der betreffende Spieler die Absicht hat, für seinen neuen Verein an Mannschaftswettbewerben teilzunehmen.</w:t>
      </w:r>
    </w:p>
    <w:p w14:paraId="5FD59989" w14:textId="77777777" w:rsidR="00DC68E2" w:rsidRDefault="00DC68E2">
      <w:pPr>
        <w:tabs>
          <w:tab w:val="left" w:pos="360"/>
        </w:tabs>
        <w:ind w:left="360" w:hanging="360"/>
        <w:rPr>
          <w:rFonts w:ascii="Arial" w:hAnsi="Arial" w:cs="Arial"/>
          <w:sz w:val="22"/>
          <w:szCs w:val="22"/>
          <w:lang w:val="de-CH"/>
        </w:rPr>
      </w:pPr>
    </w:p>
    <w:p w14:paraId="206FFBC8" w14:textId="77777777" w:rsidR="00DC68E2" w:rsidRDefault="00DC68E2">
      <w:pPr>
        <w:ind w:left="426" w:hanging="426"/>
        <w:jc w:val="both"/>
        <w:rPr>
          <w:rFonts w:ascii="Arial" w:hAnsi="Arial"/>
          <w:sz w:val="22"/>
          <w:lang w:val="de-CH"/>
        </w:rPr>
      </w:pPr>
      <w:r>
        <w:rPr>
          <w:rFonts w:ascii="Arial" w:hAnsi="Arial" w:cs="Arial"/>
          <w:sz w:val="22"/>
          <w:szCs w:val="22"/>
          <w:lang w:val="de-CH"/>
        </w:rPr>
        <w:t>3.</w:t>
      </w:r>
      <w:r>
        <w:rPr>
          <w:rFonts w:ascii="Arial" w:hAnsi="Arial" w:cs="Arial"/>
          <w:sz w:val="22"/>
          <w:szCs w:val="22"/>
          <w:lang w:val="de-CH"/>
        </w:rPr>
        <w:tab/>
        <w:t>Ein Verbandswechsel ist jederzeit möglich. Für die Lizenzvergabe gelten die Bestimmungen des Lizenzreglements.</w:t>
      </w:r>
    </w:p>
    <w:p w14:paraId="031AE76D" w14:textId="77777777" w:rsidR="00DC68E2" w:rsidRDefault="00DC68E2">
      <w:pPr>
        <w:ind w:left="426" w:hanging="426"/>
        <w:jc w:val="both"/>
        <w:rPr>
          <w:rFonts w:ascii="Arial" w:hAnsi="Arial"/>
          <w:sz w:val="22"/>
          <w:lang w:val="de-CH"/>
        </w:rPr>
      </w:pPr>
    </w:p>
    <w:p w14:paraId="3A2CE3D1" w14:textId="77777777" w:rsidR="00DC68E2" w:rsidRDefault="00DC68E2">
      <w:pPr>
        <w:ind w:left="426" w:hanging="426"/>
        <w:jc w:val="both"/>
        <w:rPr>
          <w:rFonts w:ascii="Arial" w:hAnsi="Arial"/>
          <w:sz w:val="22"/>
          <w:lang w:val="de-DE"/>
        </w:rPr>
      </w:pPr>
      <w:r>
        <w:rPr>
          <w:rFonts w:ascii="Arial" w:hAnsi="Arial"/>
          <w:sz w:val="22"/>
          <w:lang w:val="de-CH"/>
        </w:rPr>
        <w:t>4.</w:t>
      </w:r>
      <w:r>
        <w:rPr>
          <w:rFonts w:ascii="Arial" w:hAnsi="Arial"/>
          <w:sz w:val="22"/>
          <w:lang w:val="de-CH"/>
        </w:rPr>
        <w:tab/>
      </w:r>
      <w:r>
        <w:rPr>
          <w:rFonts w:ascii="Arial" w:hAnsi="Arial"/>
          <w:sz w:val="22"/>
          <w:lang w:val="de-DE"/>
        </w:rPr>
        <w:t>Ein Vereinswechsel kann nur in einer einzigen Zeitspanne stattfinden. Der Stichtag für den Beginn des administrativen Ablaufs eines Vereinswechsels wird vom Zentralvorstand festgelegt. Der Wechsel wird erst mit Beginn der nächsten Saison (1. August) rechtskräftig. Jeder Lizenzierte kann innerhalb einer Saison nur einen einzigen Wechsel beantragen. Unterschreibt ein Lizenzierter mehr als einen Transfertantrag, werden alle Transfertanträge ungültig und der Antragsteller wird für die folgende Saison gesperrt.</w:t>
      </w:r>
    </w:p>
    <w:p w14:paraId="672C8AA3" w14:textId="77777777" w:rsidR="00DC68E2" w:rsidRDefault="00DC68E2">
      <w:pPr>
        <w:ind w:left="426" w:hanging="426"/>
        <w:jc w:val="both"/>
        <w:rPr>
          <w:rFonts w:ascii="Arial" w:hAnsi="Arial"/>
          <w:sz w:val="22"/>
          <w:lang w:val="de-DE"/>
        </w:rPr>
      </w:pPr>
    </w:p>
    <w:p w14:paraId="32CF8B86"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Der alte Verein eines Spielers kann bei einem Vereinswechsel eine Ablösesumme verlangen, die die in der folgenden Tabelle festgelegte Summe nicht überschreiten darf.</w:t>
      </w:r>
    </w:p>
    <w:p w14:paraId="5F285444" w14:textId="77777777" w:rsidR="00F81E2B" w:rsidRDefault="00F81E2B">
      <w:pPr>
        <w:ind w:left="426" w:hanging="426"/>
        <w:jc w:val="both"/>
        <w:rPr>
          <w:rFonts w:ascii="Arial" w:hAnsi="Arial"/>
          <w:sz w:val="22"/>
          <w:lang w:val="de-DE"/>
        </w:rPr>
      </w:pPr>
    </w:p>
    <w:p w14:paraId="2935A493" w14:textId="77777777" w:rsidR="00F81E2B" w:rsidRDefault="00F81E2B" w:rsidP="00F81E2B">
      <w:pPr>
        <w:ind w:left="426" w:hanging="426"/>
        <w:jc w:val="both"/>
        <w:rPr>
          <w:rFonts w:ascii="Arial" w:hAnsi="Arial"/>
          <w:lang w:val="de-DE"/>
        </w:rPr>
      </w:pPr>
    </w:p>
    <w:tbl>
      <w:tblPr>
        <w:tblW w:w="0" w:type="auto"/>
        <w:jc w:val="center"/>
        <w:tblLayout w:type="fixed"/>
        <w:tblCellMar>
          <w:left w:w="120" w:type="dxa"/>
          <w:right w:w="120" w:type="dxa"/>
        </w:tblCellMar>
        <w:tblLook w:val="0000" w:firstRow="0" w:lastRow="0" w:firstColumn="0" w:lastColumn="0" w:noHBand="0" w:noVBand="0"/>
      </w:tblPr>
      <w:tblGrid>
        <w:gridCol w:w="1117"/>
        <w:gridCol w:w="850"/>
        <w:gridCol w:w="930"/>
        <w:gridCol w:w="913"/>
        <w:gridCol w:w="932"/>
        <w:gridCol w:w="850"/>
        <w:gridCol w:w="961"/>
        <w:gridCol w:w="851"/>
        <w:gridCol w:w="881"/>
      </w:tblGrid>
      <w:tr w:rsidR="00F81E2B" w14:paraId="14926B1E" w14:textId="77777777" w:rsidTr="00F81E2B">
        <w:trPr>
          <w:cantSplit/>
          <w:trHeight w:val="400"/>
          <w:jc w:val="center"/>
        </w:trPr>
        <w:tc>
          <w:tcPr>
            <w:tcW w:w="1117" w:type="dxa"/>
            <w:tcBorders>
              <w:top w:val="double" w:sz="6" w:space="0" w:color="auto"/>
              <w:left w:val="double" w:sz="6" w:space="0" w:color="auto"/>
              <w:bottom w:val="double" w:sz="6" w:space="0" w:color="auto"/>
              <w:right w:val="double" w:sz="6" w:space="0" w:color="auto"/>
            </w:tcBorders>
            <w:vAlign w:val="center"/>
          </w:tcPr>
          <w:p w14:paraId="09F75626"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Alter</w:t>
            </w:r>
          </w:p>
        </w:tc>
        <w:tc>
          <w:tcPr>
            <w:tcW w:w="850" w:type="dxa"/>
            <w:tcBorders>
              <w:top w:val="double" w:sz="6" w:space="0" w:color="auto"/>
              <w:left w:val="single" w:sz="6" w:space="0" w:color="auto"/>
              <w:bottom w:val="double" w:sz="6" w:space="0" w:color="auto"/>
            </w:tcBorders>
            <w:vAlign w:val="center"/>
          </w:tcPr>
          <w:p w14:paraId="70B0B2DD"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A00</w:t>
            </w:r>
          </w:p>
        </w:tc>
        <w:tc>
          <w:tcPr>
            <w:tcW w:w="930" w:type="dxa"/>
            <w:tcBorders>
              <w:top w:val="double" w:sz="6" w:space="0" w:color="auto"/>
              <w:left w:val="single" w:sz="6" w:space="0" w:color="auto"/>
              <w:bottom w:val="double" w:sz="6" w:space="0" w:color="auto"/>
            </w:tcBorders>
            <w:vAlign w:val="center"/>
          </w:tcPr>
          <w:p w14:paraId="45CAB7EE"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A05</w:t>
            </w:r>
          </w:p>
        </w:tc>
        <w:tc>
          <w:tcPr>
            <w:tcW w:w="913" w:type="dxa"/>
            <w:tcBorders>
              <w:top w:val="double" w:sz="6" w:space="0" w:color="auto"/>
              <w:left w:val="single" w:sz="6" w:space="0" w:color="auto"/>
              <w:bottom w:val="double" w:sz="6" w:space="0" w:color="auto"/>
            </w:tcBorders>
            <w:vAlign w:val="center"/>
          </w:tcPr>
          <w:p w14:paraId="0CFEF1D1"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B10</w:t>
            </w:r>
          </w:p>
        </w:tc>
        <w:tc>
          <w:tcPr>
            <w:tcW w:w="932" w:type="dxa"/>
            <w:tcBorders>
              <w:top w:val="double" w:sz="6" w:space="0" w:color="auto"/>
              <w:left w:val="single" w:sz="6" w:space="0" w:color="auto"/>
              <w:bottom w:val="double" w:sz="6" w:space="0" w:color="auto"/>
            </w:tcBorders>
            <w:vAlign w:val="center"/>
          </w:tcPr>
          <w:p w14:paraId="2B8F95ED"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B15</w:t>
            </w:r>
          </w:p>
        </w:tc>
        <w:tc>
          <w:tcPr>
            <w:tcW w:w="850" w:type="dxa"/>
            <w:tcBorders>
              <w:top w:val="double" w:sz="6" w:space="0" w:color="auto"/>
              <w:left w:val="single" w:sz="6" w:space="0" w:color="auto"/>
              <w:bottom w:val="double" w:sz="6" w:space="0" w:color="auto"/>
            </w:tcBorders>
            <w:vAlign w:val="center"/>
          </w:tcPr>
          <w:p w14:paraId="3E776503"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C20</w:t>
            </w:r>
          </w:p>
        </w:tc>
        <w:tc>
          <w:tcPr>
            <w:tcW w:w="961" w:type="dxa"/>
            <w:tcBorders>
              <w:top w:val="double" w:sz="6" w:space="0" w:color="auto"/>
              <w:left w:val="single" w:sz="6" w:space="0" w:color="auto"/>
              <w:bottom w:val="double" w:sz="6" w:space="0" w:color="auto"/>
            </w:tcBorders>
            <w:vAlign w:val="center"/>
          </w:tcPr>
          <w:p w14:paraId="056AFB9C"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C25</w:t>
            </w:r>
          </w:p>
        </w:tc>
        <w:tc>
          <w:tcPr>
            <w:tcW w:w="851" w:type="dxa"/>
            <w:tcBorders>
              <w:top w:val="double" w:sz="6" w:space="0" w:color="auto"/>
              <w:left w:val="single" w:sz="6" w:space="0" w:color="auto"/>
              <w:bottom w:val="double" w:sz="6" w:space="0" w:color="auto"/>
            </w:tcBorders>
            <w:vAlign w:val="center"/>
          </w:tcPr>
          <w:p w14:paraId="74434924"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D30</w:t>
            </w:r>
          </w:p>
        </w:tc>
        <w:tc>
          <w:tcPr>
            <w:tcW w:w="881" w:type="dxa"/>
            <w:tcBorders>
              <w:top w:val="double" w:sz="6" w:space="0" w:color="auto"/>
              <w:left w:val="single" w:sz="6" w:space="0" w:color="auto"/>
              <w:bottom w:val="double" w:sz="6" w:space="0" w:color="auto"/>
              <w:right w:val="double" w:sz="6" w:space="0" w:color="auto"/>
            </w:tcBorders>
            <w:vAlign w:val="center"/>
          </w:tcPr>
          <w:p w14:paraId="5459D021"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D35</w:t>
            </w:r>
          </w:p>
        </w:tc>
      </w:tr>
      <w:tr w:rsidR="00F81E2B" w14:paraId="08A01E0C" w14:textId="77777777" w:rsidTr="00F81E2B">
        <w:trPr>
          <w:cantSplit/>
          <w:trHeight w:val="400"/>
          <w:jc w:val="center"/>
        </w:trPr>
        <w:tc>
          <w:tcPr>
            <w:tcW w:w="1117" w:type="dxa"/>
            <w:tcBorders>
              <w:top w:val="single" w:sz="6" w:space="0" w:color="auto"/>
              <w:left w:val="double" w:sz="6" w:space="0" w:color="auto"/>
              <w:right w:val="double" w:sz="6" w:space="0" w:color="auto"/>
            </w:tcBorders>
            <w:vAlign w:val="center"/>
          </w:tcPr>
          <w:p w14:paraId="50240B4E"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&lt; 15</w:t>
            </w:r>
          </w:p>
        </w:tc>
        <w:tc>
          <w:tcPr>
            <w:tcW w:w="850" w:type="dxa"/>
            <w:tcBorders>
              <w:top w:val="single" w:sz="6" w:space="0" w:color="auto"/>
              <w:left w:val="single" w:sz="6" w:space="0" w:color="auto"/>
            </w:tcBorders>
            <w:vAlign w:val="center"/>
          </w:tcPr>
          <w:p w14:paraId="11D28C06"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2700</w:t>
            </w:r>
          </w:p>
        </w:tc>
        <w:tc>
          <w:tcPr>
            <w:tcW w:w="930" w:type="dxa"/>
            <w:tcBorders>
              <w:top w:val="single" w:sz="6" w:space="0" w:color="auto"/>
              <w:left w:val="single" w:sz="6" w:space="0" w:color="auto"/>
            </w:tcBorders>
            <w:vAlign w:val="center"/>
          </w:tcPr>
          <w:p w14:paraId="5552901B"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1880</w:t>
            </w:r>
          </w:p>
        </w:tc>
        <w:tc>
          <w:tcPr>
            <w:tcW w:w="913" w:type="dxa"/>
            <w:tcBorders>
              <w:top w:val="single" w:sz="6" w:space="0" w:color="auto"/>
              <w:left w:val="single" w:sz="6" w:space="0" w:color="auto"/>
            </w:tcBorders>
            <w:vAlign w:val="center"/>
          </w:tcPr>
          <w:p w14:paraId="5B6F320D"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1200</w:t>
            </w:r>
          </w:p>
        </w:tc>
        <w:tc>
          <w:tcPr>
            <w:tcW w:w="932" w:type="dxa"/>
            <w:tcBorders>
              <w:top w:val="single" w:sz="6" w:space="0" w:color="auto"/>
              <w:left w:val="single" w:sz="6" w:space="0" w:color="auto"/>
            </w:tcBorders>
            <w:vAlign w:val="center"/>
          </w:tcPr>
          <w:p w14:paraId="53DFF92F"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900</w:t>
            </w:r>
          </w:p>
        </w:tc>
        <w:tc>
          <w:tcPr>
            <w:tcW w:w="850" w:type="dxa"/>
            <w:tcBorders>
              <w:top w:val="single" w:sz="6" w:space="0" w:color="auto"/>
              <w:left w:val="single" w:sz="6" w:space="0" w:color="auto"/>
            </w:tcBorders>
            <w:vAlign w:val="center"/>
          </w:tcPr>
          <w:p w14:paraId="52675F75"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450</w:t>
            </w:r>
          </w:p>
        </w:tc>
        <w:tc>
          <w:tcPr>
            <w:tcW w:w="961" w:type="dxa"/>
            <w:tcBorders>
              <w:top w:val="single" w:sz="6" w:space="0" w:color="auto"/>
              <w:left w:val="single" w:sz="6" w:space="0" w:color="auto"/>
            </w:tcBorders>
            <w:vAlign w:val="center"/>
          </w:tcPr>
          <w:p w14:paraId="62C5EE1C"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230</w:t>
            </w:r>
          </w:p>
        </w:tc>
        <w:tc>
          <w:tcPr>
            <w:tcW w:w="851" w:type="dxa"/>
            <w:tcBorders>
              <w:top w:val="single" w:sz="6" w:space="0" w:color="auto"/>
              <w:left w:val="single" w:sz="6" w:space="0" w:color="auto"/>
            </w:tcBorders>
            <w:vAlign w:val="center"/>
          </w:tcPr>
          <w:p w14:paraId="5E4C8382"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150</w:t>
            </w:r>
          </w:p>
        </w:tc>
        <w:tc>
          <w:tcPr>
            <w:tcW w:w="881" w:type="dxa"/>
            <w:tcBorders>
              <w:top w:val="single" w:sz="6" w:space="0" w:color="auto"/>
              <w:left w:val="single" w:sz="6" w:space="0" w:color="auto"/>
              <w:right w:val="double" w:sz="6" w:space="0" w:color="auto"/>
            </w:tcBorders>
            <w:vAlign w:val="center"/>
          </w:tcPr>
          <w:p w14:paraId="385DFC2D"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80</w:t>
            </w:r>
          </w:p>
        </w:tc>
      </w:tr>
      <w:tr w:rsidR="00F81E2B" w14:paraId="183D3361" w14:textId="77777777" w:rsidTr="00F81E2B">
        <w:trPr>
          <w:cantSplit/>
          <w:trHeight w:val="400"/>
          <w:jc w:val="center"/>
        </w:trPr>
        <w:tc>
          <w:tcPr>
            <w:tcW w:w="1117" w:type="dxa"/>
            <w:tcBorders>
              <w:top w:val="single" w:sz="6" w:space="0" w:color="auto"/>
              <w:left w:val="double" w:sz="6" w:space="0" w:color="auto"/>
              <w:right w:val="double" w:sz="6" w:space="0" w:color="auto"/>
            </w:tcBorders>
            <w:vAlign w:val="center"/>
          </w:tcPr>
          <w:p w14:paraId="01AD61B8"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15 - 20</w:t>
            </w:r>
          </w:p>
        </w:tc>
        <w:tc>
          <w:tcPr>
            <w:tcW w:w="850" w:type="dxa"/>
            <w:tcBorders>
              <w:top w:val="single" w:sz="6" w:space="0" w:color="auto"/>
              <w:left w:val="single" w:sz="6" w:space="0" w:color="auto"/>
            </w:tcBorders>
            <w:vAlign w:val="center"/>
          </w:tcPr>
          <w:p w14:paraId="738A7B86"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1260</w:t>
            </w:r>
          </w:p>
        </w:tc>
        <w:tc>
          <w:tcPr>
            <w:tcW w:w="930" w:type="dxa"/>
            <w:tcBorders>
              <w:top w:val="single" w:sz="6" w:space="0" w:color="auto"/>
              <w:left w:val="single" w:sz="6" w:space="0" w:color="auto"/>
            </w:tcBorders>
            <w:vAlign w:val="center"/>
          </w:tcPr>
          <w:p w14:paraId="22B1BFEA"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875</w:t>
            </w:r>
          </w:p>
        </w:tc>
        <w:tc>
          <w:tcPr>
            <w:tcW w:w="913" w:type="dxa"/>
            <w:tcBorders>
              <w:top w:val="single" w:sz="6" w:space="0" w:color="auto"/>
              <w:left w:val="single" w:sz="6" w:space="0" w:color="auto"/>
            </w:tcBorders>
            <w:vAlign w:val="center"/>
          </w:tcPr>
          <w:p w14:paraId="181C44B5"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560</w:t>
            </w:r>
          </w:p>
        </w:tc>
        <w:tc>
          <w:tcPr>
            <w:tcW w:w="932" w:type="dxa"/>
            <w:tcBorders>
              <w:top w:val="single" w:sz="6" w:space="0" w:color="auto"/>
              <w:left w:val="single" w:sz="6" w:space="0" w:color="auto"/>
            </w:tcBorders>
            <w:vAlign w:val="center"/>
          </w:tcPr>
          <w:p w14:paraId="0F849F49"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420</w:t>
            </w:r>
          </w:p>
        </w:tc>
        <w:tc>
          <w:tcPr>
            <w:tcW w:w="850" w:type="dxa"/>
            <w:tcBorders>
              <w:top w:val="single" w:sz="6" w:space="0" w:color="auto"/>
              <w:left w:val="single" w:sz="6" w:space="0" w:color="auto"/>
            </w:tcBorders>
            <w:vAlign w:val="center"/>
          </w:tcPr>
          <w:p w14:paraId="6DDF6A97"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210</w:t>
            </w:r>
          </w:p>
        </w:tc>
        <w:tc>
          <w:tcPr>
            <w:tcW w:w="961" w:type="dxa"/>
            <w:tcBorders>
              <w:top w:val="single" w:sz="6" w:space="0" w:color="auto"/>
              <w:left w:val="single" w:sz="6" w:space="0" w:color="auto"/>
            </w:tcBorders>
            <w:vAlign w:val="center"/>
          </w:tcPr>
          <w:p w14:paraId="2F09101A"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105</w:t>
            </w:r>
          </w:p>
        </w:tc>
        <w:tc>
          <w:tcPr>
            <w:tcW w:w="851" w:type="dxa"/>
            <w:tcBorders>
              <w:top w:val="single" w:sz="6" w:space="0" w:color="auto"/>
              <w:left w:val="single" w:sz="6" w:space="0" w:color="auto"/>
            </w:tcBorders>
            <w:vAlign w:val="center"/>
          </w:tcPr>
          <w:p w14:paraId="09BB88FE"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75</w:t>
            </w:r>
          </w:p>
        </w:tc>
        <w:tc>
          <w:tcPr>
            <w:tcW w:w="881" w:type="dxa"/>
            <w:tcBorders>
              <w:top w:val="single" w:sz="6" w:space="0" w:color="auto"/>
              <w:left w:val="single" w:sz="6" w:space="0" w:color="auto"/>
              <w:right w:val="double" w:sz="6" w:space="0" w:color="auto"/>
            </w:tcBorders>
            <w:vAlign w:val="center"/>
          </w:tcPr>
          <w:p w14:paraId="7A83400D"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40</w:t>
            </w:r>
          </w:p>
        </w:tc>
      </w:tr>
      <w:tr w:rsidR="00F81E2B" w14:paraId="1BDC078F" w14:textId="77777777" w:rsidTr="00F81E2B">
        <w:trPr>
          <w:cantSplit/>
          <w:trHeight w:val="400"/>
          <w:jc w:val="center"/>
        </w:trPr>
        <w:tc>
          <w:tcPr>
            <w:tcW w:w="1117" w:type="dxa"/>
            <w:tcBorders>
              <w:top w:val="single" w:sz="6" w:space="0" w:color="auto"/>
              <w:left w:val="double" w:sz="6" w:space="0" w:color="auto"/>
              <w:right w:val="double" w:sz="6" w:space="0" w:color="auto"/>
            </w:tcBorders>
            <w:vAlign w:val="center"/>
          </w:tcPr>
          <w:p w14:paraId="7EE8BF11"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21 - 25</w:t>
            </w:r>
          </w:p>
        </w:tc>
        <w:tc>
          <w:tcPr>
            <w:tcW w:w="850" w:type="dxa"/>
            <w:tcBorders>
              <w:top w:val="single" w:sz="6" w:space="0" w:color="auto"/>
              <w:left w:val="single" w:sz="6" w:space="0" w:color="auto"/>
            </w:tcBorders>
            <w:vAlign w:val="center"/>
          </w:tcPr>
          <w:p w14:paraId="41F6DD2C"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1170</w:t>
            </w:r>
          </w:p>
        </w:tc>
        <w:tc>
          <w:tcPr>
            <w:tcW w:w="930" w:type="dxa"/>
            <w:tcBorders>
              <w:top w:val="single" w:sz="6" w:space="0" w:color="auto"/>
              <w:left w:val="single" w:sz="6" w:space="0" w:color="auto"/>
            </w:tcBorders>
            <w:vAlign w:val="center"/>
          </w:tcPr>
          <w:p w14:paraId="368FAD56"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815</w:t>
            </w:r>
          </w:p>
        </w:tc>
        <w:tc>
          <w:tcPr>
            <w:tcW w:w="913" w:type="dxa"/>
            <w:tcBorders>
              <w:top w:val="single" w:sz="6" w:space="0" w:color="auto"/>
              <w:left w:val="single" w:sz="6" w:space="0" w:color="auto"/>
            </w:tcBorders>
            <w:vAlign w:val="center"/>
          </w:tcPr>
          <w:p w14:paraId="40F9999A"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520</w:t>
            </w:r>
          </w:p>
        </w:tc>
        <w:tc>
          <w:tcPr>
            <w:tcW w:w="932" w:type="dxa"/>
            <w:tcBorders>
              <w:top w:val="single" w:sz="6" w:space="0" w:color="auto"/>
              <w:left w:val="single" w:sz="6" w:space="0" w:color="auto"/>
            </w:tcBorders>
            <w:vAlign w:val="center"/>
          </w:tcPr>
          <w:p w14:paraId="42868F39"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390</w:t>
            </w:r>
          </w:p>
        </w:tc>
        <w:tc>
          <w:tcPr>
            <w:tcW w:w="850" w:type="dxa"/>
            <w:tcBorders>
              <w:top w:val="single" w:sz="6" w:space="0" w:color="auto"/>
              <w:left w:val="single" w:sz="6" w:space="0" w:color="auto"/>
            </w:tcBorders>
            <w:vAlign w:val="center"/>
          </w:tcPr>
          <w:p w14:paraId="3F315539"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195</w:t>
            </w:r>
          </w:p>
        </w:tc>
        <w:tc>
          <w:tcPr>
            <w:tcW w:w="961" w:type="dxa"/>
            <w:tcBorders>
              <w:top w:val="single" w:sz="6" w:space="0" w:color="auto"/>
              <w:left w:val="single" w:sz="6" w:space="0" w:color="auto"/>
            </w:tcBorders>
            <w:vAlign w:val="center"/>
          </w:tcPr>
          <w:p w14:paraId="629F4B8A"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100</w:t>
            </w:r>
          </w:p>
        </w:tc>
        <w:tc>
          <w:tcPr>
            <w:tcW w:w="851" w:type="dxa"/>
            <w:tcBorders>
              <w:top w:val="single" w:sz="6" w:space="0" w:color="auto"/>
              <w:left w:val="single" w:sz="6" w:space="0" w:color="auto"/>
            </w:tcBorders>
            <w:vAlign w:val="center"/>
          </w:tcPr>
          <w:p w14:paraId="1421D330"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75</w:t>
            </w:r>
          </w:p>
        </w:tc>
        <w:tc>
          <w:tcPr>
            <w:tcW w:w="881" w:type="dxa"/>
            <w:tcBorders>
              <w:top w:val="single" w:sz="6" w:space="0" w:color="auto"/>
              <w:left w:val="single" w:sz="6" w:space="0" w:color="auto"/>
              <w:right w:val="double" w:sz="6" w:space="0" w:color="auto"/>
            </w:tcBorders>
            <w:vAlign w:val="center"/>
          </w:tcPr>
          <w:p w14:paraId="70AF9B0C"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40</w:t>
            </w:r>
          </w:p>
        </w:tc>
      </w:tr>
      <w:tr w:rsidR="00F81E2B" w14:paraId="114CDE27" w14:textId="77777777" w:rsidTr="00F81E2B">
        <w:trPr>
          <w:cantSplit/>
          <w:trHeight w:val="400"/>
          <w:jc w:val="center"/>
        </w:trPr>
        <w:tc>
          <w:tcPr>
            <w:tcW w:w="1117" w:type="dxa"/>
            <w:tcBorders>
              <w:top w:val="single" w:sz="6" w:space="0" w:color="auto"/>
              <w:left w:val="double" w:sz="6" w:space="0" w:color="auto"/>
              <w:right w:val="double" w:sz="6" w:space="0" w:color="auto"/>
            </w:tcBorders>
            <w:vAlign w:val="center"/>
          </w:tcPr>
          <w:p w14:paraId="631AB783"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26 - 30</w:t>
            </w:r>
          </w:p>
        </w:tc>
        <w:tc>
          <w:tcPr>
            <w:tcW w:w="850" w:type="dxa"/>
            <w:tcBorders>
              <w:top w:val="single" w:sz="6" w:space="0" w:color="auto"/>
              <w:left w:val="single" w:sz="6" w:space="0" w:color="auto"/>
            </w:tcBorders>
            <w:vAlign w:val="center"/>
          </w:tcPr>
          <w:p w14:paraId="12FF1022"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1080</w:t>
            </w:r>
          </w:p>
        </w:tc>
        <w:tc>
          <w:tcPr>
            <w:tcW w:w="930" w:type="dxa"/>
            <w:tcBorders>
              <w:top w:val="single" w:sz="6" w:space="0" w:color="auto"/>
              <w:left w:val="single" w:sz="6" w:space="0" w:color="auto"/>
            </w:tcBorders>
            <w:vAlign w:val="center"/>
          </w:tcPr>
          <w:p w14:paraId="5E1A9F46"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750</w:t>
            </w:r>
          </w:p>
        </w:tc>
        <w:tc>
          <w:tcPr>
            <w:tcW w:w="913" w:type="dxa"/>
            <w:tcBorders>
              <w:top w:val="single" w:sz="6" w:space="0" w:color="auto"/>
              <w:left w:val="single" w:sz="6" w:space="0" w:color="auto"/>
            </w:tcBorders>
            <w:vAlign w:val="center"/>
          </w:tcPr>
          <w:p w14:paraId="3E5D1FBD"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480</w:t>
            </w:r>
          </w:p>
        </w:tc>
        <w:tc>
          <w:tcPr>
            <w:tcW w:w="932" w:type="dxa"/>
            <w:tcBorders>
              <w:top w:val="single" w:sz="6" w:space="0" w:color="auto"/>
              <w:left w:val="single" w:sz="6" w:space="0" w:color="auto"/>
            </w:tcBorders>
            <w:vAlign w:val="center"/>
          </w:tcPr>
          <w:p w14:paraId="1597714D"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360</w:t>
            </w:r>
          </w:p>
        </w:tc>
        <w:tc>
          <w:tcPr>
            <w:tcW w:w="850" w:type="dxa"/>
            <w:tcBorders>
              <w:top w:val="single" w:sz="6" w:space="0" w:color="auto"/>
              <w:left w:val="single" w:sz="6" w:space="0" w:color="auto"/>
            </w:tcBorders>
            <w:vAlign w:val="center"/>
          </w:tcPr>
          <w:p w14:paraId="6DE25011"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180</w:t>
            </w:r>
          </w:p>
        </w:tc>
        <w:tc>
          <w:tcPr>
            <w:tcW w:w="961" w:type="dxa"/>
            <w:tcBorders>
              <w:top w:val="single" w:sz="6" w:space="0" w:color="auto"/>
              <w:left w:val="single" w:sz="6" w:space="0" w:color="auto"/>
            </w:tcBorders>
            <w:vAlign w:val="center"/>
          </w:tcPr>
          <w:p w14:paraId="1E2685C1"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90</w:t>
            </w:r>
          </w:p>
        </w:tc>
        <w:tc>
          <w:tcPr>
            <w:tcW w:w="851" w:type="dxa"/>
            <w:tcBorders>
              <w:top w:val="single" w:sz="6" w:space="0" w:color="auto"/>
              <w:left w:val="single" w:sz="6" w:space="0" w:color="auto"/>
            </w:tcBorders>
            <w:vAlign w:val="center"/>
          </w:tcPr>
          <w:p w14:paraId="46E5EE0B"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75</w:t>
            </w:r>
          </w:p>
        </w:tc>
        <w:tc>
          <w:tcPr>
            <w:tcW w:w="881" w:type="dxa"/>
            <w:tcBorders>
              <w:top w:val="single" w:sz="6" w:space="0" w:color="auto"/>
              <w:left w:val="single" w:sz="6" w:space="0" w:color="auto"/>
              <w:right w:val="double" w:sz="6" w:space="0" w:color="auto"/>
            </w:tcBorders>
            <w:vAlign w:val="center"/>
          </w:tcPr>
          <w:p w14:paraId="7DE9E6EC"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40</w:t>
            </w:r>
          </w:p>
        </w:tc>
      </w:tr>
      <w:tr w:rsidR="00F81E2B" w14:paraId="18535FB5" w14:textId="77777777" w:rsidTr="00F81E2B">
        <w:trPr>
          <w:cantSplit/>
          <w:trHeight w:val="400"/>
          <w:jc w:val="center"/>
        </w:trPr>
        <w:tc>
          <w:tcPr>
            <w:tcW w:w="1117" w:type="dxa"/>
            <w:tcBorders>
              <w:top w:val="single" w:sz="6" w:space="0" w:color="auto"/>
              <w:left w:val="double" w:sz="6" w:space="0" w:color="auto"/>
              <w:right w:val="double" w:sz="6" w:space="0" w:color="auto"/>
            </w:tcBorders>
            <w:vAlign w:val="center"/>
          </w:tcPr>
          <w:p w14:paraId="4CF33FBB"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31 - 34</w:t>
            </w:r>
          </w:p>
        </w:tc>
        <w:tc>
          <w:tcPr>
            <w:tcW w:w="850" w:type="dxa"/>
            <w:tcBorders>
              <w:top w:val="single" w:sz="6" w:space="0" w:color="auto"/>
              <w:left w:val="single" w:sz="6" w:space="0" w:color="auto"/>
            </w:tcBorders>
            <w:vAlign w:val="center"/>
          </w:tcPr>
          <w:p w14:paraId="2AE0C04D"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990</w:t>
            </w:r>
          </w:p>
        </w:tc>
        <w:tc>
          <w:tcPr>
            <w:tcW w:w="930" w:type="dxa"/>
            <w:tcBorders>
              <w:top w:val="single" w:sz="6" w:space="0" w:color="auto"/>
              <w:left w:val="single" w:sz="6" w:space="0" w:color="auto"/>
            </w:tcBorders>
            <w:vAlign w:val="center"/>
          </w:tcPr>
          <w:p w14:paraId="0B3E1BDF"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690</w:t>
            </w:r>
          </w:p>
        </w:tc>
        <w:tc>
          <w:tcPr>
            <w:tcW w:w="913" w:type="dxa"/>
            <w:tcBorders>
              <w:top w:val="single" w:sz="6" w:space="0" w:color="auto"/>
              <w:left w:val="single" w:sz="6" w:space="0" w:color="auto"/>
            </w:tcBorders>
            <w:vAlign w:val="center"/>
          </w:tcPr>
          <w:p w14:paraId="68C001F1"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440</w:t>
            </w:r>
          </w:p>
        </w:tc>
        <w:tc>
          <w:tcPr>
            <w:tcW w:w="932" w:type="dxa"/>
            <w:tcBorders>
              <w:top w:val="single" w:sz="6" w:space="0" w:color="auto"/>
              <w:left w:val="single" w:sz="6" w:space="0" w:color="auto"/>
            </w:tcBorders>
            <w:vAlign w:val="center"/>
          </w:tcPr>
          <w:p w14:paraId="291762C7"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330</w:t>
            </w:r>
          </w:p>
        </w:tc>
        <w:tc>
          <w:tcPr>
            <w:tcW w:w="850" w:type="dxa"/>
            <w:tcBorders>
              <w:top w:val="single" w:sz="6" w:space="0" w:color="auto"/>
              <w:left w:val="single" w:sz="6" w:space="0" w:color="auto"/>
            </w:tcBorders>
            <w:vAlign w:val="center"/>
          </w:tcPr>
          <w:p w14:paraId="0135392C"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165</w:t>
            </w:r>
          </w:p>
        </w:tc>
        <w:tc>
          <w:tcPr>
            <w:tcW w:w="961" w:type="dxa"/>
            <w:tcBorders>
              <w:top w:val="single" w:sz="6" w:space="0" w:color="auto"/>
              <w:left w:val="single" w:sz="6" w:space="0" w:color="auto"/>
            </w:tcBorders>
            <w:vAlign w:val="center"/>
          </w:tcPr>
          <w:p w14:paraId="71DF0E65"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80</w:t>
            </w:r>
          </w:p>
        </w:tc>
        <w:tc>
          <w:tcPr>
            <w:tcW w:w="851" w:type="dxa"/>
            <w:tcBorders>
              <w:top w:val="single" w:sz="6" w:space="0" w:color="auto"/>
              <w:left w:val="single" w:sz="6" w:space="0" w:color="auto"/>
            </w:tcBorders>
            <w:vAlign w:val="center"/>
          </w:tcPr>
          <w:p w14:paraId="1538287D"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75</w:t>
            </w:r>
          </w:p>
        </w:tc>
        <w:tc>
          <w:tcPr>
            <w:tcW w:w="881" w:type="dxa"/>
            <w:tcBorders>
              <w:top w:val="single" w:sz="6" w:space="0" w:color="auto"/>
              <w:left w:val="single" w:sz="6" w:space="0" w:color="auto"/>
              <w:right w:val="double" w:sz="6" w:space="0" w:color="auto"/>
            </w:tcBorders>
            <w:vAlign w:val="center"/>
          </w:tcPr>
          <w:p w14:paraId="267602BA"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40</w:t>
            </w:r>
          </w:p>
        </w:tc>
      </w:tr>
      <w:tr w:rsidR="00F81E2B" w14:paraId="5D01F24A" w14:textId="77777777" w:rsidTr="00F81E2B">
        <w:trPr>
          <w:cantSplit/>
          <w:trHeight w:val="400"/>
          <w:jc w:val="center"/>
        </w:trPr>
        <w:tc>
          <w:tcPr>
            <w:tcW w:w="1117" w:type="dxa"/>
            <w:tcBorders>
              <w:top w:val="single" w:sz="6" w:space="0" w:color="auto"/>
              <w:left w:val="double" w:sz="6" w:space="0" w:color="auto"/>
              <w:right w:val="double" w:sz="6" w:space="0" w:color="auto"/>
            </w:tcBorders>
            <w:vAlign w:val="center"/>
          </w:tcPr>
          <w:p w14:paraId="518B56D4"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35 – 39</w:t>
            </w:r>
          </w:p>
        </w:tc>
        <w:tc>
          <w:tcPr>
            <w:tcW w:w="850" w:type="dxa"/>
            <w:tcBorders>
              <w:top w:val="single" w:sz="6" w:space="0" w:color="auto"/>
              <w:left w:val="single" w:sz="6" w:space="0" w:color="auto"/>
            </w:tcBorders>
            <w:vAlign w:val="center"/>
          </w:tcPr>
          <w:p w14:paraId="698EE612"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900</w:t>
            </w:r>
          </w:p>
        </w:tc>
        <w:tc>
          <w:tcPr>
            <w:tcW w:w="930" w:type="dxa"/>
            <w:tcBorders>
              <w:top w:val="single" w:sz="6" w:space="0" w:color="auto"/>
              <w:left w:val="single" w:sz="6" w:space="0" w:color="auto"/>
            </w:tcBorders>
            <w:vAlign w:val="center"/>
          </w:tcPr>
          <w:p w14:paraId="2A1D1F53"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630</w:t>
            </w:r>
          </w:p>
        </w:tc>
        <w:tc>
          <w:tcPr>
            <w:tcW w:w="913" w:type="dxa"/>
            <w:tcBorders>
              <w:top w:val="single" w:sz="6" w:space="0" w:color="auto"/>
              <w:left w:val="single" w:sz="6" w:space="0" w:color="auto"/>
            </w:tcBorders>
            <w:vAlign w:val="center"/>
          </w:tcPr>
          <w:p w14:paraId="3A478460"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400</w:t>
            </w:r>
          </w:p>
        </w:tc>
        <w:tc>
          <w:tcPr>
            <w:tcW w:w="932" w:type="dxa"/>
            <w:tcBorders>
              <w:top w:val="single" w:sz="6" w:space="0" w:color="auto"/>
              <w:left w:val="single" w:sz="6" w:space="0" w:color="auto"/>
            </w:tcBorders>
            <w:vAlign w:val="center"/>
          </w:tcPr>
          <w:p w14:paraId="64AE2CD1"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300</w:t>
            </w:r>
          </w:p>
        </w:tc>
        <w:tc>
          <w:tcPr>
            <w:tcW w:w="850" w:type="dxa"/>
            <w:tcBorders>
              <w:top w:val="single" w:sz="6" w:space="0" w:color="auto"/>
              <w:left w:val="single" w:sz="6" w:space="0" w:color="auto"/>
            </w:tcBorders>
            <w:vAlign w:val="center"/>
          </w:tcPr>
          <w:p w14:paraId="08FA34E2"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150</w:t>
            </w:r>
          </w:p>
        </w:tc>
        <w:tc>
          <w:tcPr>
            <w:tcW w:w="961" w:type="dxa"/>
            <w:tcBorders>
              <w:top w:val="single" w:sz="6" w:space="0" w:color="auto"/>
              <w:left w:val="single" w:sz="6" w:space="0" w:color="auto"/>
            </w:tcBorders>
            <w:vAlign w:val="center"/>
          </w:tcPr>
          <w:p w14:paraId="01CB653F"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70</w:t>
            </w:r>
          </w:p>
        </w:tc>
        <w:tc>
          <w:tcPr>
            <w:tcW w:w="851" w:type="dxa"/>
            <w:tcBorders>
              <w:top w:val="single" w:sz="6" w:space="0" w:color="auto"/>
              <w:left w:val="single" w:sz="6" w:space="0" w:color="auto"/>
            </w:tcBorders>
            <w:vAlign w:val="center"/>
          </w:tcPr>
          <w:p w14:paraId="72F7DCA1"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60</w:t>
            </w:r>
          </w:p>
        </w:tc>
        <w:tc>
          <w:tcPr>
            <w:tcW w:w="881" w:type="dxa"/>
            <w:tcBorders>
              <w:top w:val="single" w:sz="6" w:space="0" w:color="auto"/>
              <w:left w:val="single" w:sz="6" w:space="0" w:color="auto"/>
              <w:right w:val="double" w:sz="6" w:space="0" w:color="auto"/>
            </w:tcBorders>
            <w:vAlign w:val="center"/>
          </w:tcPr>
          <w:p w14:paraId="29D7F5EB"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40</w:t>
            </w:r>
          </w:p>
        </w:tc>
      </w:tr>
      <w:tr w:rsidR="00F81E2B" w14:paraId="2866C851" w14:textId="77777777" w:rsidTr="00F81E2B">
        <w:trPr>
          <w:cantSplit/>
          <w:trHeight w:val="400"/>
          <w:jc w:val="center"/>
        </w:trPr>
        <w:tc>
          <w:tcPr>
            <w:tcW w:w="1117" w:type="dxa"/>
            <w:tcBorders>
              <w:top w:val="single" w:sz="6" w:space="0" w:color="auto"/>
              <w:left w:val="double" w:sz="6" w:space="0" w:color="auto"/>
              <w:bottom w:val="double" w:sz="6" w:space="0" w:color="auto"/>
              <w:right w:val="double" w:sz="6" w:space="0" w:color="auto"/>
            </w:tcBorders>
            <w:vAlign w:val="center"/>
          </w:tcPr>
          <w:p w14:paraId="2EB8EA62" w14:textId="77777777" w:rsidR="00F81E2B" w:rsidRPr="00E80D15" w:rsidRDefault="00F81E2B" w:rsidP="00F81E2B">
            <w:pPr>
              <w:ind w:left="426" w:hanging="426"/>
              <w:jc w:val="both"/>
              <w:rPr>
                <w:rFonts w:ascii="Arial" w:hAnsi="Arial" w:cs="Arial"/>
                <w:sz w:val="22"/>
                <w:szCs w:val="22"/>
                <w:lang w:val="de-DE"/>
              </w:rPr>
            </w:pPr>
            <w:r w:rsidRPr="00E80D15">
              <w:rPr>
                <w:rFonts w:ascii="Arial" w:hAnsi="Arial" w:cs="Arial"/>
                <w:sz w:val="22"/>
                <w:szCs w:val="22"/>
                <w:lang w:val="de-DE"/>
              </w:rPr>
              <w:t>&gt; 39</w:t>
            </w:r>
          </w:p>
        </w:tc>
        <w:tc>
          <w:tcPr>
            <w:tcW w:w="850" w:type="dxa"/>
            <w:tcBorders>
              <w:top w:val="single" w:sz="6" w:space="0" w:color="auto"/>
              <w:left w:val="single" w:sz="6" w:space="0" w:color="auto"/>
              <w:bottom w:val="double" w:sz="6" w:space="0" w:color="auto"/>
            </w:tcBorders>
            <w:vAlign w:val="center"/>
          </w:tcPr>
          <w:p w14:paraId="070481DB"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c>
          <w:tcPr>
            <w:tcW w:w="930" w:type="dxa"/>
            <w:tcBorders>
              <w:top w:val="single" w:sz="6" w:space="0" w:color="auto"/>
              <w:left w:val="single" w:sz="6" w:space="0" w:color="auto"/>
              <w:bottom w:val="double" w:sz="6" w:space="0" w:color="auto"/>
            </w:tcBorders>
            <w:vAlign w:val="center"/>
          </w:tcPr>
          <w:p w14:paraId="52F65047"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c>
          <w:tcPr>
            <w:tcW w:w="913" w:type="dxa"/>
            <w:tcBorders>
              <w:top w:val="single" w:sz="6" w:space="0" w:color="auto"/>
              <w:left w:val="single" w:sz="6" w:space="0" w:color="auto"/>
              <w:bottom w:val="double" w:sz="6" w:space="0" w:color="auto"/>
            </w:tcBorders>
            <w:vAlign w:val="center"/>
          </w:tcPr>
          <w:p w14:paraId="4E728397"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c>
          <w:tcPr>
            <w:tcW w:w="932" w:type="dxa"/>
            <w:tcBorders>
              <w:top w:val="single" w:sz="6" w:space="0" w:color="auto"/>
              <w:left w:val="single" w:sz="6" w:space="0" w:color="auto"/>
              <w:bottom w:val="double" w:sz="6" w:space="0" w:color="auto"/>
            </w:tcBorders>
            <w:vAlign w:val="center"/>
          </w:tcPr>
          <w:p w14:paraId="1A2F22DB"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c>
          <w:tcPr>
            <w:tcW w:w="850" w:type="dxa"/>
            <w:tcBorders>
              <w:top w:val="single" w:sz="6" w:space="0" w:color="auto"/>
              <w:left w:val="single" w:sz="6" w:space="0" w:color="auto"/>
              <w:bottom w:val="double" w:sz="6" w:space="0" w:color="auto"/>
            </w:tcBorders>
            <w:vAlign w:val="center"/>
          </w:tcPr>
          <w:p w14:paraId="1D58EDB9"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c>
          <w:tcPr>
            <w:tcW w:w="961" w:type="dxa"/>
            <w:tcBorders>
              <w:top w:val="single" w:sz="6" w:space="0" w:color="auto"/>
              <w:left w:val="single" w:sz="6" w:space="0" w:color="auto"/>
              <w:bottom w:val="double" w:sz="6" w:space="0" w:color="auto"/>
            </w:tcBorders>
            <w:vAlign w:val="center"/>
          </w:tcPr>
          <w:p w14:paraId="77A49497"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c>
          <w:tcPr>
            <w:tcW w:w="851" w:type="dxa"/>
            <w:tcBorders>
              <w:top w:val="single" w:sz="6" w:space="0" w:color="auto"/>
              <w:left w:val="single" w:sz="6" w:space="0" w:color="auto"/>
              <w:bottom w:val="double" w:sz="6" w:space="0" w:color="auto"/>
            </w:tcBorders>
            <w:vAlign w:val="center"/>
          </w:tcPr>
          <w:p w14:paraId="7FE56282"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c>
          <w:tcPr>
            <w:tcW w:w="881" w:type="dxa"/>
            <w:tcBorders>
              <w:top w:val="single" w:sz="6" w:space="0" w:color="auto"/>
              <w:left w:val="single" w:sz="6" w:space="0" w:color="auto"/>
              <w:bottom w:val="double" w:sz="6" w:space="0" w:color="auto"/>
              <w:right w:val="double" w:sz="6" w:space="0" w:color="auto"/>
            </w:tcBorders>
            <w:vAlign w:val="center"/>
          </w:tcPr>
          <w:p w14:paraId="1E010698" w14:textId="77777777" w:rsidR="00F81E2B" w:rsidRPr="00F81E2B" w:rsidRDefault="00F81E2B" w:rsidP="00F81E2B">
            <w:pPr>
              <w:ind w:left="426" w:hanging="426"/>
              <w:jc w:val="both"/>
              <w:rPr>
                <w:rFonts w:ascii="Arial" w:hAnsi="Arial" w:cs="Arial"/>
                <w:sz w:val="22"/>
                <w:szCs w:val="22"/>
                <w:lang w:val="de-DE"/>
              </w:rPr>
            </w:pPr>
            <w:r w:rsidRPr="00F81E2B">
              <w:rPr>
                <w:rFonts w:ascii="Arial" w:hAnsi="Arial" w:cs="Arial"/>
                <w:sz w:val="22"/>
                <w:szCs w:val="22"/>
                <w:lang w:val="de-DE"/>
              </w:rPr>
              <w:t>0</w:t>
            </w:r>
          </w:p>
        </w:tc>
      </w:tr>
    </w:tbl>
    <w:p w14:paraId="0A1F8FC4" w14:textId="77777777" w:rsidR="00DC68E2" w:rsidRPr="00E80D15" w:rsidRDefault="00DC68E2">
      <w:pPr>
        <w:ind w:left="426" w:hanging="426"/>
        <w:jc w:val="right"/>
        <w:rPr>
          <w:rFonts w:ascii="Arial" w:hAnsi="Arial"/>
          <w:i/>
          <w:sz w:val="20"/>
          <w:szCs w:val="20"/>
          <w:lang w:val="de-DE"/>
        </w:rPr>
      </w:pPr>
      <w:r w:rsidRPr="00E80D15">
        <w:rPr>
          <w:rFonts w:ascii="Arial" w:hAnsi="Arial"/>
          <w:i/>
          <w:sz w:val="20"/>
          <w:szCs w:val="20"/>
          <w:lang w:val="de-DE"/>
        </w:rPr>
        <w:t>(alle Beträge in Euro)</w:t>
      </w:r>
    </w:p>
    <w:p w14:paraId="77DAF87D" w14:textId="77777777" w:rsidR="00DC68E2" w:rsidRDefault="00DC68E2">
      <w:pPr>
        <w:ind w:left="426" w:hanging="426"/>
        <w:jc w:val="both"/>
        <w:rPr>
          <w:rFonts w:ascii="Arial" w:hAnsi="Arial"/>
          <w:sz w:val="22"/>
          <w:lang w:val="de-DE"/>
        </w:rPr>
      </w:pPr>
    </w:p>
    <w:p w14:paraId="267BCCA5" w14:textId="77777777" w:rsidR="00DC68E2" w:rsidRDefault="00DC68E2">
      <w:pPr>
        <w:ind w:left="426" w:hanging="426"/>
        <w:jc w:val="both"/>
        <w:rPr>
          <w:rFonts w:ascii="Arial" w:hAnsi="Arial"/>
          <w:sz w:val="22"/>
          <w:lang w:val="de-DE"/>
        </w:rPr>
      </w:pPr>
      <w:r>
        <w:rPr>
          <w:rFonts w:ascii="Arial" w:hAnsi="Arial"/>
          <w:sz w:val="22"/>
          <w:lang w:val="de-DE"/>
        </w:rPr>
        <w:tab/>
        <w:t xml:space="preserve">Stichtag für die Festlegung des Alters </w:t>
      </w:r>
      <w:r w:rsidR="00F81E2B" w:rsidRPr="00E80D15">
        <w:rPr>
          <w:rFonts w:ascii="Arial" w:hAnsi="Arial"/>
          <w:sz w:val="22"/>
          <w:szCs w:val="22"/>
          <w:lang w:val="de-DE"/>
        </w:rPr>
        <w:t xml:space="preserve">und des Klassements </w:t>
      </w:r>
      <w:r>
        <w:rPr>
          <w:rFonts w:ascii="Arial" w:hAnsi="Arial"/>
          <w:sz w:val="22"/>
          <w:lang w:val="de-DE"/>
        </w:rPr>
        <w:t>des betreffenden Spielers ist der Beginn der nächsten Saison (1. August).</w:t>
      </w:r>
    </w:p>
    <w:p w14:paraId="7666ABE2" w14:textId="77777777" w:rsidR="00F81E2B" w:rsidRDefault="00F81E2B">
      <w:pPr>
        <w:ind w:left="426" w:hanging="426"/>
        <w:jc w:val="both"/>
        <w:rPr>
          <w:rFonts w:ascii="Arial" w:hAnsi="Arial"/>
          <w:sz w:val="22"/>
          <w:lang w:val="de-DE"/>
        </w:rPr>
      </w:pPr>
    </w:p>
    <w:p w14:paraId="5BDCE40D" w14:textId="77777777" w:rsidR="00DC68E2" w:rsidRDefault="00DC68E2">
      <w:pPr>
        <w:ind w:left="426" w:hanging="426"/>
        <w:jc w:val="both"/>
        <w:rPr>
          <w:rFonts w:ascii="Arial" w:hAnsi="Arial"/>
          <w:sz w:val="22"/>
          <w:lang w:val="de-DE"/>
        </w:rPr>
      </w:pPr>
      <w:r>
        <w:rPr>
          <w:rFonts w:ascii="Arial" w:hAnsi="Arial"/>
          <w:sz w:val="22"/>
          <w:lang w:val="de-DE"/>
        </w:rPr>
        <w:tab/>
        <w:t>Um eine Ablösesumme für einen Spieler verlangen zu können, muss der betreffende Spieler in der laufenden Saison an mindestens einem offiziellen, von der FELUBA organisierten</w:t>
      </w:r>
      <w:r w:rsidRPr="00E80D15">
        <w:rPr>
          <w:rFonts w:ascii="Arial" w:hAnsi="Arial"/>
          <w:sz w:val="22"/>
          <w:lang w:val="de-DE"/>
        </w:rPr>
        <w:t xml:space="preserve"> </w:t>
      </w:r>
      <w:r w:rsidR="00F81E2B" w:rsidRPr="00E80D15">
        <w:rPr>
          <w:rFonts w:ascii="Arial" w:hAnsi="Arial"/>
          <w:sz w:val="22"/>
          <w:lang w:val="de-DE"/>
        </w:rPr>
        <w:t>Wettbewerb</w:t>
      </w:r>
      <w:r w:rsidRPr="00E80D15">
        <w:rPr>
          <w:rFonts w:ascii="Arial" w:hAnsi="Arial"/>
          <w:sz w:val="22"/>
          <w:lang w:val="de-DE"/>
        </w:rPr>
        <w:t xml:space="preserve"> </w:t>
      </w:r>
      <w:r>
        <w:rPr>
          <w:rFonts w:ascii="Arial" w:hAnsi="Arial"/>
          <w:sz w:val="22"/>
          <w:lang w:val="de-DE"/>
        </w:rPr>
        <w:t>teilgenommen haben.</w:t>
      </w:r>
    </w:p>
    <w:p w14:paraId="4425B6BE" w14:textId="77777777" w:rsidR="00DC68E2" w:rsidRDefault="00DC68E2">
      <w:pPr>
        <w:ind w:left="426" w:hanging="426"/>
        <w:jc w:val="both"/>
        <w:rPr>
          <w:rFonts w:ascii="Arial" w:hAnsi="Arial"/>
          <w:sz w:val="22"/>
          <w:lang w:val="de-DE"/>
        </w:rPr>
      </w:pPr>
    </w:p>
    <w:p w14:paraId="75E05FB3"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Abwicklung eines Vereinswechsels :</w:t>
      </w:r>
    </w:p>
    <w:p w14:paraId="3BC45D93" w14:textId="77777777" w:rsidR="00DC68E2" w:rsidRDefault="00DC68E2">
      <w:pPr>
        <w:ind w:left="426" w:hanging="426"/>
        <w:jc w:val="both"/>
        <w:rPr>
          <w:rFonts w:ascii="Arial" w:hAnsi="Arial"/>
          <w:sz w:val="22"/>
          <w:lang w:val="de-DE"/>
        </w:rPr>
      </w:pPr>
    </w:p>
    <w:p w14:paraId="77469A81" w14:textId="77777777" w:rsidR="00DC68E2" w:rsidRDefault="00DC68E2">
      <w:pPr>
        <w:ind w:left="720" w:hanging="294"/>
        <w:jc w:val="both"/>
        <w:rPr>
          <w:rFonts w:ascii="Arial" w:hAnsi="Arial"/>
          <w:sz w:val="22"/>
          <w:lang w:val="de-DE"/>
        </w:rPr>
      </w:pPr>
      <w:r>
        <w:rPr>
          <w:rFonts w:ascii="Arial" w:hAnsi="Arial"/>
          <w:sz w:val="22"/>
          <w:lang w:val="de-DE"/>
        </w:rPr>
        <w:t>a)</w:t>
      </w:r>
      <w:r>
        <w:rPr>
          <w:rFonts w:ascii="Arial" w:hAnsi="Arial"/>
          <w:sz w:val="22"/>
          <w:lang w:val="de-DE"/>
        </w:rPr>
        <w:tab/>
        <w:t>Der Antrag auf Vereinswechsel wird vom neuen Verein sowie vom betroffenen Spieler (bei Minderjährigen vom Erziehungsberechtigten) unterschrieben.</w:t>
      </w:r>
    </w:p>
    <w:p w14:paraId="6AA2395A" w14:textId="77777777" w:rsidR="00DC68E2" w:rsidRDefault="00DC68E2">
      <w:pPr>
        <w:ind w:left="720" w:hanging="294"/>
        <w:jc w:val="both"/>
        <w:rPr>
          <w:rFonts w:ascii="Arial" w:hAnsi="Arial"/>
          <w:sz w:val="22"/>
          <w:lang w:val="de-DE"/>
        </w:rPr>
      </w:pPr>
    </w:p>
    <w:p w14:paraId="6C7F2083" w14:textId="77777777" w:rsidR="00DC68E2" w:rsidRDefault="00DC68E2">
      <w:pPr>
        <w:ind w:left="720" w:hanging="294"/>
        <w:jc w:val="both"/>
        <w:rPr>
          <w:rFonts w:ascii="Arial" w:hAnsi="Arial"/>
          <w:sz w:val="22"/>
          <w:lang w:val="de-DE"/>
        </w:rPr>
      </w:pPr>
      <w:r>
        <w:rPr>
          <w:rFonts w:ascii="Arial" w:hAnsi="Arial"/>
          <w:sz w:val="22"/>
          <w:lang w:val="de-DE"/>
        </w:rPr>
        <w:t>b)</w:t>
      </w:r>
      <w:r>
        <w:rPr>
          <w:rFonts w:ascii="Arial" w:hAnsi="Arial"/>
          <w:sz w:val="22"/>
          <w:lang w:val="de-DE"/>
        </w:rPr>
        <w:tab/>
        <w:t>Der Antrag wird zu dem vom Zentralvorstand festgelegten Stichtag in einer für alle Vereine obligatorischen Versammlung dem Zentralvorstand vorgelegt. Ist ein Verein in dieser Versammlung nicht vertreten, stimmt er etwaigen Spielerabgängen automatisch zu und verzichtet auf jeden Anspruch auf mögliche Ablösesummen. Das nicht frist- oder formgerechte Vorlegen eines Antrages auf Vereinswechsel bedingt die Ablehnung des Transferts.</w:t>
      </w:r>
    </w:p>
    <w:p w14:paraId="640F343A" w14:textId="77777777" w:rsidR="00DC68E2" w:rsidRDefault="00DC68E2">
      <w:pPr>
        <w:ind w:left="720" w:hanging="294"/>
        <w:jc w:val="both"/>
        <w:rPr>
          <w:rFonts w:ascii="Arial" w:hAnsi="Arial"/>
          <w:sz w:val="22"/>
          <w:lang w:val="de-DE"/>
        </w:rPr>
      </w:pPr>
    </w:p>
    <w:p w14:paraId="365391FA" w14:textId="77777777" w:rsidR="00DC68E2" w:rsidRDefault="00DC68E2">
      <w:pPr>
        <w:ind w:left="720" w:hanging="294"/>
        <w:jc w:val="both"/>
        <w:rPr>
          <w:rFonts w:ascii="Arial" w:hAnsi="Arial"/>
          <w:sz w:val="22"/>
          <w:lang w:val="de-DE"/>
        </w:rPr>
      </w:pPr>
      <w:r>
        <w:rPr>
          <w:rFonts w:ascii="Arial" w:hAnsi="Arial"/>
          <w:sz w:val="22"/>
          <w:lang w:val="de-DE"/>
        </w:rPr>
        <w:t>c)</w:t>
      </w:r>
      <w:r>
        <w:rPr>
          <w:rFonts w:ascii="Arial" w:hAnsi="Arial"/>
          <w:sz w:val="22"/>
          <w:lang w:val="de-DE"/>
        </w:rPr>
        <w:tab/>
        <w:t>Der Zentralvorstand registriert die abgegebenen Anträge und gibt sie an den zuständigen Vereinsdelegierten des alten Vereins weiter.</w:t>
      </w:r>
    </w:p>
    <w:p w14:paraId="3F13F5CB" w14:textId="77777777" w:rsidR="00DC68E2" w:rsidRDefault="00DC68E2">
      <w:pPr>
        <w:ind w:left="720" w:hanging="294"/>
        <w:jc w:val="both"/>
        <w:rPr>
          <w:rFonts w:ascii="Arial" w:hAnsi="Arial"/>
          <w:sz w:val="22"/>
          <w:lang w:val="de-DE"/>
        </w:rPr>
      </w:pPr>
    </w:p>
    <w:p w14:paraId="7BC93BA4" w14:textId="77777777" w:rsidR="00DC68E2" w:rsidRDefault="00DC68E2">
      <w:pPr>
        <w:ind w:left="720" w:hanging="294"/>
        <w:jc w:val="both"/>
        <w:rPr>
          <w:rFonts w:ascii="Arial" w:hAnsi="Arial"/>
          <w:sz w:val="22"/>
          <w:lang w:val="de-DE"/>
        </w:rPr>
      </w:pPr>
      <w:r>
        <w:rPr>
          <w:rFonts w:ascii="Arial" w:hAnsi="Arial"/>
          <w:sz w:val="22"/>
          <w:lang w:val="de-DE"/>
        </w:rPr>
        <w:t>d)</w:t>
      </w:r>
      <w:r>
        <w:rPr>
          <w:rFonts w:ascii="Arial" w:hAnsi="Arial"/>
          <w:sz w:val="22"/>
          <w:lang w:val="de-DE"/>
        </w:rPr>
        <w:tab/>
        <w:t>Fordert der alte Verein keine Transfertsumme, so schickt er den Antrag binnen 8 Tagen ab dem Stichtag unterschrieben an das Sekretariat der FELUBA zurück, die den Vereinswechsel dann automatisch genehmigt. Bei nicht fristgerechtem Zurückschicken des Antrages wird der alte Verein mit der Strafe 2.4 belegt.</w:t>
      </w:r>
    </w:p>
    <w:p w14:paraId="72020D0B" w14:textId="77777777" w:rsidR="00DC68E2" w:rsidRDefault="00DC68E2">
      <w:pPr>
        <w:ind w:left="720" w:hanging="294"/>
        <w:jc w:val="both"/>
        <w:rPr>
          <w:rFonts w:ascii="Arial" w:hAnsi="Arial"/>
          <w:sz w:val="22"/>
          <w:lang w:val="de-DE"/>
        </w:rPr>
      </w:pPr>
    </w:p>
    <w:p w14:paraId="53BB529C" w14:textId="77777777" w:rsidR="00DC68E2" w:rsidRDefault="00DC68E2">
      <w:pPr>
        <w:ind w:left="720" w:hanging="294"/>
        <w:jc w:val="both"/>
        <w:rPr>
          <w:rFonts w:ascii="Arial" w:hAnsi="Arial"/>
          <w:sz w:val="22"/>
          <w:lang w:val="de-DE"/>
        </w:rPr>
      </w:pPr>
      <w:r>
        <w:rPr>
          <w:rFonts w:ascii="Arial" w:hAnsi="Arial"/>
          <w:sz w:val="22"/>
          <w:lang w:val="de-DE"/>
        </w:rPr>
        <w:t>e)</w:t>
      </w:r>
      <w:r>
        <w:rPr>
          <w:rFonts w:ascii="Arial" w:hAnsi="Arial"/>
          <w:sz w:val="22"/>
          <w:lang w:val="de-DE"/>
        </w:rPr>
        <w:tab/>
        <w:t xml:space="preserve">Fordert der alte Verein eine Transfertsumme, so hat er diese binnen 8 Tagen ab dem Stichtag dem Sekretariat der FELUBA durch den Eintrag auf dem betreffenden Formular sowie dem neuen Verein per Einschreiben </w:t>
      </w:r>
      <w:r w:rsidR="00A649EB" w:rsidRPr="00C22E66">
        <w:rPr>
          <w:rFonts w:ascii="Arial" w:hAnsi="Arial"/>
          <w:sz w:val="22"/>
          <w:szCs w:val="22"/>
          <w:lang w:val="de-DE"/>
        </w:rPr>
        <w:t xml:space="preserve">oder mittels einer von der offiziellen E-Mail-Adresse des alten Vereins verschickten E-Mail </w:t>
      </w:r>
      <w:r>
        <w:rPr>
          <w:rFonts w:ascii="Arial" w:hAnsi="Arial"/>
          <w:sz w:val="22"/>
          <w:lang w:val="de-DE"/>
        </w:rPr>
        <w:t>mitzuteilen. Macht der alte Verein diese Mitteilung nicht frist- oder formgerecht, so verliert er den Anspruch auf die Transfertsumme und wird mit der Strafe 2.4 belegt.</w:t>
      </w:r>
    </w:p>
    <w:p w14:paraId="545D0F00" w14:textId="77777777" w:rsidR="00DC68E2" w:rsidRDefault="00DC68E2">
      <w:pPr>
        <w:ind w:left="720" w:hanging="294"/>
        <w:jc w:val="both"/>
        <w:rPr>
          <w:rFonts w:ascii="Arial" w:hAnsi="Arial"/>
          <w:sz w:val="22"/>
          <w:lang w:val="de-DE"/>
        </w:rPr>
      </w:pPr>
    </w:p>
    <w:p w14:paraId="11155529" w14:textId="77777777" w:rsidR="00DC68E2" w:rsidRDefault="00DC68E2">
      <w:pPr>
        <w:ind w:left="720" w:hanging="720"/>
        <w:jc w:val="both"/>
        <w:rPr>
          <w:rFonts w:ascii="Arial" w:hAnsi="Arial"/>
          <w:sz w:val="22"/>
          <w:lang w:val="de-DE"/>
        </w:rPr>
      </w:pPr>
      <w:r>
        <w:rPr>
          <w:rFonts w:ascii="Arial" w:hAnsi="Arial"/>
          <w:sz w:val="22"/>
          <w:lang w:val="de-DE"/>
        </w:rPr>
        <w:tab/>
        <w:t xml:space="preserve">Ist der neue Verein mit der geforderten Summe einverstanden, überweist er sie binnen 8 Tagen nach Eingang </w:t>
      </w:r>
      <w:r w:rsidR="00A649EB" w:rsidRPr="00C22E66">
        <w:rPr>
          <w:rFonts w:ascii="Arial" w:hAnsi="Arial"/>
          <w:sz w:val="22"/>
          <w:lang w:val="de-DE"/>
        </w:rPr>
        <w:t>der Forderung</w:t>
      </w:r>
      <w:r w:rsidRPr="00C22E66">
        <w:rPr>
          <w:rFonts w:ascii="Arial" w:hAnsi="Arial"/>
          <w:sz w:val="22"/>
          <w:lang w:val="de-DE"/>
        </w:rPr>
        <w:t xml:space="preserve"> </w:t>
      </w:r>
      <w:r>
        <w:rPr>
          <w:rFonts w:ascii="Arial" w:hAnsi="Arial"/>
          <w:sz w:val="22"/>
          <w:lang w:val="de-DE"/>
        </w:rPr>
        <w:t>an den alten Verein und schickt gleichzeitig eine Kopie der Überweisung an das Sekretariat der FELUBA, die den Vereinswechsel dann automatisch genehmigt. Wird die geforderte Transfertsumme nicht fristgerecht gezahlt bzw. wird der Zahlungsbeleg nicht fristgerecht eingereicht, so wird der neue Verein vom Verband aufgefordert, das Versäumte nachzuholen, und mit der Strafe 2.4 belegt. Kommt der neue Verein dieser Aufforderung nicht binnen 8 Tagen nach, wird der Vereinswechsel abgelehnt.</w:t>
      </w:r>
    </w:p>
    <w:p w14:paraId="7A70B76B" w14:textId="77777777" w:rsidR="00DC68E2" w:rsidRDefault="00DC68E2">
      <w:pPr>
        <w:ind w:left="720" w:hanging="720"/>
        <w:jc w:val="both"/>
        <w:rPr>
          <w:rFonts w:ascii="Arial" w:hAnsi="Arial"/>
          <w:sz w:val="22"/>
          <w:lang w:val="de-DE"/>
        </w:rPr>
      </w:pPr>
    </w:p>
    <w:p w14:paraId="5139868C" w14:textId="77777777" w:rsidR="00DC68E2" w:rsidRDefault="00DC68E2">
      <w:pPr>
        <w:ind w:left="720" w:hanging="720"/>
        <w:jc w:val="both"/>
        <w:rPr>
          <w:rFonts w:ascii="Arial" w:hAnsi="Arial"/>
          <w:sz w:val="22"/>
          <w:lang w:val="de-DE"/>
        </w:rPr>
      </w:pPr>
      <w:r>
        <w:rPr>
          <w:rFonts w:ascii="Arial" w:hAnsi="Arial"/>
          <w:sz w:val="22"/>
          <w:lang w:val="de-DE"/>
        </w:rPr>
        <w:tab/>
        <w:t xml:space="preserve">Ist der neue Verein mit der geforderten Summe nicht einverstanden, teilt er dies binnen 8 Tagen nach Eingang </w:t>
      </w:r>
      <w:r w:rsidR="00A649EB" w:rsidRPr="00C22E66">
        <w:rPr>
          <w:rFonts w:ascii="Arial" w:hAnsi="Arial"/>
          <w:sz w:val="22"/>
          <w:lang w:val="de-DE"/>
        </w:rPr>
        <w:t xml:space="preserve">der Forderung </w:t>
      </w:r>
      <w:r>
        <w:rPr>
          <w:rFonts w:ascii="Arial" w:hAnsi="Arial"/>
          <w:sz w:val="22"/>
          <w:lang w:val="de-DE"/>
        </w:rPr>
        <w:t xml:space="preserve">dem alten Verein sowie dem Sekretariat der FELUBA per Brief (Datum des Poststempels) </w:t>
      </w:r>
      <w:r w:rsidR="00A649EB" w:rsidRPr="00C22E66">
        <w:rPr>
          <w:rFonts w:ascii="Arial" w:hAnsi="Arial"/>
          <w:sz w:val="22"/>
          <w:szCs w:val="22"/>
          <w:lang w:val="de-DE"/>
        </w:rPr>
        <w:t xml:space="preserve">oder mittels einer von der offiziellen E-Mail-Adresse des neuen Vereins verschickten E-Mail </w:t>
      </w:r>
      <w:r>
        <w:rPr>
          <w:rFonts w:ascii="Arial" w:hAnsi="Arial"/>
          <w:sz w:val="22"/>
          <w:lang w:val="de-DE"/>
        </w:rPr>
        <w:t>mit. Der Antrag gilt damit als null und nichtig. Bei nicht frist- oder formgerechter Mitteilung wird der neue Verein mit der Strafe 2.4 belegt.</w:t>
      </w:r>
    </w:p>
    <w:p w14:paraId="26EB7A4F" w14:textId="77777777" w:rsidR="00DC68E2" w:rsidRDefault="00DC68E2">
      <w:pPr>
        <w:ind w:left="720" w:hanging="720"/>
        <w:jc w:val="both"/>
        <w:rPr>
          <w:rFonts w:ascii="Arial" w:hAnsi="Arial"/>
          <w:sz w:val="22"/>
          <w:lang w:val="de-DE"/>
        </w:rPr>
      </w:pPr>
    </w:p>
    <w:p w14:paraId="32BFED2F" w14:textId="77777777" w:rsidR="00DC68E2" w:rsidRDefault="00DC68E2">
      <w:pPr>
        <w:ind w:left="720" w:hanging="294"/>
        <w:jc w:val="both"/>
        <w:rPr>
          <w:rFonts w:ascii="Arial" w:hAnsi="Arial"/>
          <w:sz w:val="22"/>
          <w:lang w:val="de-DE"/>
        </w:rPr>
      </w:pPr>
      <w:r>
        <w:rPr>
          <w:rFonts w:ascii="Arial" w:hAnsi="Arial"/>
          <w:sz w:val="22"/>
          <w:lang w:val="de-DE"/>
        </w:rPr>
        <w:t>f)</w:t>
      </w:r>
      <w:r>
        <w:rPr>
          <w:rFonts w:ascii="Arial" w:hAnsi="Arial"/>
          <w:sz w:val="22"/>
          <w:lang w:val="de-DE"/>
        </w:rPr>
        <w:tab/>
        <w:t xml:space="preserve">Verweigert der alte Verein den Vereinswechsel, so hat er dies binnen 8 Tagen ab dem Stichtag dem Sekretariat der FELUBA per Einschreiben </w:t>
      </w:r>
      <w:r w:rsidR="00A649EB" w:rsidRPr="00C22E66">
        <w:rPr>
          <w:rFonts w:ascii="Arial" w:hAnsi="Arial"/>
          <w:sz w:val="22"/>
          <w:szCs w:val="22"/>
          <w:lang w:val="de-DE"/>
        </w:rPr>
        <w:t xml:space="preserve">oder mittels einer von der offiziellen E-Mail-Adresse des neuen Vereins verschickten E-Mail </w:t>
      </w:r>
      <w:r>
        <w:rPr>
          <w:rFonts w:ascii="Arial" w:hAnsi="Arial"/>
          <w:sz w:val="22"/>
          <w:lang w:val="de-DE"/>
        </w:rPr>
        <w:t xml:space="preserve">mit Kopie an den betreffenden Spieler und den neuen Verein unter Angabe der Gründe für die Verweigerung mitzuteilen. Macht der alte Verein diese Mitteilung nicht frist- oder formgerecht, so wird jeder Einspruch abgelehnt. Der Zentralvorstand trifft binnen 8 Tagen nach Eingang </w:t>
      </w:r>
      <w:r w:rsidR="00A649EB" w:rsidRPr="00C22E66">
        <w:rPr>
          <w:rFonts w:ascii="Arial" w:hAnsi="Arial"/>
          <w:sz w:val="22"/>
          <w:lang w:val="de-DE"/>
        </w:rPr>
        <w:t>der Verweigerung</w:t>
      </w:r>
      <w:r w:rsidRPr="00C22E66">
        <w:rPr>
          <w:rFonts w:ascii="Arial" w:hAnsi="Arial"/>
          <w:sz w:val="22"/>
          <w:lang w:val="de-DE"/>
        </w:rPr>
        <w:t xml:space="preserve"> </w:t>
      </w:r>
      <w:r>
        <w:rPr>
          <w:rFonts w:ascii="Arial" w:hAnsi="Arial"/>
          <w:sz w:val="22"/>
          <w:lang w:val="de-DE"/>
        </w:rPr>
        <w:t>eine Entscheidung über die Zulässigkeit der Verweigerung. Diese Entscheidung ist endgültig und wird den betroffenen Vereinen unverzüglich mitgeteilt.</w:t>
      </w:r>
    </w:p>
    <w:p w14:paraId="07FAFEAB" w14:textId="77777777" w:rsidR="00DC68E2" w:rsidRDefault="00DC68E2">
      <w:pPr>
        <w:ind w:left="720" w:hanging="294"/>
        <w:jc w:val="both"/>
        <w:rPr>
          <w:rFonts w:ascii="Arial" w:hAnsi="Arial"/>
          <w:sz w:val="22"/>
          <w:lang w:val="de-DE"/>
        </w:rPr>
      </w:pPr>
    </w:p>
    <w:p w14:paraId="43088A63" w14:textId="77777777" w:rsidR="00DC68E2" w:rsidRDefault="00DC68E2">
      <w:pPr>
        <w:ind w:left="720" w:hanging="720"/>
        <w:jc w:val="both"/>
        <w:rPr>
          <w:rFonts w:ascii="Arial" w:hAnsi="Arial"/>
          <w:sz w:val="22"/>
          <w:lang w:val="de-DE"/>
        </w:rPr>
      </w:pPr>
      <w:r>
        <w:rPr>
          <w:rFonts w:ascii="Arial" w:hAnsi="Arial"/>
          <w:sz w:val="22"/>
          <w:lang w:val="de-DE"/>
        </w:rPr>
        <w:tab/>
        <w:t>Wird die Verweigerung vom Zentralvorstand als zulässig angesehen, gilt der Antrag als null und nichtig.</w:t>
      </w:r>
    </w:p>
    <w:p w14:paraId="39B1CE82" w14:textId="77777777" w:rsidR="00DC68E2" w:rsidRDefault="00DC68E2">
      <w:pPr>
        <w:ind w:left="720" w:hanging="720"/>
        <w:jc w:val="both"/>
        <w:rPr>
          <w:rFonts w:ascii="Arial" w:hAnsi="Arial"/>
          <w:sz w:val="22"/>
          <w:lang w:val="de-DE"/>
        </w:rPr>
      </w:pPr>
    </w:p>
    <w:p w14:paraId="754C2332" w14:textId="77777777" w:rsidR="00DC68E2" w:rsidRDefault="00DC68E2">
      <w:pPr>
        <w:ind w:left="720" w:hanging="720"/>
        <w:jc w:val="both"/>
        <w:rPr>
          <w:rFonts w:ascii="Arial" w:hAnsi="Arial"/>
          <w:sz w:val="22"/>
          <w:lang w:val="de-DE"/>
        </w:rPr>
      </w:pPr>
      <w:r>
        <w:rPr>
          <w:rFonts w:ascii="Arial" w:hAnsi="Arial"/>
          <w:sz w:val="22"/>
          <w:lang w:val="de-DE"/>
        </w:rPr>
        <w:lastRenderedPageBreak/>
        <w:tab/>
        <w:t>Wird die Verweigerung vom Zentralvorstand als nicht zulässig angesehen, wird das in Buchstabe d) bzw. e) genannte Verfahren angewandt, wobei "Stichtag" durch "Tag des Eingangs der Entscheidung des Zentralvorstandes" zu ersetzen ist.</w:t>
      </w:r>
    </w:p>
    <w:p w14:paraId="04EF2A6E" w14:textId="77777777" w:rsidR="00DC68E2" w:rsidRDefault="00DC68E2">
      <w:pPr>
        <w:ind w:left="720" w:hanging="720"/>
        <w:jc w:val="both"/>
        <w:rPr>
          <w:rFonts w:ascii="Arial" w:hAnsi="Arial"/>
          <w:sz w:val="22"/>
          <w:lang w:val="de-DE"/>
        </w:rPr>
      </w:pPr>
    </w:p>
    <w:p w14:paraId="663B7BC6"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 xml:space="preserve">Ein </w:t>
      </w:r>
      <w:r w:rsidR="009223BE" w:rsidRPr="00C22E66">
        <w:rPr>
          <w:rFonts w:ascii="Arial" w:hAnsi="Arial"/>
          <w:sz w:val="22"/>
          <w:szCs w:val="22"/>
          <w:lang w:val="de-DE"/>
        </w:rPr>
        <w:t xml:space="preserve">am Stichtag als A-Spieler klassierter </w:t>
      </w:r>
      <w:r>
        <w:rPr>
          <w:rFonts w:ascii="Arial" w:hAnsi="Arial"/>
          <w:sz w:val="22"/>
          <w:lang w:val="de-DE"/>
        </w:rPr>
        <w:t xml:space="preserve">Spieler, dessen Vereinswechsel genehmigt wurde, gilt während 2 Spielzeiten als transferierter Spieler. Während dieser Zeit ist ihm ein weiterer Vereinswechsel untersagt, außer er kehrt zu seinem vorherigen Verein zurück. </w:t>
      </w:r>
      <w:r w:rsidR="00323AB9" w:rsidRPr="009E50E5">
        <w:rPr>
          <w:rFonts w:ascii="Arial" w:hAnsi="Arial" w:cs="Arial"/>
          <w:color w:val="000000"/>
          <w:sz w:val="22"/>
          <w:szCs w:val="22"/>
          <w:lang w:val="de-DE"/>
        </w:rPr>
        <w:t>Kehrt ein transferierter Spieler nach einer Spielzeit zu seinem vorherigen Verein zurück, wird er während einer Spielzeit</w:t>
      </w:r>
      <w:r w:rsidR="00323AB9">
        <w:rPr>
          <w:b/>
          <w:i/>
          <w:color w:val="000000"/>
          <w:sz w:val="22"/>
          <w:szCs w:val="22"/>
          <w:lang w:val="de-DE"/>
        </w:rPr>
        <w:t xml:space="preserve"> </w:t>
      </w:r>
      <w:r>
        <w:rPr>
          <w:rFonts w:ascii="Arial" w:hAnsi="Arial"/>
          <w:sz w:val="22"/>
          <w:lang w:val="de-DE"/>
        </w:rPr>
        <w:t xml:space="preserve">als transferierter Spieler betrachtet. </w:t>
      </w:r>
    </w:p>
    <w:p w14:paraId="13085584" w14:textId="77777777" w:rsidR="009223BE" w:rsidRDefault="009223BE">
      <w:pPr>
        <w:ind w:left="426" w:hanging="426"/>
        <w:jc w:val="both"/>
        <w:rPr>
          <w:rFonts w:ascii="Arial" w:hAnsi="Arial"/>
          <w:sz w:val="22"/>
          <w:lang w:val="de-DE"/>
        </w:rPr>
      </w:pPr>
    </w:p>
    <w:p w14:paraId="41C562B9" w14:textId="77777777" w:rsidR="009223BE" w:rsidRPr="009223BE" w:rsidRDefault="009223BE">
      <w:pPr>
        <w:ind w:left="426" w:hanging="426"/>
        <w:jc w:val="both"/>
        <w:rPr>
          <w:rFonts w:ascii="Arial" w:hAnsi="Arial"/>
          <w:sz w:val="22"/>
          <w:szCs w:val="22"/>
          <w:lang w:val="de-DE"/>
        </w:rPr>
      </w:pPr>
      <w:r w:rsidRPr="009223BE">
        <w:rPr>
          <w:rFonts w:ascii="Arial" w:hAnsi="Arial"/>
          <w:color w:val="FF0000"/>
          <w:sz w:val="22"/>
          <w:szCs w:val="22"/>
          <w:lang w:val="de-DE"/>
        </w:rPr>
        <w:tab/>
      </w:r>
      <w:r w:rsidRPr="00C22E66">
        <w:rPr>
          <w:rFonts w:ascii="Arial" w:hAnsi="Arial"/>
          <w:sz w:val="22"/>
          <w:szCs w:val="22"/>
          <w:lang w:val="de-DE"/>
        </w:rPr>
        <w:t>Unter Beachtung des Artikels 9 gelten alle anderen Spieler, deren Vereinswechsel genehmigt wurde, während einer Spielzeit als transferierte Spieler.</w:t>
      </w:r>
    </w:p>
    <w:p w14:paraId="4C692EC5" w14:textId="77777777" w:rsidR="00DC68E2" w:rsidRDefault="00DC68E2">
      <w:pPr>
        <w:ind w:left="720" w:hanging="720"/>
        <w:rPr>
          <w:lang w:val="de-DE"/>
        </w:rPr>
      </w:pPr>
    </w:p>
    <w:p w14:paraId="7A34140E"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Als transferierter Spieler gilt auch ein Spieler, der in den letzten beiden Jahren vor seinem Verbandswechsel an mindestens einem individuellen Wettbewerb oder Mannschaftswettbewerb im Ausland teilgenommen hat.</w:t>
      </w:r>
    </w:p>
    <w:p w14:paraId="3AF24AC8" w14:textId="77777777" w:rsidR="00DC68E2" w:rsidRDefault="00DC68E2">
      <w:pPr>
        <w:ind w:left="720" w:hanging="720"/>
        <w:rPr>
          <w:lang w:val="de-DE"/>
        </w:rPr>
      </w:pPr>
    </w:p>
    <w:p w14:paraId="7C2BB17F" w14:textId="77777777" w:rsidR="00526341" w:rsidRPr="00C22E66" w:rsidRDefault="00DC68E2" w:rsidP="00526341">
      <w:pPr>
        <w:ind w:left="426" w:hanging="426"/>
        <w:jc w:val="both"/>
        <w:rPr>
          <w:rFonts w:ascii="Arial" w:hAnsi="Arial"/>
          <w:sz w:val="22"/>
          <w:lang w:val="de-DE"/>
        </w:rPr>
      </w:pPr>
      <w:r>
        <w:rPr>
          <w:rFonts w:ascii="Arial" w:hAnsi="Arial"/>
          <w:sz w:val="22"/>
          <w:lang w:val="de-DE"/>
        </w:rPr>
        <w:t>9.</w:t>
      </w:r>
      <w:r>
        <w:rPr>
          <w:rFonts w:ascii="Arial" w:hAnsi="Arial"/>
          <w:sz w:val="22"/>
          <w:lang w:val="de-DE"/>
        </w:rPr>
        <w:tab/>
        <w:t xml:space="preserve">Die Artikel </w:t>
      </w:r>
      <w:r w:rsidR="005A5A0D" w:rsidRPr="00E4743B">
        <w:rPr>
          <w:rFonts w:ascii="Arial" w:hAnsi="Arial"/>
          <w:sz w:val="22"/>
          <w:lang w:val="de-DE"/>
        </w:rPr>
        <w:t>7</w:t>
      </w:r>
      <w:r>
        <w:rPr>
          <w:rFonts w:ascii="Arial" w:hAnsi="Arial"/>
          <w:sz w:val="22"/>
          <w:lang w:val="de-DE"/>
        </w:rPr>
        <w:t xml:space="preserve"> und </w:t>
      </w:r>
      <w:r w:rsidR="005A5A0D" w:rsidRPr="00E4743B">
        <w:rPr>
          <w:rFonts w:ascii="Arial" w:hAnsi="Arial"/>
          <w:sz w:val="22"/>
          <w:lang w:val="de-DE"/>
        </w:rPr>
        <w:t>8</w:t>
      </w:r>
      <w:r>
        <w:rPr>
          <w:rFonts w:ascii="Arial" w:hAnsi="Arial"/>
          <w:sz w:val="22"/>
          <w:lang w:val="de-DE"/>
        </w:rPr>
        <w:t xml:space="preserve"> gelten nicht für</w:t>
      </w:r>
      <w:r w:rsidR="00526341" w:rsidRPr="00C22E66">
        <w:rPr>
          <w:rFonts w:ascii="Arial" w:hAnsi="Arial"/>
          <w:sz w:val="22"/>
          <w:lang w:val="de-DE"/>
        </w:rPr>
        <w:t>:</w:t>
      </w:r>
    </w:p>
    <w:p w14:paraId="334542FC" w14:textId="77777777" w:rsidR="00526341" w:rsidRPr="00C22E66" w:rsidRDefault="00526341" w:rsidP="00526341">
      <w:pPr>
        <w:ind w:left="426" w:hanging="426"/>
        <w:jc w:val="both"/>
        <w:rPr>
          <w:rFonts w:ascii="Arial" w:hAnsi="Arial"/>
          <w:sz w:val="22"/>
          <w:lang w:val="de-DE"/>
        </w:rPr>
      </w:pPr>
      <w:r w:rsidRPr="00C22E66">
        <w:rPr>
          <w:rFonts w:ascii="Arial" w:hAnsi="Arial"/>
          <w:sz w:val="22"/>
          <w:lang w:val="de-DE"/>
        </w:rPr>
        <w:tab/>
        <w:t>-</w:t>
      </w:r>
      <w:r w:rsidR="00DC68E2" w:rsidRPr="00C22E66">
        <w:rPr>
          <w:rFonts w:ascii="Arial" w:hAnsi="Arial"/>
          <w:sz w:val="22"/>
          <w:lang w:val="de-DE"/>
        </w:rPr>
        <w:t xml:space="preserve"> </w:t>
      </w:r>
      <w:r w:rsidR="00DC68E2">
        <w:rPr>
          <w:rFonts w:ascii="Arial" w:hAnsi="Arial"/>
          <w:sz w:val="22"/>
          <w:lang w:val="de-DE"/>
        </w:rPr>
        <w:t xml:space="preserve">Jugendspieler, die nicht in der Senioren-Mannschaftsmeisterschaft </w:t>
      </w:r>
      <w:r w:rsidR="00CC5672">
        <w:rPr>
          <w:rFonts w:ascii="Arial" w:hAnsi="Arial"/>
          <w:sz w:val="22"/>
          <w:lang w:val="de-DE"/>
        </w:rPr>
        <w:tab/>
      </w:r>
      <w:r w:rsidR="00DC68E2">
        <w:rPr>
          <w:rFonts w:ascii="Arial" w:hAnsi="Arial"/>
          <w:sz w:val="22"/>
          <w:lang w:val="de-DE"/>
        </w:rPr>
        <w:t>spielberechtigt sind</w:t>
      </w:r>
      <w:r w:rsidRPr="00C22E66">
        <w:rPr>
          <w:rFonts w:ascii="Arial" w:hAnsi="Arial"/>
          <w:sz w:val="22"/>
          <w:lang w:val="de-DE"/>
        </w:rPr>
        <w:t>;</w:t>
      </w:r>
    </w:p>
    <w:p w14:paraId="03277C1E" w14:textId="77777777" w:rsidR="00526341" w:rsidRPr="00C22E66" w:rsidRDefault="00526341" w:rsidP="00526341">
      <w:pPr>
        <w:ind w:left="426" w:hanging="426"/>
        <w:jc w:val="both"/>
        <w:rPr>
          <w:rFonts w:ascii="Arial" w:hAnsi="Arial"/>
          <w:sz w:val="22"/>
          <w:szCs w:val="22"/>
          <w:lang w:val="de-DE"/>
        </w:rPr>
      </w:pPr>
      <w:r w:rsidRPr="00C22E66">
        <w:rPr>
          <w:rFonts w:ascii="Arial" w:hAnsi="Arial"/>
          <w:sz w:val="22"/>
          <w:lang w:val="de-DE"/>
        </w:rPr>
        <w:tab/>
      </w:r>
      <w:r w:rsidR="00DC68E2">
        <w:rPr>
          <w:rFonts w:ascii="Arial" w:hAnsi="Arial"/>
          <w:sz w:val="22"/>
          <w:lang w:val="de-DE"/>
        </w:rPr>
        <w:t xml:space="preserve"> </w:t>
      </w:r>
      <w:r w:rsidR="00CC5672">
        <w:rPr>
          <w:rFonts w:ascii="Arial" w:hAnsi="Arial"/>
          <w:sz w:val="22"/>
          <w:lang w:val="de-DE"/>
        </w:rPr>
        <w:t>-</w:t>
      </w:r>
      <w:r w:rsidR="00CC5672">
        <w:rPr>
          <w:rFonts w:ascii="Arial" w:hAnsi="Arial"/>
          <w:sz w:val="22"/>
          <w:lang w:val="de-DE"/>
        </w:rPr>
        <w:tab/>
      </w:r>
      <w:r w:rsidR="00DC68E2">
        <w:rPr>
          <w:rFonts w:ascii="Arial" w:hAnsi="Arial"/>
          <w:sz w:val="22"/>
          <w:lang w:val="de-DE"/>
        </w:rPr>
        <w:t xml:space="preserve">Spieler, die am Stichdatum ihres Transferts (1. August) </w:t>
      </w:r>
      <w:r w:rsidRPr="00C22E66">
        <w:rPr>
          <w:rFonts w:ascii="Arial" w:hAnsi="Arial"/>
          <w:sz w:val="22"/>
          <w:szCs w:val="22"/>
          <w:lang w:val="de-DE"/>
        </w:rPr>
        <w:t xml:space="preserve">mindestens 40 Jahre </w:t>
      </w:r>
      <w:r w:rsidR="00CC5672">
        <w:rPr>
          <w:rFonts w:ascii="Arial" w:hAnsi="Arial"/>
          <w:sz w:val="22"/>
          <w:szCs w:val="22"/>
          <w:lang w:val="de-DE"/>
        </w:rPr>
        <w:tab/>
      </w:r>
      <w:r w:rsidRPr="00C22E66">
        <w:rPr>
          <w:rFonts w:ascii="Arial" w:hAnsi="Arial"/>
          <w:sz w:val="22"/>
          <w:szCs w:val="22"/>
          <w:lang w:val="de-DE"/>
        </w:rPr>
        <w:t>alt sind;</w:t>
      </w:r>
    </w:p>
    <w:p w14:paraId="1CD131B7" w14:textId="77777777" w:rsidR="00DC68E2" w:rsidRPr="00C22E66" w:rsidRDefault="00526341" w:rsidP="00526341">
      <w:pPr>
        <w:ind w:left="426" w:hanging="426"/>
        <w:jc w:val="both"/>
        <w:rPr>
          <w:rFonts w:ascii="Arial" w:hAnsi="Arial"/>
          <w:sz w:val="22"/>
          <w:lang w:val="de-DE"/>
        </w:rPr>
      </w:pPr>
      <w:r w:rsidRPr="00C22E66">
        <w:rPr>
          <w:rFonts w:ascii="Arial" w:hAnsi="Arial"/>
          <w:sz w:val="22"/>
          <w:szCs w:val="22"/>
          <w:lang w:val="de-DE"/>
        </w:rPr>
        <w:tab/>
        <w:t xml:space="preserve">- </w:t>
      </w:r>
      <w:r w:rsidR="00CC5672">
        <w:rPr>
          <w:rFonts w:ascii="Arial" w:hAnsi="Arial"/>
          <w:sz w:val="22"/>
          <w:szCs w:val="22"/>
          <w:lang w:val="de-DE"/>
        </w:rPr>
        <w:tab/>
      </w:r>
      <w:r w:rsidRPr="00C22E66">
        <w:rPr>
          <w:rFonts w:ascii="Arial" w:hAnsi="Arial"/>
          <w:sz w:val="22"/>
          <w:szCs w:val="22"/>
          <w:lang w:val="de-DE"/>
        </w:rPr>
        <w:t xml:space="preserve">Spieler, die unmittelbar vor einem Verbandswechsel ins Ausland im Besitz </w:t>
      </w:r>
      <w:r w:rsidR="00CC5672">
        <w:rPr>
          <w:rFonts w:ascii="Arial" w:hAnsi="Arial"/>
          <w:sz w:val="22"/>
          <w:szCs w:val="22"/>
          <w:lang w:val="de-DE"/>
        </w:rPr>
        <w:tab/>
      </w:r>
      <w:r w:rsidRPr="00C22E66">
        <w:rPr>
          <w:rFonts w:ascii="Arial" w:hAnsi="Arial"/>
          <w:sz w:val="22"/>
          <w:szCs w:val="22"/>
          <w:lang w:val="de-DE"/>
        </w:rPr>
        <w:t xml:space="preserve">einer compétiteur-Lizenz bei einem der FELUBA angeschlossenen Verein </w:t>
      </w:r>
      <w:r w:rsidR="00CC5672">
        <w:rPr>
          <w:rFonts w:ascii="Arial" w:hAnsi="Arial"/>
          <w:sz w:val="22"/>
          <w:szCs w:val="22"/>
          <w:lang w:val="de-DE"/>
        </w:rPr>
        <w:tab/>
      </w:r>
      <w:r w:rsidRPr="00C22E66">
        <w:rPr>
          <w:rFonts w:ascii="Arial" w:hAnsi="Arial"/>
          <w:sz w:val="22"/>
          <w:szCs w:val="22"/>
          <w:lang w:val="de-DE"/>
        </w:rPr>
        <w:t xml:space="preserve">waren und durch Verbandswechsel zu eben diesem der FELUBA </w:t>
      </w:r>
      <w:r w:rsidR="00CC5672">
        <w:rPr>
          <w:rFonts w:ascii="Arial" w:hAnsi="Arial"/>
          <w:sz w:val="22"/>
          <w:szCs w:val="22"/>
          <w:lang w:val="de-DE"/>
        </w:rPr>
        <w:tab/>
      </w:r>
      <w:r w:rsidRPr="00C22E66">
        <w:rPr>
          <w:rFonts w:ascii="Arial" w:hAnsi="Arial"/>
          <w:sz w:val="22"/>
          <w:szCs w:val="22"/>
          <w:lang w:val="de-DE"/>
        </w:rPr>
        <w:t>angeschlossenen Verein zurückkehren</w:t>
      </w:r>
      <w:r w:rsidR="00DC68E2" w:rsidRPr="00C22E66">
        <w:rPr>
          <w:rFonts w:ascii="Arial" w:hAnsi="Arial"/>
          <w:sz w:val="22"/>
          <w:lang w:val="de-DE"/>
        </w:rPr>
        <w:t>.</w:t>
      </w:r>
    </w:p>
    <w:p w14:paraId="206CF068" w14:textId="77777777" w:rsidR="00DC68E2" w:rsidRDefault="00DC68E2">
      <w:pPr>
        <w:ind w:left="720" w:hanging="720"/>
        <w:rPr>
          <w:lang w:val="de-DE"/>
        </w:rPr>
      </w:pPr>
    </w:p>
    <w:p w14:paraId="0E4F95BC" w14:textId="77777777" w:rsidR="00DC68E2" w:rsidRDefault="00DC68E2">
      <w:pPr>
        <w:ind w:left="426" w:hanging="426"/>
        <w:jc w:val="both"/>
        <w:rPr>
          <w:rFonts w:ascii="Arial" w:hAnsi="Arial"/>
          <w:sz w:val="22"/>
          <w:lang w:val="de-DE"/>
        </w:rPr>
      </w:pPr>
      <w:r>
        <w:rPr>
          <w:rFonts w:ascii="Arial" w:hAnsi="Arial"/>
          <w:sz w:val="22"/>
          <w:lang w:val="de-DE"/>
        </w:rPr>
        <w:t>10.</w:t>
      </w:r>
      <w:r>
        <w:rPr>
          <w:rFonts w:ascii="Arial" w:hAnsi="Arial"/>
          <w:sz w:val="22"/>
          <w:lang w:val="de-DE"/>
        </w:rPr>
        <w:tab/>
        <w:t>Die Spieler, die als transferiert gelten, werden in der Rangliste mit TR gekennzeichnet. Eine Mannschaft darf mit maximal 2 transferierten Spielern antreten.</w:t>
      </w:r>
    </w:p>
    <w:p w14:paraId="1E2FF982" w14:textId="77777777" w:rsidR="00DC68E2" w:rsidRDefault="00DC68E2">
      <w:pPr>
        <w:ind w:left="720" w:hanging="720"/>
        <w:rPr>
          <w:lang w:val="de-DE"/>
        </w:rPr>
      </w:pPr>
    </w:p>
    <w:p w14:paraId="3183AA26" w14:textId="77777777" w:rsidR="00DC68E2" w:rsidRDefault="00DC68E2">
      <w:pPr>
        <w:ind w:left="426" w:hanging="426"/>
        <w:jc w:val="both"/>
        <w:rPr>
          <w:rFonts w:ascii="Arial" w:hAnsi="Arial"/>
          <w:sz w:val="22"/>
          <w:lang w:val="de-DE"/>
        </w:rPr>
      </w:pPr>
      <w:r>
        <w:rPr>
          <w:rFonts w:ascii="Arial" w:hAnsi="Arial"/>
          <w:sz w:val="22"/>
          <w:lang w:val="de-DE"/>
        </w:rPr>
        <w:br w:type="page"/>
      </w:r>
      <w:bookmarkStart w:id="7" w:name="_Toc461937345"/>
      <w:bookmarkStart w:id="8" w:name="_Toc4619388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18FF8BCD" w14:textId="77777777">
        <w:tc>
          <w:tcPr>
            <w:tcW w:w="8522" w:type="dxa"/>
          </w:tcPr>
          <w:p w14:paraId="232336F1" w14:textId="77777777" w:rsidR="00DC68E2" w:rsidRDefault="00DC68E2">
            <w:pPr>
              <w:jc w:val="center"/>
              <w:rPr>
                <w:rFonts w:ascii="Arial" w:hAnsi="Arial" w:cs="Arial"/>
                <w:b/>
                <w:sz w:val="22"/>
                <w:lang w:val="de-DE"/>
              </w:rPr>
            </w:pPr>
            <w:r>
              <w:rPr>
                <w:rFonts w:ascii="Arial" w:hAnsi="Arial" w:cs="Arial"/>
                <w:b/>
              </w:rPr>
              <w:lastRenderedPageBreak/>
              <w:t xml:space="preserve">IV. </w:t>
            </w:r>
            <w:r>
              <w:rPr>
                <w:rFonts w:ascii="Arial" w:hAnsi="Arial"/>
                <w:b/>
                <w:lang w:val="de-DE"/>
              </w:rPr>
              <w:t>INDIVIDUELLES KLASSEMENT</w:t>
            </w:r>
          </w:p>
        </w:tc>
      </w:tr>
      <w:bookmarkEnd w:id="7"/>
      <w:bookmarkEnd w:id="8"/>
    </w:tbl>
    <w:p w14:paraId="1EA2FF8E" w14:textId="77777777" w:rsidR="00DC68E2" w:rsidRDefault="00DC68E2">
      <w:pPr>
        <w:ind w:left="426" w:hanging="426"/>
        <w:jc w:val="both"/>
        <w:rPr>
          <w:rFonts w:ascii="Arial" w:hAnsi="Arial"/>
          <w:sz w:val="22"/>
          <w:lang w:val="de-DE"/>
        </w:rPr>
      </w:pPr>
    </w:p>
    <w:p w14:paraId="6E32BA62"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Das individuelle Klassement basiert auf den von den einzelnen Spielern in den Mannschaftsmeisterschaftsspielen und Grand-Prix- sowie Masters-Turnieren erzielten Resultaten. Barrage- und Finalspiele sowie alle anderen Wettbewerbe werden für dieses Klassement nicht berücksichtigt.</w:t>
      </w:r>
    </w:p>
    <w:p w14:paraId="2B252C9A" w14:textId="77777777" w:rsidR="00DC68E2" w:rsidRDefault="00DC68E2">
      <w:pPr>
        <w:ind w:left="426" w:hanging="426"/>
        <w:jc w:val="both"/>
        <w:rPr>
          <w:rFonts w:ascii="Arial" w:hAnsi="Arial"/>
          <w:sz w:val="22"/>
          <w:lang w:val="de-DE"/>
        </w:rPr>
      </w:pPr>
    </w:p>
    <w:p w14:paraId="4C2CD21B"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Die Spieler werden in folgende Klassen eingeteilt:</w:t>
      </w:r>
    </w:p>
    <w:p w14:paraId="6E853E8E" w14:textId="77777777" w:rsidR="00DC68E2" w:rsidRDefault="00DC68E2">
      <w:pPr>
        <w:ind w:left="426" w:hanging="426"/>
        <w:jc w:val="both"/>
        <w:rPr>
          <w:rFonts w:ascii="Arial" w:hAnsi="Arial"/>
          <w:sz w:val="22"/>
          <w:lang w:val="de-DE"/>
        </w:rPr>
      </w:pPr>
    </w:p>
    <w:p w14:paraId="08BDCB3F" w14:textId="77777777" w:rsidR="00DC68E2" w:rsidRDefault="00DC68E2">
      <w:pPr>
        <w:ind w:left="426"/>
        <w:jc w:val="both"/>
        <w:rPr>
          <w:rFonts w:ascii="Arial" w:hAnsi="Arial"/>
          <w:sz w:val="22"/>
          <w:lang w:val="de-DE"/>
        </w:rPr>
      </w:pPr>
      <w:r>
        <w:rPr>
          <w:rFonts w:ascii="Arial" w:hAnsi="Arial"/>
          <w:sz w:val="22"/>
          <w:lang w:val="de-DE"/>
        </w:rPr>
        <w:t>A00 / A05 / B10 / B15 / C20 / C25 / D30 / D35. Die erstgenannte ist die höchste Klasse.</w:t>
      </w:r>
    </w:p>
    <w:p w14:paraId="742AD486" w14:textId="77777777" w:rsidR="00DC68E2" w:rsidRDefault="00DC68E2">
      <w:pPr>
        <w:ind w:left="426"/>
        <w:jc w:val="both"/>
        <w:rPr>
          <w:rFonts w:ascii="Arial" w:hAnsi="Arial"/>
          <w:sz w:val="22"/>
          <w:lang w:val="de-DE"/>
        </w:rPr>
      </w:pPr>
    </w:p>
    <w:p w14:paraId="2A281211"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Wertung von Spielen im Rahmen der Mannschaftsmeisterschaftsbegegnungen</w:t>
      </w:r>
    </w:p>
    <w:p w14:paraId="5E49D38A" w14:textId="77777777" w:rsidR="00DC68E2" w:rsidRDefault="00DC68E2">
      <w:pPr>
        <w:ind w:left="426" w:hanging="426"/>
        <w:jc w:val="both"/>
        <w:rPr>
          <w:rFonts w:ascii="Arial" w:hAnsi="Arial"/>
          <w:sz w:val="22"/>
          <w:lang w:val="de-DE"/>
        </w:rPr>
      </w:pPr>
      <w:r>
        <w:rPr>
          <w:rFonts w:ascii="Arial" w:hAnsi="Arial"/>
          <w:sz w:val="22"/>
          <w:lang w:val="de-DE"/>
        </w:rPr>
        <w:tab/>
      </w:r>
    </w:p>
    <w:p w14:paraId="51454C45" w14:textId="77777777" w:rsidR="00DC68E2" w:rsidRDefault="00DC68E2">
      <w:pPr>
        <w:ind w:left="426"/>
        <w:jc w:val="both"/>
        <w:rPr>
          <w:rFonts w:ascii="Arial" w:hAnsi="Arial"/>
          <w:i/>
          <w:sz w:val="22"/>
          <w:lang w:val="de-DE"/>
        </w:rPr>
      </w:pPr>
      <w:r>
        <w:rPr>
          <w:rFonts w:ascii="Arial" w:hAnsi="Arial"/>
          <w:i/>
          <w:sz w:val="22"/>
          <w:lang w:val="de-DE"/>
        </w:rPr>
        <w:t>Einzelspiele</w:t>
      </w:r>
    </w:p>
    <w:p w14:paraId="6A8BC58F" w14:textId="77777777" w:rsidR="00DC68E2" w:rsidRDefault="00DC68E2">
      <w:pPr>
        <w:ind w:left="426"/>
        <w:jc w:val="both"/>
        <w:rPr>
          <w:rFonts w:ascii="Arial" w:hAnsi="Arial"/>
          <w:i/>
          <w:sz w:val="22"/>
          <w:lang w:val="de-DE"/>
        </w:rPr>
      </w:pPr>
    </w:p>
    <w:p w14:paraId="0F26FEA1" w14:textId="77777777" w:rsidR="00DC68E2" w:rsidRDefault="00DC68E2">
      <w:pPr>
        <w:ind w:left="426"/>
        <w:jc w:val="both"/>
        <w:rPr>
          <w:rFonts w:ascii="Arial" w:hAnsi="Arial"/>
          <w:sz w:val="22"/>
          <w:lang w:val="de-DE"/>
        </w:rPr>
      </w:pPr>
      <w:r>
        <w:rPr>
          <w:rFonts w:ascii="Arial" w:hAnsi="Arial"/>
          <w:sz w:val="22"/>
          <w:lang w:val="de-DE"/>
        </w:rPr>
        <w:t>Gewinnt ein Spieler gegen einen gleichklassierten Gegner, erhält er einen Pluspunkt.</w:t>
      </w:r>
    </w:p>
    <w:p w14:paraId="66032DBE" w14:textId="77777777" w:rsidR="00DC68E2" w:rsidRDefault="00DC68E2">
      <w:pPr>
        <w:ind w:left="426"/>
        <w:jc w:val="both"/>
        <w:rPr>
          <w:rFonts w:ascii="Arial" w:hAnsi="Arial"/>
          <w:sz w:val="22"/>
          <w:lang w:val="de-DE"/>
        </w:rPr>
      </w:pPr>
    </w:p>
    <w:p w14:paraId="22FEC843" w14:textId="77777777" w:rsidR="00DC68E2" w:rsidRDefault="00DC68E2">
      <w:pPr>
        <w:ind w:left="426"/>
        <w:jc w:val="both"/>
        <w:rPr>
          <w:rFonts w:ascii="Arial" w:hAnsi="Arial"/>
          <w:sz w:val="22"/>
          <w:lang w:val="de-DE"/>
        </w:rPr>
      </w:pPr>
      <w:r>
        <w:rPr>
          <w:rFonts w:ascii="Arial" w:hAnsi="Arial"/>
          <w:sz w:val="22"/>
          <w:lang w:val="de-DE"/>
        </w:rPr>
        <w:t>Gewinnt ein Spieler gegen einen höher eingestuften Gegner, so erhält er zusätzlich einen Pluspunkt pro Klassenunterschied (also 2 Pluspunkte bei einer Klasse Unterschied, 3 Pluspunkte bei zwei Klassen Unterschied, usw.).</w:t>
      </w:r>
    </w:p>
    <w:p w14:paraId="23557DF2" w14:textId="77777777" w:rsidR="00DC68E2" w:rsidRDefault="00DC68E2">
      <w:pPr>
        <w:ind w:left="426"/>
        <w:jc w:val="both"/>
        <w:rPr>
          <w:rFonts w:ascii="Arial" w:hAnsi="Arial"/>
          <w:sz w:val="22"/>
          <w:lang w:val="de-DE"/>
        </w:rPr>
      </w:pPr>
    </w:p>
    <w:p w14:paraId="21CD6AF5" w14:textId="77777777" w:rsidR="00DC68E2" w:rsidRDefault="00DC68E2">
      <w:pPr>
        <w:ind w:left="426"/>
        <w:jc w:val="both"/>
        <w:rPr>
          <w:rFonts w:ascii="Arial" w:hAnsi="Arial"/>
          <w:sz w:val="22"/>
          <w:lang w:val="de-DE"/>
        </w:rPr>
      </w:pPr>
      <w:r>
        <w:rPr>
          <w:rFonts w:ascii="Arial" w:hAnsi="Arial"/>
          <w:sz w:val="22"/>
          <w:lang w:val="de-DE"/>
        </w:rPr>
        <w:t>Verliert ein Spieler gegen einen gleichklassierten Gegner, erhält er einen Minuspunkt. Verliert er gegen einen niedriger eingestuften Gegner, so erhält er zusätzlich einen Minuspunkt pro Klasse Unterschied. Verliert ein Spieler gegen einen höher eingestuften Gegner, erhält er keine Minuspunkte.</w:t>
      </w:r>
    </w:p>
    <w:p w14:paraId="608CFBC3" w14:textId="77777777" w:rsidR="00DC68E2" w:rsidRDefault="00DC68E2">
      <w:pPr>
        <w:ind w:left="426"/>
        <w:jc w:val="both"/>
        <w:rPr>
          <w:rFonts w:ascii="Arial" w:hAnsi="Arial"/>
          <w:sz w:val="22"/>
          <w:lang w:val="de-DE"/>
        </w:rPr>
      </w:pPr>
    </w:p>
    <w:p w14:paraId="1BA361FA" w14:textId="77777777" w:rsidR="00DC68E2" w:rsidRDefault="00DC68E2">
      <w:pPr>
        <w:ind w:left="426"/>
        <w:jc w:val="both"/>
        <w:rPr>
          <w:rFonts w:ascii="Arial" w:hAnsi="Arial"/>
          <w:sz w:val="22"/>
          <w:lang w:val="de-DE"/>
        </w:rPr>
      </w:pPr>
      <w:r>
        <w:rPr>
          <w:rFonts w:ascii="Arial" w:hAnsi="Arial"/>
          <w:sz w:val="22"/>
          <w:lang w:val="de-DE"/>
        </w:rPr>
        <w:t>D35-Spieler erhalten keine Minuspunkte.</w:t>
      </w:r>
    </w:p>
    <w:p w14:paraId="65F26A24" w14:textId="77777777" w:rsidR="00DC68E2" w:rsidRDefault="00DC68E2">
      <w:pPr>
        <w:ind w:left="426" w:hanging="426"/>
        <w:jc w:val="both"/>
        <w:rPr>
          <w:rFonts w:ascii="Arial" w:hAnsi="Arial"/>
          <w:sz w:val="22"/>
          <w:lang w:val="de-DE"/>
        </w:rPr>
      </w:pPr>
      <w:r>
        <w:rPr>
          <w:rFonts w:ascii="Arial" w:hAnsi="Arial"/>
          <w:sz w:val="22"/>
          <w:lang w:val="de-DE"/>
        </w:rPr>
        <w:tab/>
      </w:r>
    </w:p>
    <w:p w14:paraId="1FDEDB5E" w14:textId="77777777" w:rsidR="00DC68E2" w:rsidRDefault="00DC68E2">
      <w:pPr>
        <w:ind w:left="426"/>
        <w:jc w:val="both"/>
        <w:rPr>
          <w:rFonts w:ascii="Arial" w:hAnsi="Arial"/>
          <w:i/>
          <w:sz w:val="22"/>
          <w:lang w:val="de-DE"/>
        </w:rPr>
      </w:pPr>
      <w:r>
        <w:rPr>
          <w:rFonts w:ascii="Arial" w:hAnsi="Arial"/>
          <w:i/>
          <w:sz w:val="22"/>
          <w:lang w:val="de-DE"/>
        </w:rPr>
        <w:t>Doppelspiele</w:t>
      </w:r>
    </w:p>
    <w:p w14:paraId="43927B64" w14:textId="77777777" w:rsidR="00DC68E2" w:rsidRDefault="00DC68E2">
      <w:pPr>
        <w:ind w:left="426"/>
        <w:jc w:val="both"/>
        <w:rPr>
          <w:rFonts w:ascii="Arial" w:hAnsi="Arial"/>
          <w:i/>
          <w:sz w:val="22"/>
          <w:lang w:val="de-DE"/>
        </w:rPr>
      </w:pPr>
    </w:p>
    <w:p w14:paraId="659487CA" w14:textId="77777777" w:rsidR="00DC68E2" w:rsidRDefault="00DC68E2">
      <w:pPr>
        <w:ind w:left="426"/>
        <w:jc w:val="both"/>
        <w:rPr>
          <w:rFonts w:ascii="Arial" w:hAnsi="Arial"/>
          <w:sz w:val="22"/>
          <w:lang w:val="de-DE"/>
        </w:rPr>
      </w:pPr>
      <w:r>
        <w:rPr>
          <w:rFonts w:ascii="Arial" w:hAnsi="Arial"/>
          <w:sz w:val="22"/>
          <w:lang w:val="de-DE"/>
        </w:rPr>
        <w:t>Es gelten die gleichen Regeln wie für Einzelspiele. Treten unterschiedlich eingestufte Spieler gegeneinander an, so nimmt man für die Berechnung der Plus- und Minuspunkte an, der am höchsten eingestufte Spieler des Doppels "X" sei gegen den am höchsten eingestuften Spieler des Doppels "Y" angetreten, und der am niedrigsten eingestufte Spieler des Doppels "X" sei gegen den am niedrigsten eingestuften Spieler des Doppels "Y" angetreten.</w:t>
      </w:r>
    </w:p>
    <w:p w14:paraId="0E2A2FC5" w14:textId="77777777" w:rsidR="00DC68E2" w:rsidRDefault="00DC68E2">
      <w:pPr>
        <w:ind w:left="426"/>
        <w:jc w:val="both"/>
        <w:rPr>
          <w:rFonts w:ascii="Arial" w:hAnsi="Arial"/>
          <w:sz w:val="22"/>
          <w:lang w:val="de-DE"/>
        </w:rPr>
      </w:pPr>
    </w:p>
    <w:p w14:paraId="037754D0" w14:textId="77777777" w:rsidR="00DC68E2" w:rsidRDefault="00DC68E2">
      <w:pPr>
        <w:ind w:left="426"/>
        <w:jc w:val="both"/>
        <w:rPr>
          <w:rFonts w:ascii="Arial" w:hAnsi="Arial"/>
          <w:sz w:val="22"/>
          <w:lang w:val="de-DE"/>
        </w:rPr>
      </w:pPr>
      <w:r>
        <w:rPr>
          <w:rFonts w:ascii="Arial" w:hAnsi="Arial"/>
          <w:sz w:val="22"/>
          <w:lang w:val="de-DE"/>
        </w:rPr>
        <w:t>Auch im gemischten Doppel wird strikt nach dem Klassement der Spieler, nicht nach ihrem Geschlecht verfahren.</w:t>
      </w:r>
    </w:p>
    <w:p w14:paraId="13FD648A" w14:textId="77777777" w:rsidR="00DC68E2" w:rsidRDefault="00DC68E2">
      <w:pPr>
        <w:ind w:left="426" w:hanging="426"/>
        <w:jc w:val="both"/>
        <w:rPr>
          <w:rFonts w:ascii="Arial" w:hAnsi="Arial"/>
          <w:sz w:val="22"/>
          <w:lang w:val="de-DE"/>
        </w:rPr>
      </w:pPr>
    </w:p>
    <w:p w14:paraId="7B06C5B7" w14:textId="77777777" w:rsidR="00DC68E2" w:rsidRDefault="00DC68E2">
      <w:pPr>
        <w:ind w:left="426"/>
        <w:jc w:val="both"/>
        <w:rPr>
          <w:rFonts w:ascii="Arial" w:hAnsi="Arial"/>
          <w:sz w:val="22"/>
          <w:lang w:val="de-DE"/>
        </w:rPr>
      </w:pPr>
      <w:r>
        <w:rPr>
          <w:rFonts w:ascii="Arial" w:hAnsi="Arial"/>
          <w:sz w:val="22"/>
          <w:lang w:val="de-DE"/>
        </w:rPr>
        <w:t>Die so errechneten Plus- und Minuspunkte pro Doppel werden zu gleichen Teilen unter die Doppelpartner verteilt.</w:t>
      </w:r>
    </w:p>
    <w:p w14:paraId="4DDBF78A" w14:textId="77777777" w:rsidR="00DC68E2" w:rsidRDefault="00DC68E2">
      <w:pPr>
        <w:ind w:left="426" w:hanging="426"/>
        <w:jc w:val="both"/>
        <w:rPr>
          <w:rFonts w:ascii="Arial" w:hAnsi="Arial"/>
          <w:sz w:val="22"/>
          <w:lang w:val="de-DE"/>
        </w:rPr>
      </w:pPr>
    </w:p>
    <w:p w14:paraId="0AB43EEE" w14:textId="77777777" w:rsidR="00DC68E2" w:rsidRDefault="00DC68E2">
      <w:pPr>
        <w:ind w:left="426"/>
        <w:jc w:val="both"/>
        <w:rPr>
          <w:rFonts w:ascii="Arial" w:hAnsi="Arial"/>
          <w:sz w:val="22"/>
          <w:lang w:val="de-DE"/>
        </w:rPr>
      </w:pPr>
      <w:r>
        <w:rPr>
          <w:rFonts w:ascii="Arial" w:hAnsi="Arial"/>
          <w:sz w:val="22"/>
          <w:lang w:val="de-DE"/>
        </w:rPr>
        <w:t>D35-Spieler erhalten keine Minuspunkte.</w:t>
      </w:r>
    </w:p>
    <w:p w14:paraId="3FDEE31D" w14:textId="77777777" w:rsidR="00DC68E2" w:rsidRDefault="00DC68E2">
      <w:pPr>
        <w:ind w:left="426"/>
        <w:jc w:val="both"/>
        <w:rPr>
          <w:rFonts w:ascii="Arial" w:hAnsi="Arial"/>
          <w:sz w:val="22"/>
          <w:lang w:val="de-DE"/>
        </w:rPr>
      </w:pPr>
    </w:p>
    <w:p w14:paraId="64BBA148" w14:textId="77777777" w:rsidR="00DC68E2" w:rsidRDefault="00DC68E2">
      <w:pPr>
        <w:ind w:left="426"/>
        <w:jc w:val="both"/>
        <w:rPr>
          <w:rFonts w:ascii="Arial" w:hAnsi="Arial"/>
          <w:sz w:val="22"/>
          <w:lang w:val="de-DE"/>
        </w:rPr>
      </w:pPr>
      <w:r>
        <w:rPr>
          <w:rFonts w:ascii="Arial" w:hAnsi="Arial"/>
          <w:sz w:val="22"/>
          <w:lang w:val="de-DE"/>
        </w:rPr>
        <w:t>Beispiel:</w:t>
      </w:r>
    </w:p>
    <w:p w14:paraId="0D272784" w14:textId="77777777" w:rsidR="00DC68E2" w:rsidRDefault="00DC68E2">
      <w:pPr>
        <w:ind w:left="426"/>
        <w:jc w:val="both"/>
        <w:rPr>
          <w:rFonts w:ascii="Arial" w:hAnsi="Arial"/>
          <w:sz w:val="22"/>
          <w:lang w:val="de-DE"/>
        </w:rPr>
      </w:pPr>
    </w:p>
    <w:p w14:paraId="3223BD0F" w14:textId="77777777" w:rsidR="00DC68E2" w:rsidRDefault="00DC68E2">
      <w:pPr>
        <w:ind w:left="426"/>
        <w:jc w:val="both"/>
        <w:rPr>
          <w:rFonts w:ascii="Arial" w:hAnsi="Arial"/>
          <w:sz w:val="22"/>
          <w:lang w:val="de-DE"/>
        </w:rPr>
      </w:pPr>
      <w:r>
        <w:rPr>
          <w:rFonts w:ascii="Arial" w:hAnsi="Arial"/>
          <w:sz w:val="22"/>
          <w:lang w:val="de-DE"/>
        </w:rPr>
        <w:t>a) A05/A05 verliert gegen A05/A05</w:t>
      </w:r>
    </w:p>
    <w:p w14:paraId="2018B494" w14:textId="77777777" w:rsidR="00DC68E2" w:rsidRDefault="00DC68E2">
      <w:pPr>
        <w:ind w:left="426" w:hanging="426"/>
        <w:jc w:val="both"/>
        <w:rPr>
          <w:rFonts w:ascii="Arial" w:hAnsi="Arial"/>
          <w:sz w:val="22"/>
          <w:lang w:val="de-DE"/>
        </w:rPr>
      </w:pPr>
    </w:p>
    <w:p w14:paraId="6ED45A38" w14:textId="77777777" w:rsidR="00DC68E2" w:rsidRDefault="00DC68E2">
      <w:pPr>
        <w:ind w:left="426"/>
        <w:jc w:val="both"/>
        <w:rPr>
          <w:rFonts w:ascii="Arial" w:hAnsi="Arial"/>
          <w:sz w:val="22"/>
          <w:lang w:val="de-DE"/>
        </w:rPr>
      </w:pPr>
      <w:r>
        <w:rPr>
          <w:rFonts w:ascii="Arial" w:hAnsi="Arial"/>
          <w:sz w:val="22"/>
          <w:lang w:val="de-DE"/>
        </w:rPr>
        <w:t>Es wird angenommen, ein A05-Spieler hätte jeweils gegen einen A05-Spieler des gegnerischen Doppels gespielt. Da diese Spieler das gleiche Klassement haben, bekommt beim Siegerdoppel jeder Spieler 1 Pluspunkt, die Spieler des Verliererdoppels dagegen jeweils 1 Minuspunkt.</w:t>
      </w:r>
    </w:p>
    <w:p w14:paraId="639608FB" w14:textId="77777777" w:rsidR="00DC68E2" w:rsidRDefault="00DC68E2">
      <w:pPr>
        <w:ind w:left="426" w:hanging="426"/>
        <w:jc w:val="both"/>
        <w:rPr>
          <w:rFonts w:ascii="Arial" w:hAnsi="Arial"/>
          <w:sz w:val="22"/>
          <w:lang w:val="de-DE"/>
        </w:rPr>
      </w:pPr>
    </w:p>
    <w:p w14:paraId="0DE38218" w14:textId="77777777" w:rsidR="00DC68E2" w:rsidRDefault="00DC68E2">
      <w:pPr>
        <w:ind w:left="426"/>
        <w:jc w:val="both"/>
        <w:rPr>
          <w:rFonts w:ascii="Arial" w:hAnsi="Arial"/>
          <w:sz w:val="22"/>
          <w:lang w:val="de-DE"/>
        </w:rPr>
      </w:pPr>
      <w:r>
        <w:rPr>
          <w:rFonts w:ascii="Arial" w:hAnsi="Arial"/>
          <w:sz w:val="22"/>
          <w:lang w:val="de-DE"/>
        </w:rPr>
        <w:t>b) A05/A05 verliert gegen A05/B15</w:t>
      </w:r>
    </w:p>
    <w:p w14:paraId="6C027E53" w14:textId="77777777" w:rsidR="00DC68E2" w:rsidRDefault="00DC68E2">
      <w:pPr>
        <w:ind w:left="426"/>
        <w:jc w:val="both"/>
        <w:rPr>
          <w:rFonts w:ascii="Arial" w:hAnsi="Arial"/>
          <w:sz w:val="22"/>
          <w:lang w:val="de-DE"/>
        </w:rPr>
      </w:pPr>
    </w:p>
    <w:p w14:paraId="36B52B6B" w14:textId="77777777" w:rsidR="00DC68E2" w:rsidRDefault="00DC68E2">
      <w:pPr>
        <w:ind w:left="426"/>
        <w:jc w:val="both"/>
        <w:rPr>
          <w:rFonts w:ascii="Arial" w:hAnsi="Arial"/>
          <w:sz w:val="22"/>
          <w:lang w:val="de-DE"/>
        </w:rPr>
      </w:pPr>
      <w:r>
        <w:rPr>
          <w:rFonts w:ascii="Arial" w:hAnsi="Arial"/>
          <w:sz w:val="22"/>
          <w:lang w:val="de-DE"/>
        </w:rPr>
        <w:t>Ein A05-Spieler verliert gegen einen A05-Spieler des gegnerischen Doppels (1 Minuspunkt), der andere A05-Spieler verliert gegen einen B15-Spieler (3 Minuspunkte). Insgesamt ergibt dies 4 Minuspunkte; verteilt auf die beiden Doppelpartner erhält jeder Spieler 2 Minuspunkte. Die Gewinner erhalten jeweils 2 Pluspunkte.</w:t>
      </w:r>
    </w:p>
    <w:p w14:paraId="5F4F65AF" w14:textId="77777777" w:rsidR="00DC68E2" w:rsidRDefault="00DC68E2">
      <w:pPr>
        <w:ind w:left="426"/>
        <w:jc w:val="both"/>
        <w:rPr>
          <w:rFonts w:ascii="Arial" w:hAnsi="Arial"/>
          <w:sz w:val="22"/>
          <w:lang w:val="de-DE"/>
        </w:rPr>
      </w:pPr>
    </w:p>
    <w:p w14:paraId="03FCE529"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Wertung von Resultaten im Rahmen von Turnieren</w:t>
      </w:r>
    </w:p>
    <w:p w14:paraId="17F00FAB" w14:textId="77777777" w:rsidR="00DC68E2" w:rsidRDefault="00DC68E2">
      <w:pPr>
        <w:ind w:left="426" w:hanging="426"/>
        <w:jc w:val="both"/>
        <w:rPr>
          <w:rFonts w:ascii="Arial" w:hAnsi="Arial"/>
          <w:sz w:val="22"/>
          <w:lang w:val="de-DE"/>
        </w:rPr>
      </w:pPr>
    </w:p>
    <w:p w14:paraId="6F95C851" w14:textId="77777777" w:rsidR="00DC68E2" w:rsidRDefault="00DC68E2">
      <w:pPr>
        <w:ind w:left="426" w:hanging="426"/>
        <w:jc w:val="both"/>
        <w:rPr>
          <w:rFonts w:ascii="Arial" w:hAnsi="Arial"/>
          <w:sz w:val="22"/>
          <w:lang w:val="de-DE"/>
        </w:rPr>
      </w:pPr>
      <w:r>
        <w:rPr>
          <w:rFonts w:ascii="Arial" w:hAnsi="Arial"/>
          <w:sz w:val="22"/>
          <w:lang w:val="de-DE"/>
        </w:rPr>
        <w:tab/>
        <w:t>Die Wertung erfolgt nach den Bestimmungen der jeweiligen Turnierreglemente.</w:t>
      </w:r>
    </w:p>
    <w:p w14:paraId="6032CA47" w14:textId="77777777" w:rsidR="00DC68E2" w:rsidRDefault="00DC68E2">
      <w:pPr>
        <w:ind w:left="426" w:hanging="426"/>
        <w:jc w:val="both"/>
        <w:rPr>
          <w:rFonts w:ascii="Arial" w:hAnsi="Arial"/>
          <w:sz w:val="22"/>
          <w:lang w:val="de-DE"/>
        </w:rPr>
      </w:pPr>
    </w:p>
    <w:p w14:paraId="1786F391"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 xml:space="preserve">Die Plus- und/oder Minuspunkte werden nicht nach Ende eines jeden einzelnen Spieles errechnet, sondern werden als Saldo der Plus- und/oder Minuspunkte eines gesamten Mannschaftsmeisterschaftsspieles oder Turniers ermittelt. Die Plus- und/oder Minuspunkte werden </w:t>
      </w:r>
      <w:r w:rsidR="00D50212" w:rsidRPr="00061FFF">
        <w:rPr>
          <w:rFonts w:ascii="Arial" w:hAnsi="Arial" w:cs="Arial"/>
          <w:sz w:val="22"/>
          <w:szCs w:val="22"/>
          <w:lang w:val="de-CH"/>
        </w:rPr>
        <w:t>zweimal pro Saison, und zwar nach Abschlu</w:t>
      </w:r>
      <w:r w:rsidR="00D50212" w:rsidRPr="00061FFF">
        <w:rPr>
          <w:sz w:val="22"/>
          <w:szCs w:val="22"/>
          <w:lang w:val="de-CH"/>
        </w:rPr>
        <w:t>ß</w:t>
      </w:r>
      <w:r w:rsidR="00D50212" w:rsidRPr="00061FFF">
        <w:rPr>
          <w:rFonts w:ascii="Arial" w:hAnsi="Arial" w:cs="Arial"/>
          <w:sz w:val="22"/>
          <w:szCs w:val="22"/>
          <w:lang w:val="de-CH"/>
        </w:rPr>
        <w:t xml:space="preserve"> der Hinrunde und nach Abschlu</w:t>
      </w:r>
      <w:r w:rsidR="00D50212" w:rsidRPr="00061FFF">
        <w:rPr>
          <w:sz w:val="22"/>
          <w:szCs w:val="22"/>
          <w:lang w:val="de-CH"/>
        </w:rPr>
        <w:t>ß</w:t>
      </w:r>
      <w:r w:rsidR="00D50212" w:rsidRPr="00061FFF">
        <w:rPr>
          <w:rFonts w:ascii="Arial" w:hAnsi="Arial" w:cs="Arial"/>
          <w:sz w:val="22"/>
          <w:szCs w:val="22"/>
          <w:lang w:val="de-CH"/>
        </w:rPr>
        <w:t xml:space="preserve"> der Rückrunde,</w:t>
      </w:r>
      <w:r w:rsidR="00D50212" w:rsidRPr="003F215F">
        <w:rPr>
          <w:rFonts w:ascii="Arial" w:hAnsi="Arial" w:cs="Arial"/>
          <w:color w:val="000000"/>
          <w:sz w:val="22"/>
          <w:szCs w:val="22"/>
          <w:lang w:val="de-CH"/>
        </w:rPr>
        <w:t xml:space="preserve"> </w:t>
      </w:r>
      <w:r>
        <w:rPr>
          <w:rFonts w:ascii="Arial" w:hAnsi="Arial"/>
          <w:sz w:val="22"/>
          <w:lang w:val="de-DE"/>
        </w:rPr>
        <w:t xml:space="preserve">verbucht. </w:t>
      </w:r>
      <w:r w:rsidR="00D50212" w:rsidRPr="00061FFF">
        <w:rPr>
          <w:rFonts w:ascii="Arial" w:hAnsi="Arial"/>
          <w:sz w:val="22"/>
          <w:lang w:val="de-DE"/>
        </w:rPr>
        <w:t>E</w:t>
      </w:r>
      <w:r>
        <w:rPr>
          <w:rFonts w:ascii="Arial" w:hAnsi="Arial"/>
          <w:sz w:val="22"/>
          <w:lang w:val="de-DE"/>
        </w:rPr>
        <w:t xml:space="preserve">ventuelle Klassenwechsel gelten </w:t>
      </w:r>
      <w:r w:rsidR="00D50212" w:rsidRPr="00061FFF">
        <w:rPr>
          <w:rFonts w:ascii="Arial" w:hAnsi="Arial" w:cs="Arial"/>
          <w:sz w:val="22"/>
          <w:szCs w:val="22"/>
          <w:lang w:val="de-CH"/>
        </w:rPr>
        <w:t>mit Beginn der Rückrunde bzw. mit Beginn der nächsten Saison</w:t>
      </w:r>
      <w:r>
        <w:rPr>
          <w:rFonts w:ascii="Arial" w:hAnsi="Arial"/>
          <w:sz w:val="22"/>
          <w:lang w:val="de-DE"/>
        </w:rPr>
        <w:t>.</w:t>
      </w:r>
    </w:p>
    <w:p w14:paraId="2F3AB920" w14:textId="77777777" w:rsidR="00DC68E2" w:rsidRDefault="00DC68E2">
      <w:pPr>
        <w:ind w:left="426" w:hanging="426"/>
        <w:jc w:val="both"/>
        <w:rPr>
          <w:rFonts w:ascii="Arial" w:hAnsi="Arial"/>
          <w:sz w:val="22"/>
          <w:lang w:val="de-DE"/>
        </w:rPr>
      </w:pPr>
    </w:p>
    <w:p w14:paraId="7ADCC3FB" w14:textId="77777777" w:rsidR="009E292A" w:rsidRDefault="00DC68E2">
      <w:pPr>
        <w:ind w:left="426"/>
        <w:jc w:val="both"/>
        <w:rPr>
          <w:rFonts w:ascii="Arial" w:hAnsi="Arial"/>
          <w:sz w:val="22"/>
          <w:lang w:val="de-DE"/>
        </w:rPr>
      </w:pPr>
      <w:r>
        <w:rPr>
          <w:rFonts w:ascii="Arial" w:hAnsi="Arial"/>
          <w:sz w:val="22"/>
          <w:lang w:val="de-DE"/>
        </w:rPr>
        <w:t xml:space="preserve">Bei </w:t>
      </w:r>
      <w:r w:rsidR="009E292A" w:rsidRPr="005D2A07">
        <w:rPr>
          <w:rFonts w:ascii="Arial" w:hAnsi="Arial"/>
          <w:sz w:val="22"/>
          <w:lang w:val="de-DE"/>
        </w:rPr>
        <w:t>mindestens</w:t>
      </w:r>
      <w:r w:rsidR="009E292A">
        <w:rPr>
          <w:rFonts w:ascii="Arial" w:hAnsi="Arial"/>
          <w:sz w:val="22"/>
          <w:lang w:val="de-DE"/>
        </w:rPr>
        <w:t xml:space="preserve"> </w:t>
      </w:r>
      <w:r>
        <w:rPr>
          <w:rFonts w:ascii="Arial" w:hAnsi="Arial"/>
          <w:sz w:val="22"/>
          <w:lang w:val="de-DE"/>
        </w:rPr>
        <w:t xml:space="preserve">12 Pluspunkten </w:t>
      </w:r>
      <w:r w:rsidR="009E292A" w:rsidRPr="005D2A07">
        <w:rPr>
          <w:rFonts w:ascii="Arial" w:hAnsi="Arial"/>
          <w:sz w:val="22"/>
          <w:lang w:val="de-DE"/>
        </w:rPr>
        <w:t>wird</w:t>
      </w:r>
      <w:r>
        <w:rPr>
          <w:rFonts w:ascii="Arial" w:hAnsi="Arial"/>
          <w:sz w:val="22"/>
          <w:lang w:val="de-DE"/>
        </w:rPr>
        <w:t xml:space="preserve"> ein Spieler </w:t>
      </w:r>
      <w:r w:rsidR="009E292A" w:rsidRPr="00DB6BD8">
        <w:rPr>
          <w:rFonts w:ascii="Arial" w:hAnsi="Arial"/>
          <w:sz w:val="22"/>
          <w:lang w:val="de-DE"/>
        </w:rPr>
        <w:t>in die nächsthöhere</w:t>
      </w:r>
      <w:r>
        <w:rPr>
          <w:rFonts w:ascii="Arial" w:hAnsi="Arial"/>
          <w:sz w:val="22"/>
          <w:lang w:val="de-DE"/>
        </w:rPr>
        <w:t xml:space="preserve"> Klasse </w:t>
      </w:r>
      <w:r w:rsidR="009E292A" w:rsidRPr="00DB6BD8">
        <w:rPr>
          <w:rFonts w:ascii="Arial" w:hAnsi="Arial"/>
          <w:sz w:val="22"/>
          <w:lang w:val="de-DE"/>
        </w:rPr>
        <w:t>eingestuft</w:t>
      </w:r>
      <w:r w:rsidRPr="00DB6BD8">
        <w:rPr>
          <w:rFonts w:ascii="Arial" w:hAnsi="Arial"/>
          <w:sz w:val="22"/>
          <w:lang w:val="de-DE"/>
        </w:rPr>
        <w:t xml:space="preserve">, bei </w:t>
      </w:r>
      <w:r w:rsidR="009E292A" w:rsidRPr="00DB6BD8">
        <w:rPr>
          <w:rFonts w:ascii="Arial" w:hAnsi="Arial"/>
          <w:sz w:val="22"/>
          <w:lang w:val="de-DE"/>
        </w:rPr>
        <w:t>mindestens 24 Pluspunkten wird er zwei Klassen höher eingestuft usw</w:t>
      </w:r>
      <w:r>
        <w:rPr>
          <w:rFonts w:ascii="Arial" w:hAnsi="Arial"/>
          <w:sz w:val="22"/>
          <w:lang w:val="de-DE"/>
        </w:rPr>
        <w:t xml:space="preserve">. Beim Aufsteigen in eine höhere Klasse werden dem Spieler die in der vorherigen Klasse erspielten Pluspunkte, welche über die 12 </w:t>
      </w:r>
      <w:r w:rsidR="009E292A" w:rsidRPr="00DB6BD8">
        <w:rPr>
          <w:rFonts w:ascii="Arial" w:hAnsi="Arial"/>
          <w:sz w:val="22"/>
          <w:lang w:val="de-DE"/>
        </w:rPr>
        <w:t>bzw. 24</w:t>
      </w:r>
      <w:r w:rsidR="009E292A">
        <w:rPr>
          <w:rFonts w:ascii="Arial" w:hAnsi="Arial"/>
          <w:sz w:val="22"/>
          <w:lang w:val="de-DE"/>
        </w:rPr>
        <w:t xml:space="preserve"> </w:t>
      </w:r>
      <w:r>
        <w:rPr>
          <w:rFonts w:ascii="Arial" w:hAnsi="Arial"/>
          <w:sz w:val="22"/>
          <w:lang w:val="de-DE"/>
        </w:rPr>
        <w:t>erforderlichen Pluspunkte hinausgehen, in seiner neuen Klasse gutgeschrieben.</w:t>
      </w:r>
      <w:r w:rsidR="009E292A" w:rsidRPr="009E292A">
        <w:rPr>
          <w:rFonts w:ascii="Arial" w:hAnsi="Arial"/>
          <w:color w:val="FF0000"/>
          <w:sz w:val="22"/>
          <w:lang w:val="de-DE"/>
        </w:rPr>
        <w:t xml:space="preserve"> </w:t>
      </w:r>
    </w:p>
    <w:p w14:paraId="02577FB4" w14:textId="77777777" w:rsidR="00DC68E2" w:rsidRDefault="00006264">
      <w:pPr>
        <w:ind w:left="426"/>
        <w:jc w:val="both"/>
        <w:rPr>
          <w:rFonts w:ascii="Arial" w:hAnsi="Arial"/>
          <w:sz w:val="22"/>
          <w:lang w:val="de-DE"/>
        </w:rPr>
      </w:pPr>
      <w:r w:rsidRPr="00DB6BD8">
        <w:rPr>
          <w:rFonts w:ascii="Arial" w:hAnsi="Arial"/>
          <w:sz w:val="22"/>
          <w:lang w:val="de-DE"/>
        </w:rPr>
        <w:t>Bei mindestens 6 Minuspunkten fällt ein Spieler um eine Klasse tiefer, bei mindestens 12 Minuspunkten fällt ein Spieler um zwei Klassen tiefer usw.</w:t>
      </w:r>
      <w:r>
        <w:rPr>
          <w:rFonts w:ascii="Arial" w:hAnsi="Arial"/>
          <w:sz w:val="22"/>
          <w:lang w:val="de-DE"/>
        </w:rPr>
        <w:t xml:space="preserve"> </w:t>
      </w:r>
      <w:r w:rsidR="00DC68E2">
        <w:rPr>
          <w:rFonts w:ascii="Arial" w:hAnsi="Arial"/>
          <w:sz w:val="22"/>
          <w:lang w:val="de-DE"/>
        </w:rPr>
        <w:t xml:space="preserve">Beim Fallen in eine tiefere Klasse verfügt der Spieler zu Beginn </w:t>
      </w:r>
      <w:r w:rsidR="00D3224D" w:rsidRPr="00061FFF">
        <w:rPr>
          <w:rFonts w:ascii="Arial" w:hAnsi="Arial" w:cs="Arial"/>
          <w:sz w:val="22"/>
          <w:szCs w:val="22"/>
          <w:lang w:val="de-CH"/>
        </w:rPr>
        <w:t>der Rückrunde bzw. der nächsten Saison</w:t>
      </w:r>
      <w:r w:rsidR="00D3224D" w:rsidRPr="00061FFF">
        <w:rPr>
          <w:rFonts w:ascii="Arial" w:hAnsi="Arial"/>
          <w:sz w:val="22"/>
          <w:lang w:val="de-DE"/>
        </w:rPr>
        <w:t xml:space="preserve"> </w:t>
      </w:r>
      <w:r w:rsidR="00DC68E2">
        <w:rPr>
          <w:rFonts w:ascii="Arial" w:hAnsi="Arial"/>
          <w:sz w:val="22"/>
          <w:lang w:val="de-DE"/>
        </w:rPr>
        <w:t>über ein individuelles Klassement mit 0 Punkten.</w:t>
      </w:r>
    </w:p>
    <w:p w14:paraId="71CAD841" w14:textId="77777777" w:rsidR="00DC68E2" w:rsidRDefault="00DC68E2">
      <w:pPr>
        <w:ind w:left="426"/>
        <w:jc w:val="both"/>
        <w:rPr>
          <w:rFonts w:ascii="Arial" w:hAnsi="Arial"/>
          <w:sz w:val="22"/>
          <w:lang w:val="de-DE"/>
        </w:rPr>
      </w:pPr>
    </w:p>
    <w:p w14:paraId="0DD73AD7" w14:textId="77777777" w:rsidR="00DC68E2" w:rsidRDefault="00DC68E2">
      <w:pPr>
        <w:ind w:left="426"/>
        <w:jc w:val="both"/>
        <w:rPr>
          <w:rFonts w:ascii="Arial" w:hAnsi="Arial"/>
          <w:sz w:val="22"/>
          <w:lang w:val="de-DE"/>
        </w:rPr>
      </w:pPr>
      <w:r>
        <w:rPr>
          <w:rFonts w:ascii="Arial" w:hAnsi="Arial"/>
          <w:sz w:val="22"/>
          <w:lang w:val="de-DE"/>
        </w:rPr>
        <w:t>A00-Spieler können höchstens 12 Pluspunkte erreichen. Darüber hinaus erzielte Pluspunkte werden nicht angerechnet.</w:t>
      </w:r>
    </w:p>
    <w:p w14:paraId="14F91303" w14:textId="77777777" w:rsidR="00DC68E2" w:rsidRDefault="00DC68E2">
      <w:pPr>
        <w:ind w:left="426"/>
        <w:jc w:val="both"/>
        <w:rPr>
          <w:rFonts w:ascii="Arial" w:hAnsi="Arial"/>
          <w:sz w:val="22"/>
          <w:lang w:val="de-DE"/>
        </w:rPr>
      </w:pPr>
    </w:p>
    <w:p w14:paraId="325B29D1"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Bei der Aufnahme eines Jugendspielers in die Vereinsrangliste</w:t>
      </w:r>
      <w:r>
        <w:rPr>
          <w:rFonts w:ascii="Arial" w:hAnsi="Arial" w:cs="Arial"/>
          <w:sz w:val="20"/>
          <w:szCs w:val="20"/>
          <w:lang w:val="de-DE"/>
        </w:rPr>
        <w:t xml:space="preserve"> </w:t>
      </w:r>
      <w:r>
        <w:rPr>
          <w:rFonts w:ascii="Arial" w:hAnsi="Arial"/>
          <w:sz w:val="22"/>
          <w:lang w:val="de-DE"/>
        </w:rPr>
        <w:t xml:space="preserve"> wird das individuelle Klassement um eine Klasse zurückgestuft. Dabei bleiben die erspielten Pluspunkte erhalten, während etwaige Minuspunkte gestrichen werden. Ein Spieler der Klasse D35 bleibt in dieser Klasse und etwaige Pluspunkte werden auf 0 reduziert. </w:t>
      </w:r>
    </w:p>
    <w:p w14:paraId="6E5FF497" w14:textId="77777777" w:rsidR="00DC68E2" w:rsidRDefault="00DC68E2">
      <w:pPr>
        <w:ind w:left="426" w:hanging="426"/>
        <w:jc w:val="both"/>
        <w:rPr>
          <w:rFonts w:ascii="Arial" w:hAnsi="Arial"/>
          <w:sz w:val="22"/>
          <w:lang w:val="de-DE"/>
        </w:rPr>
      </w:pPr>
    </w:p>
    <w:p w14:paraId="72373180"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Den Vereinen wird empfohlen, zu Kontrollzwecken für jeden Spieler eine "Fiche de classement individuel" zu führen.</w:t>
      </w:r>
    </w:p>
    <w:p w14:paraId="4A72E406" w14:textId="77777777" w:rsidR="00DC68E2" w:rsidRDefault="00DC68E2">
      <w:pPr>
        <w:ind w:left="426" w:hanging="426"/>
        <w:jc w:val="both"/>
        <w:rPr>
          <w:rFonts w:ascii="Arial" w:hAnsi="Arial"/>
          <w:sz w:val="22"/>
          <w:lang w:val="de-DE"/>
        </w:rPr>
      </w:pPr>
    </w:p>
    <w:p w14:paraId="34A2A301" w14:textId="77777777" w:rsidR="00DC68E2" w:rsidRPr="00C45C9D" w:rsidRDefault="00DC68E2" w:rsidP="008C509C">
      <w:pPr>
        <w:ind w:left="426" w:hanging="426"/>
        <w:jc w:val="both"/>
        <w:rPr>
          <w:rFonts w:ascii="Arial" w:hAnsi="Arial" w:cs="Arial"/>
          <w:sz w:val="22"/>
          <w:szCs w:val="22"/>
          <w:lang w:val="de-DE"/>
        </w:rPr>
      </w:pPr>
      <w:r>
        <w:rPr>
          <w:rFonts w:ascii="Arial" w:hAnsi="Arial"/>
          <w:sz w:val="22"/>
          <w:lang w:val="de-DE"/>
        </w:rPr>
        <w:t>8.</w:t>
      </w:r>
      <w:r>
        <w:rPr>
          <w:rFonts w:ascii="Arial" w:hAnsi="Arial"/>
          <w:sz w:val="22"/>
          <w:lang w:val="de-DE"/>
        </w:rPr>
        <w:tab/>
      </w:r>
      <w:r w:rsidR="00D7649E" w:rsidRPr="008C509C">
        <w:rPr>
          <w:rFonts w:ascii="Arial" w:eastAsia="Arial Unicode MS" w:hAnsi="Arial" w:cs="Arial"/>
          <w:sz w:val="22"/>
          <w:szCs w:val="22"/>
          <w:lang w:val="de-DE"/>
        </w:rPr>
        <w:t>Ein auf der Vereinsrangliste geführter Spieler, der während der gesamten Saison an keinem Mannschaftswettbewerb für seinen Verein teilnimmt, wird in der folgenden Saison um eine Klasse zurückgestuft. Beim Fallen in eine tiefere Klasse verfügt der Spieler zu Beginn der Saison über ein individuelles Klassement</w:t>
      </w:r>
      <w:r w:rsidR="008C509C">
        <w:rPr>
          <w:rFonts w:ascii="Arial" w:eastAsia="Arial Unicode MS" w:hAnsi="Arial" w:cs="Arial"/>
          <w:sz w:val="22"/>
          <w:szCs w:val="22"/>
          <w:lang w:val="de-DE"/>
        </w:rPr>
        <w:t xml:space="preserve"> </w:t>
      </w:r>
      <w:r w:rsidR="00D7649E" w:rsidRPr="008C509C">
        <w:rPr>
          <w:rFonts w:ascii="Arial" w:eastAsia="Arial Unicode MS" w:hAnsi="Arial" w:cs="Arial"/>
          <w:sz w:val="22"/>
          <w:szCs w:val="22"/>
          <w:lang w:val="de-DE"/>
        </w:rPr>
        <w:t>mit 0 Punkten.</w:t>
      </w:r>
      <w:r w:rsidRPr="00D7649E">
        <w:rPr>
          <w:rFonts w:ascii="Arial" w:hAnsi="Arial" w:cs="Arial"/>
          <w:color w:val="FF0000"/>
          <w:sz w:val="22"/>
          <w:szCs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60802FEE" w14:textId="77777777">
        <w:tc>
          <w:tcPr>
            <w:tcW w:w="8522" w:type="dxa"/>
          </w:tcPr>
          <w:p w14:paraId="5E543B9F" w14:textId="77777777" w:rsidR="00DC68E2" w:rsidRDefault="00DC68E2">
            <w:pPr>
              <w:jc w:val="center"/>
              <w:rPr>
                <w:rFonts w:ascii="Arial" w:hAnsi="Arial" w:cs="Arial"/>
                <w:b/>
                <w:sz w:val="22"/>
                <w:lang w:val="de-DE"/>
              </w:rPr>
            </w:pPr>
            <w:r>
              <w:rPr>
                <w:rFonts w:ascii="Arial" w:hAnsi="Arial" w:cs="Arial"/>
                <w:b/>
              </w:rPr>
              <w:lastRenderedPageBreak/>
              <w:t xml:space="preserve">V. </w:t>
            </w:r>
            <w:r>
              <w:rPr>
                <w:rFonts w:ascii="Arial" w:hAnsi="Arial"/>
                <w:b/>
                <w:lang w:val="de-DE"/>
              </w:rPr>
              <w:t>VEREINSRANGLISTE</w:t>
            </w:r>
          </w:p>
        </w:tc>
      </w:tr>
    </w:tbl>
    <w:p w14:paraId="30BBB041" w14:textId="77777777" w:rsidR="00DC68E2" w:rsidRDefault="00DC68E2">
      <w:pPr>
        <w:ind w:left="426" w:hanging="426"/>
        <w:jc w:val="both"/>
        <w:rPr>
          <w:rFonts w:ascii="Arial" w:hAnsi="Arial"/>
          <w:sz w:val="22"/>
          <w:lang w:val="de-DE"/>
        </w:rPr>
      </w:pPr>
    </w:p>
    <w:p w14:paraId="2B656B95"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 xml:space="preserve">Unter Vereinsrangliste versteht man die Liste aller Spieler, die in einer zur Teilnahme an der Senioren-Mannschaftsmeisterschaft angemeldeten Mannschaft spielberechtigt sind. </w:t>
      </w:r>
      <w:r>
        <w:rPr>
          <w:rStyle w:val="Fett"/>
          <w:rFonts w:ascii="Arial" w:hAnsi="Arial" w:cs="Arial"/>
          <w:b w:val="0"/>
          <w:sz w:val="22"/>
          <w:szCs w:val="22"/>
          <w:lang w:val="de-DE"/>
        </w:rPr>
        <w:t>Diese Spieler müssen der Alterskategorie der Junioren, der Senioren oder der Veteranen angehören oder auf Grund des Artikels V.</w:t>
      </w:r>
      <w:r w:rsidR="00B97236">
        <w:rPr>
          <w:rStyle w:val="Fett"/>
          <w:rFonts w:ascii="Arial" w:hAnsi="Arial" w:cs="Arial"/>
          <w:b w:val="0"/>
          <w:sz w:val="22"/>
          <w:szCs w:val="22"/>
          <w:lang w:val="de-DE"/>
        </w:rPr>
        <w:t>3</w:t>
      </w:r>
      <w:r>
        <w:rPr>
          <w:rStyle w:val="Fett"/>
          <w:rFonts w:ascii="Arial" w:hAnsi="Arial" w:cs="Arial"/>
          <w:b w:val="0"/>
          <w:sz w:val="22"/>
          <w:szCs w:val="22"/>
          <w:lang w:val="de-DE"/>
        </w:rPr>
        <w:t>. in die Vereinsrangliste aufgenommen worden sein.</w:t>
      </w:r>
      <w:r>
        <w:rPr>
          <w:rStyle w:val="Fett"/>
          <w:rFonts w:ascii="Arial" w:hAnsi="Arial" w:cs="Arial"/>
          <w:color w:val="FF0000"/>
          <w:sz w:val="20"/>
          <w:szCs w:val="20"/>
          <w:lang w:val="de-DE"/>
        </w:rPr>
        <w:t xml:space="preserve"> </w:t>
      </w:r>
      <w:r>
        <w:rPr>
          <w:rFonts w:ascii="Arial" w:hAnsi="Arial"/>
          <w:sz w:val="22"/>
          <w:lang w:val="de-DE"/>
        </w:rPr>
        <w:t>Die Vereinsrangliste ist von allen Vereinen, die an Mannschaftswettbewerben (Mannschaftsmeisterschaft, Coupe, Challenge) teilnehmen wollen, sowohl vor Beginn der Hinrunde als auch vor Beginn der Rückrunde an einem vom Zentralvorstand festzusetzenden Datum dem Verband per Fax, E-Mail oder Post zu übermitteln.</w:t>
      </w:r>
    </w:p>
    <w:p w14:paraId="6CDCEEEB" w14:textId="77777777" w:rsidR="00DC68E2" w:rsidRDefault="00DC68E2">
      <w:pPr>
        <w:ind w:left="426" w:hanging="426"/>
        <w:jc w:val="both"/>
        <w:rPr>
          <w:rFonts w:ascii="Arial" w:hAnsi="Arial"/>
          <w:sz w:val="22"/>
          <w:lang w:val="de-DE"/>
        </w:rPr>
      </w:pPr>
    </w:p>
    <w:p w14:paraId="72C6AB9F"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Auf der Vereinsrangliste sind die Spieler in der Reihenfolge ihrer Stärke unter Berücksichtigung ihres individuellen Klassements aufzuführen. Bei einer Änderung des individuellen Klassements bleibt die Rangliste bis zur Hälfte bzw. bis zum Ende der Saison bestehen.</w:t>
      </w:r>
    </w:p>
    <w:p w14:paraId="4AB2F583" w14:textId="77777777" w:rsidR="00DC68E2" w:rsidRDefault="00DC68E2">
      <w:pPr>
        <w:ind w:left="426" w:hanging="426"/>
        <w:jc w:val="both"/>
        <w:rPr>
          <w:rFonts w:ascii="Arial" w:hAnsi="Arial"/>
          <w:sz w:val="22"/>
          <w:lang w:val="de-DE"/>
        </w:rPr>
      </w:pPr>
    </w:p>
    <w:p w14:paraId="4E817B14" w14:textId="77777777" w:rsidR="00DC68E2" w:rsidRDefault="00DC68E2">
      <w:pPr>
        <w:ind w:left="426" w:hanging="426"/>
        <w:jc w:val="both"/>
        <w:rPr>
          <w:rFonts w:ascii="Arial" w:hAnsi="Arial"/>
          <w:sz w:val="22"/>
          <w:lang w:val="de-DE"/>
        </w:rPr>
      </w:pPr>
      <w:r>
        <w:rPr>
          <w:rFonts w:ascii="Arial" w:hAnsi="Arial"/>
          <w:sz w:val="22"/>
          <w:lang w:val="de-DE"/>
        </w:rPr>
        <w:tab/>
        <w:t>Die an 1. bis 4. Stelle klassierten Herren sowie die an 1. und 2. Stelle klassierten Damen dürfen nur in der ersten Mannschaft eingesetzt werden.</w:t>
      </w:r>
    </w:p>
    <w:p w14:paraId="585B9BF6" w14:textId="77777777" w:rsidR="00DC68E2" w:rsidRDefault="00DC68E2">
      <w:pPr>
        <w:ind w:left="426" w:hanging="426"/>
        <w:jc w:val="both"/>
        <w:rPr>
          <w:rFonts w:ascii="Arial" w:hAnsi="Arial"/>
          <w:sz w:val="22"/>
          <w:lang w:val="de-DE"/>
        </w:rPr>
      </w:pPr>
    </w:p>
    <w:p w14:paraId="4D7B0335" w14:textId="77777777" w:rsidR="00DC68E2" w:rsidRDefault="00DC68E2">
      <w:pPr>
        <w:ind w:left="426"/>
        <w:jc w:val="both"/>
        <w:rPr>
          <w:rFonts w:ascii="Arial" w:hAnsi="Arial"/>
          <w:sz w:val="22"/>
          <w:lang w:val="de-DE"/>
        </w:rPr>
      </w:pPr>
      <w:r>
        <w:rPr>
          <w:rFonts w:ascii="Arial" w:hAnsi="Arial"/>
          <w:sz w:val="22"/>
          <w:lang w:val="de-DE"/>
        </w:rPr>
        <w:t>Die an 5. bis 8. Stelle klassierten Herren sowie die an 3. und 4. Stelle klassierten Damen dürfen nur in den beiden ersten Mannschaften eingesetzt werden.</w:t>
      </w:r>
    </w:p>
    <w:p w14:paraId="0336F61A" w14:textId="77777777" w:rsidR="00DC68E2" w:rsidRDefault="00DC68E2">
      <w:pPr>
        <w:ind w:left="426"/>
        <w:jc w:val="both"/>
        <w:rPr>
          <w:rFonts w:ascii="Arial" w:hAnsi="Arial"/>
          <w:sz w:val="22"/>
          <w:lang w:val="de-DE"/>
        </w:rPr>
      </w:pPr>
    </w:p>
    <w:p w14:paraId="6E8C01DC" w14:textId="77777777" w:rsidR="00DC68E2" w:rsidRDefault="00DC68E2">
      <w:pPr>
        <w:ind w:left="426" w:hanging="426"/>
        <w:jc w:val="both"/>
        <w:rPr>
          <w:rFonts w:ascii="Arial" w:hAnsi="Arial"/>
          <w:sz w:val="22"/>
          <w:lang w:val="de-DE"/>
        </w:rPr>
      </w:pPr>
      <w:r>
        <w:rPr>
          <w:rFonts w:ascii="Arial" w:hAnsi="Arial"/>
          <w:sz w:val="22"/>
          <w:lang w:val="de-DE"/>
        </w:rPr>
        <w:tab/>
        <w:t>Die an 9. bis 12. Stelle klassierten Herren sowie die an 5. und 6. Stelle klassierten Damen dürfen nur in den drei ersten Mannschaften eingesetzt  werden.</w:t>
      </w:r>
    </w:p>
    <w:p w14:paraId="0C303A88" w14:textId="77777777" w:rsidR="00DC68E2" w:rsidRDefault="00DC68E2">
      <w:pPr>
        <w:ind w:left="426" w:hanging="426"/>
        <w:jc w:val="both"/>
        <w:rPr>
          <w:rFonts w:ascii="Arial" w:hAnsi="Arial"/>
          <w:sz w:val="22"/>
          <w:lang w:val="de-DE"/>
        </w:rPr>
      </w:pPr>
    </w:p>
    <w:p w14:paraId="31422349" w14:textId="77777777" w:rsidR="00DC68E2" w:rsidRDefault="00DC68E2">
      <w:pPr>
        <w:ind w:left="426"/>
        <w:jc w:val="both"/>
        <w:rPr>
          <w:rFonts w:ascii="Arial" w:hAnsi="Arial"/>
          <w:sz w:val="22"/>
          <w:lang w:val="de-DE"/>
        </w:rPr>
      </w:pPr>
      <w:r>
        <w:rPr>
          <w:rFonts w:ascii="Arial" w:hAnsi="Arial"/>
          <w:sz w:val="22"/>
          <w:lang w:val="de-DE"/>
        </w:rPr>
        <w:t>Diese Regel gilt sinngemäß für die tiefer klassierten Herren und Damen.</w:t>
      </w:r>
    </w:p>
    <w:p w14:paraId="515083FB" w14:textId="77777777" w:rsidR="00DC68E2" w:rsidRDefault="00DC68E2">
      <w:pPr>
        <w:ind w:left="426"/>
        <w:jc w:val="both"/>
        <w:rPr>
          <w:rFonts w:ascii="Arial" w:hAnsi="Arial"/>
          <w:sz w:val="22"/>
          <w:lang w:val="de-DE"/>
        </w:rPr>
      </w:pPr>
    </w:p>
    <w:p w14:paraId="18E41392" w14:textId="77777777" w:rsidR="00DC68E2" w:rsidRDefault="00DC68E2">
      <w:pPr>
        <w:ind w:left="426" w:hanging="426"/>
        <w:jc w:val="both"/>
        <w:rPr>
          <w:rFonts w:ascii="Arial" w:hAnsi="Arial"/>
          <w:sz w:val="22"/>
          <w:lang w:val="de-DE"/>
        </w:rPr>
      </w:pPr>
      <w:r>
        <w:rPr>
          <w:rFonts w:ascii="Arial" w:hAnsi="Arial"/>
          <w:sz w:val="22"/>
          <w:lang w:val="de-DE"/>
        </w:rPr>
        <w:tab/>
        <w:t>Die keiner Mannschaft zugeteilten Spieler können ohne Einschränkung eingesetzt werden.</w:t>
      </w:r>
    </w:p>
    <w:p w14:paraId="00CF8449" w14:textId="77777777" w:rsidR="00DC68E2" w:rsidRDefault="00DC68E2">
      <w:pPr>
        <w:ind w:left="426" w:hanging="426"/>
        <w:jc w:val="both"/>
        <w:rPr>
          <w:rFonts w:ascii="Arial" w:hAnsi="Arial"/>
          <w:sz w:val="22"/>
          <w:lang w:val="de-DE"/>
        </w:rPr>
      </w:pPr>
    </w:p>
    <w:p w14:paraId="3412997F"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Hat ein Jugendspieler, der nicht der Alterskategorie der Juniors angehört, ein individuelles Klassement von mindestens</w:t>
      </w:r>
      <w:r w:rsidRPr="006E5B99">
        <w:rPr>
          <w:rFonts w:ascii="Arial" w:hAnsi="Arial"/>
          <w:sz w:val="22"/>
          <w:lang w:val="de-DE"/>
        </w:rPr>
        <w:t xml:space="preserve"> C2</w:t>
      </w:r>
      <w:r w:rsidR="00B92294" w:rsidRPr="006E5B99">
        <w:rPr>
          <w:rFonts w:ascii="Arial" w:hAnsi="Arial"/>
          <w:sz w:val="22"/>
          <w:lang w:val="de-DE"/>
        </w:rPr>
        <w:t>5</w:t>
      </w:r>
      <w:r w:rsidRPr="006E5B99">
        <w:rPr>
          <w:rFonts w:ascii="Arial" w:hAnsi="Arial"/>
          <w:sz w:val="22"/>
          <w:lang w:val="de-DE"/>
        </w:rPr>
        <w:t xml:space="preserve"> </w:t>
      </w:r>
      <w:r>
        <w:rPr>
          <w:rFonts w:ascii="Arial" w:hAnsi="Arial"/>
          <w:sz w:val="22"/>
          <w:lang w:val="de-DE"/>
        </w:rPr>
        <w:t xml:space="preserve">erreicht oder gehört er der Kategorie der Cadets an, kann der Verein ihn bei der Abgabe der Vereinsrangliste </w:t>
      </w:r>
      <w:r w:rsidR="00D11CA2" w:rsidRPr="00061FFF">
        <w:rPr>
          <w:rFonts w:ascii="Arial" w:hAnsi="Arial" w:cs="Arial"/>
          <w:sz w:val="22"/>
          <w:szCs w:val="22"/>
          <w:lang w:val="de-CH"/>
        </w:rPr>
        <w:t>für die Hinrunde bzw. im Falle eines solchen Spielers, der wegen fehlender Mannschaft nicht an der Jugend-Mannschaftsmeisterschaft teilnehmen konnte, oder eines solchen Spielers, der während der Hinrunde eine Lizenz erhalten hat, aber wegen fehlender Mannschaft nicht an der Jugend-Mannschaftsmeisterschaft teilnehmen kann, bei der Abgabe der Vereinsrangliste für die Rückrunde</w:t>
      </w:r>
      <w:r w:rsidR="00D11CA2" w:rsidRPr="00061FFF">
        <w:rPr>
          <w:rFonts w:ascii="Arial" w:hAnsi="Arial"/>
          <w:sz w:val="22"/>
          <w:lang w:val="de-DE"/>
        </w:rPr>
        <w:t xml:space="preserve"> </w:t>
      </w:r>
      <w:r>
        <w:rPr>
          <w:rFonts w:ascii="Arial" w:hAnsi="Arial"/>
          <w:sz w:val="22"/>
          <w:lang w:val="de-DE"/>
        </w:rPr>
        <w:t xml:space="preserve">in die Vereinsrangliste einstufen. Die Bestimmungen des Artikels IV.6 werden auf den betreffenden Jugendspieler angewandt. In der veröffentlichten Vereinsrangliste wird er mit einem „C“ gekennzeichnet. Er darf ab dem Zeitpunkt der Veröffentlichung der Vereinsrangliste nicht mehr an der Jugend-Mannschaftsmeisterschaft und dem Jugend-Pokalwettbewerb („Coupe des Jeunes“) teilnehmen. Eine Einstufung in die Vereinsrangliste gilt für die gesamte </w:t>
      </w:r>
      <w:r w:rsidR="00427713" w:rsidRPr="00061FFF">
        <w:rPr>
          <w:rFonts w:ascii="Arial" w:hAnsi="Arial" w:cs="Arial"/>
          <w:sz w:val="22"/>
          <w:szCs w:val="22"/>
          <w:lang w:val="de-CH"/>
        </w:rPr>
        <w:t xml:space="preserve">bzw. für die restliche </w:t>
      </w:r>
      <w:r>
        <w:rPr>
          <w:rFonts w:ascii="Arial" w:hAnsi="Arial"/>
          <w:sz w:val="22"/>
          <w:lang w:val="de-DE"/>
        </w:rPr>
        <w:t>Saison.</w:t>
      </w:r>
    </w:p>
    <w:p w14:paraId="489760B9" w14:textId="77777777" w:rsidR="00DC68E2" w:rsidRDefault="00DC68E2">
      <w:pPr>
        <w:ind w:left="426" w:hanging="426"/>
        <w:jc w:val="both"/>
        <w:rPr>
          <w:rFonts w:ascii="Arial" w:hAnsi="Arial"/>
          <w:sz w:val="22"/>
          <w:lang w:val="de-DE"/>
        </w:rPr>
      </w:pPr>
    </w:p>
    <w:p w14:paraId="72667867" w14:textId="77777777" w:rsidR="00DC68E2" w:rsidRDefault="00DC68E2">
      <w:pPr>
        <w:ind w:left="360"/>
        <w:jc w:val="both"/>
        <w:rPr>
          <w:rFonts w:ascii="Arial" w:hAnsi="Arial"/>
          <w:sz w:val="22"/>
          <w:lang w:val="de-DE"/>
        </w:rPr>
      </w:pPr>
      <w:r>
        <w:rPr>
          <w:rFonts w:ascii="Arial" w:hAnsi="Arial"/>
          <w:sz w:val="22"/>
          <w:lang w:val="de-DE"/>
        </w:rPr>
        <w:t>In die Vereinsrangliste aufgenommene Jugendspieler können</w:t>
      </w:r>
      <w:r>
        <w:rPr>
          <w:rFonts w:ascii="Arial" w:hAnsi="Arial"/>
          <w:color w:val="FF0000"/>
          <w:sz w:val="22"/>
          <w:lang w:val="de-DE"/>
        </w:rPr>
        <w:t xml:space="preserve"> </w:t>
      </w:r>
      <w:r>
        <w:rPr>
          <w:rFonts w:ascii="Arial" w:hAnsi="Arial"/>
          <w:sz w:val="22"/>
          <w:lang w:val="de-DE"/>
        </w:rPr>
        <w:t>auf Antrag hin einen höheren Platz in der Vereinsrangliste (unter Beibehaltung ihres</w:t>
      </w:r>
      <w:r>
        <w:rPr>
          <w:rFonts w:ascii="Arial" w:hAnsi="Arial"/>
          <w:color w:val="FF0000"/>
          <w:sz w:val="22"/>
          <w:lang w:val="de-DE"/>
        </w:rPr>
        <w:t xml:space="preserve"> </w:t>
      </w:r>
      <w:r>
        <w:rPr>
          <w:rFonts w:ascii="Arial" w:hAnsi="Arial"/>
          <w:sz w:val="22"/>
          <w:lang w:val="de-DE"/>
        </w:rPr>
        <w:t xml:space="preserve"> individuellen Klassements) einnehmen, d.h. </w:t>
      </w:r>
      <w:r>
        <w:rPr>
          <w:rFonts w:ascii="Arial" w:hAnsi="Arial"/>
          <w:sz w:val="22"/>
          <w:szCs w:val="22"/>
          <w:lang w:val="de-DE"/>
        </w:rPr>
        <w:t>sie können</w:t>
      </w:r>
      <w:r>
        <w:rPr>
          <w:rFonts w:ascii="Arial" w:hAnsi="Arial"/>
          <w:color w:val="FF0000"/>
          <w:sz w:val="22"/>
          <w:lang w:val="de-DE"/>
        </w:rPr>
        <w:t xml:space="preserve"> </w:t>
      </w:r>
      <w:r>
        <w:rPr>
          <w:rFonts w:ascii="Arial" w:hAnsi="Arial"/>
          <w:sz w:val="22"/>
          <w:lang w:val="de-DE"/>
        </w:rPr>
        <w:t xml:space="preserve">vor andere, im individuellen Klassement höher eingestufte Spieler gesetzt werden und </w:t>
      </w:r>
      <w:r>
        <w:rPr>
          <w:rFonts w:ascii="Arial" w:hAnsi="Arial"/>
          <w:sz w:val="22"/>
          <w:szCs w:val="22"/>
          <w:lang w:val="de-DE"/>
        </w:rPr>
        <w:t>werden</w:t>
      </w:r>
      <w:r>
        <w:rPr>
          <w:rFonts w:ascii="Arial" w:hAnsi="Arial"/>
          <w:sz w:val="22"/>
          <w:lang w:val="de-DE"/>
        </w:rPr>
        <w:t xml:space="preserve"> mit „J“ gekennzeichnet. Allerdings darf ein Jugendspieler nur vor Spieler gesetzt werden, die zu Beginn der Hinrunde</w:t>
      </w:r>
      <w:r>
        <w:rPr>
          <w:rFonts w:ascii="Arial" w:hAnsi="Arial"/>
          <w:color w:val="FF0000"/>
          <w:sz w:val="22"/>
          <w:lang w:val="de-DE"/>
        </w:rPr>
        <w:t xml:space="preserve"> </w:t>
      </w:r>
      <w:r w:rsidR="00006264" w:rsidRPr="007F3283">
        <w:rPr>
          <w:rFonts w:ascii="Arial" w:hAnsi="Arial"/>
          <w:sz w:val="22"/>
          <w:lang w:val="de-DE"/>
        </w:rPr>
        <w:t xml:space="preserve">bzw. der Rückrunde </w:t>
      </w:r>
      <w:r>
        <w:rPr>
          <w:rFonts w:ascii="Arial" w:hAnsi="Arial"/>
          <w:sz w:val="22"/>
          <w:lang w:val="de-DE"/>
        </w:rPr>
        <w:t xml:space="preserve">nicht mehr als zwei individuelle Klassen höher eingestuft sind. [Beispiel: Ein D30 eingestufter Jugendspieler darf höchstens vor einem C20 eingestuften Spieler rangieren]. Wird ein Jugendspieler höher in die </w:t>
      </w:r>
      <w:r>
        <w:rPr>
          <w:rFonts w:ascii="Arial" w:hAnsi="Arial"/>
          <w:sz w:val="22"/>
          <w:lang w:val="de-DE"/>
        </w:rPr>
        <w:lastRenderedPageBreak/>
        <w:t>Rangliste eingefügt, der dann nicht wenigstens 1/3 der Meisterschaftsspiele bestreitet, kann der Zentralvorstand den betreffenden Verein mit der für unsportliches Verhalten vorgesehenen Strafe belegen.</w:t>
      </w:r>
    </w:p>
    <w:p w14:paraId="6025EBD2" w14:textId="77777777" w:rsidR="00DC68E2" w:rsidRDefault="00DC68E2">
      <w:pPr>
        <w:ind w:left="426" w:hanging="426"/>
        <w:jc w:val="both"/>
        <w:rPr>
          <w:rFonts w:ascii="Arial" w:hAnsi="Arial"/>
          <w:sz w:val="22"/>
          <w:lang w:val="de-DE"/>
        </w:rPr>
      </w:pPr>
    </w:p>
    <w:p w14:paraId="29D4C06A" w14:textId="77777777" w:rsidR="00DC68E2" w:rsidRDefault="00FA5B42">
      <w:pPr>
        <w:ind w:left="426" w:hanging="426"/>
        <w:jc w:val="both"/>
        <w:rPr>
          <w:rFonts w:ascii="Arial" w:hAnsi="Arial"/>
          <w:sz w:val="22"/>
          <w:lang w:val="de-DE"/>
        </w:rPr>
      </w:pPr>
      <w:r>
        <w:rPr>
          <w:rFonts w:ascii="Arial" w:hAnsi="Arial"/>
          <w:sz w:val="22"/>
          <w:lang w:val="de-DE"/>
        </w:rPr>
        <w:t>4</w:t>
      </w:r>
      <w:r w:rsidR="00DC68E2">
        <w:rPr>
          <w:rFonts w:ascii="Arial" w:hAnsi="Arial"/>
          <w:sz w:val="22"/>
          <w:lang w:val="de-DE"/>
        </w:rPr>
        <w:t>.</w:t>
      </w:r>
      <w:r w:rsidR="00DC68E2">
        <w:rPr>
          <w:rFonts w:ascii="Arial" w:hAnsi="Arial"/>
          <w:sz w:val="22"/>
          <w:lang w:val="de-DE"/>
        </w:rPr>
        <w:tab/>
        <w:t>Vor Beginn der Rückrunde ist die Vereinsrangliste unter Einhaltung folgender Kriterien auf den neuesten Stand zu bringen:</w:t>
      </w:r>
    </w:p>
    <w:p w14:paraId="61E67647" w14:textId="77777777" w:rsidR="00DC68E2" w:rsidRDefault="00DC68E2">
      <w:pPr>
        <w:ind w:left="426" w:hanging="426"/>
        <w:jc w:val="both"/>
        <w:rPr>
          <w:rFonts w:ascii="Arial" w:hAnsi="Arial"/>
          <w:sz w:val="22"/>
          <w:lang w:val="de-DE"/>
        </w:rPr>
      </w:pPr>
    </w:p>
    <w:p w14:paraId="61545E7A" w14:textId="77777777" w:rsidR="00DC68E2" w:rsidRDefault="00DC68E2">
      <w:pPr>
        <w:ind w:left="426" w:hanging="426"/>
        <w:jc w:val="both"/>
        <w:rPr>
          <w:rFonts w:ascii="Arial" w:hAnsi="Arial"/>
          <w:sz w:val="22"/>
          <w:lang w:val="de-DE"/>
        </w:rPr>
      </w:pPr>
      <w:r>
        <w:rPr>
          <w:rFonts w:ascii="Arial" w:hAnsi="Arial"/>
          <w:sz w:val="22"/>
          <w:lang w:val="de-DE"/>
        </w:rPr>
        <w:tab/>
        <w:t>a)</w:t>
      </w:r>
      <w:r>
        <w:rPr>
          <w:rFonts w:ascii="Arial" w:hAnsi="Arial"/>
          <w:sz w:val="22"/>
          <w:lang w:val="de-DE"/>
        </w:rPr>
        <w:tab/>
        <w:t xml:space="preserve">Berücksichtigung des nach dem letzten Wettbewerb der Hinrunde </w:t>
      </w:r>
      <w:r>
        <w:rPr>
          <w:rFonts w:ascii="Arial" w:hAnsi="Arial"/>
          <w:sz w:val="22"/>
          <w:lang w:val="de-DE"/>
        </w:rPr>
        <w:tab/>
        <w:t>veröffentlichten, aktualisierten persönlichen Klassements der Spieler;</w:t>
      </w:r>
    </w:p>
    <w:p w14:paraId="7CB9629B" w14:textId="77777777" w:rsidR="00DC68E2" w:rsidRDefault="00DC68E2">
      <w:pPr>
        <w:ind w:left="426" w:hanging="426"/>
        <w:jc w:val="both"/>
        <w:rPr>
          <w:rFonts w:ascii="Arial" w:hAnsi="Arial"/>
          <w:sz w:val="22"/>
          <w:lang w:val="de-DE"/>
        </w:rPr>
      </w:pPr>
    </w:p>
    <w:p w14:paraId="6F08D0E9" w14:textId="77777777" w:rsidR="00DC68E2" w:rsidRDefault="00DC68E2" w:rsidP="007F3283">
      <w:pPr>
        <w:ind w:left="426" w:hanging="426"/>
        <w:jc w:val="both"/>
        <w:rPr>
          <w:rFonts w:ascii="Arial" w:hAnsi="Arial"/>
          <w:sz w:val="22"/>
          <w:lang w:val="de-DE"/>
        </w:rPr>
      </w:pPr>
      <w:r>
        <w:rPr>
          <w:rFonts w:ascii="Arial" w:hAnsi="Arial"/>
          <w:sz w:val="22"/>
          <w:lang w:val="de-DE"/>
        </w:rPr>
        <w:tab/>
        <w:t>b)</w:t>
      </w:r>
      <w:r>
        <w:rPr>
          <w:rFonts w:ascii="Arial" w:hAnsi="Arial"/>
          <w:sz w:val="22"/>
          <w:lang w:val="de-DE"/>
        </w:rPr>
        <w:tab/>
        <w:t>Berücksichtigung neuer Lizenzen.</w:t>
      </w:r>
    </w:p>
    <w:p w14:paraId="40437D8B" w14:textId="77777777" w:rsidR="00DC68E2" w:rsidRDefault="00DC68E2">
      <w:pPr>
        <w:ind w:left="426" w:hanging="426"/>
        <w:jc w:val="both"/>
        <w:rPr>
          <w:rFonts w:ascii="Arial" w:hAnsi="Arial"/>
          <w:sz w:val="22"/>
          <w:lang w:val="de-DE"/>
        </w:rPr>
      </w:pPr>
    </w:p>
    <w:p w14:paraId="783423EC" w14:textId="77777777" w:rsidR="00DC68E2" w:rsidRDefault="00DC68E2">
      <w:pPr>
        <w:ind w:left="426" w:hanging="426"/>
        <w:jc w:val="both"/>
        <w:rPr>
          <w:rFonts w:ascii="Arial" w:hAnsi="Arial"/>
          <w:sz w:val="22"/>
          <w:lang w:val="de-DE"/>
        </w:rPr>
      </w:pPr>
      <w:r>
        <w:rPr>
          <w:rFonts w:ascii="Arial" w:hAnsi="Arial"/>
          <w:sz w:val="22"/>
          <w:lang w:val="de-DE"/>
        </w:rPr>
        <w:tab/>
        <w:t>Diese Punkte haben absoluten Vorrang bei der Genehmigung der Vereinsrangliste durch den Verband, unbeschadet etwaiger Anfragen auf Änderung der Liste aus besonderen Gründen (Verletzungspausen usw.).</w:t>
      </w:r>
    </w:p>
    <w:p w14:paraId="0352FA31" w14:textId="77777777" w:rsidR="00DC68E2" w:rsidRDefault="00DC68E2">
      <w:pPr>
        <w:ind w:left="426" w:hanging="426"/>
        <w:jc w:val="both"/>
        <w:rPr>
          <w:rFonts w:ascii="Arial" w:hAnsi="Arial"/>
          <w:sz w:val="22"/>
          <w:lang w:val="de-DE"/>
        </w:rPr>
      </w:pPr>
    </w:p>
    <w:p w14:paraId="2154DB2E" w14:textId="77777777" w:rsidR="00DC68E2" w:rsidRDefault="00FA5B42">
      <w:pPr>
        <w:ind w:left="426" w:hanging="426"/>
        <w:jc w:val="both"/>
        <w:rPr>
          <w:rFonts w:ascii="Arial" w:hAnsi="Arial"/>
          <w:sz w:val="22"/>
          <w:lang w:val="de-DE"/>
        </w:rPr>
      </w:pPr>
      <w:r>
        <w:rPr>
          <w:rFonts w:ascii="Arial" w:hAnsi="Arial"/>
          <w:sz w:val="22"/>
          <w:lang w:val="de-DE"/>
        </w:rPr>
        <w:t>5</w:t>
      </w:r>
      <w:r w:rsidR="00DC68E2">
        <w:rPr>
          <w:rFonts w:ascii="Arial" w:hAnsi="Arial"/>
          <w:sz w:val="22"/>
          <w:lang w:val="de-DE"/>
        </w:rPr>
        <w:t>.</w:t>
      </w:r>
      <w:r w:rsidR="00DC68E2">
        <w:rPr>
          <w:rFonts w:ascii="Arial" w:hAnsi="Arial"/>
          <w:sz w:val="22"/>
          <w:lang w:val="de-DE"/>
        </w:rPr>
        <w:tab/>
        <w:t>Der Zentralvorstand kann, wenn er dies für erforderlich hält, von einem Verein eine Änderung seiner Rangliste verlangen. In Ausnahmefällen hat ein Verein das Recht, dem Zentralvorstand während der laufenden Saison eine Änderung seiner Rangliste vorzuschlagen. Der Zentralvorstand befindet innerhalb von 3 Tagen nach Erhalt des per Fax, E-Mail oder Post übermittelten Antrages über die Annahme oder Ablehnung desselben.</w:t>
      </w:r>
    </w:p>
    <w:p w14:paraId="4F694216" w14:textId="77777777" w:rsidR="00DC68E2" w:rsidRDefault="00DC68E2">
      <w:pPr>
        <w:ind w:left="426" w:hanging="426"/>
        <w:jc w:val="both"/>
        <w:rPr>
          <w:rFonts w:ascii="Arial" w:hAnsi="Arial"/>
          <w:sz w:val="22"/>
          <w:lang w:val="de-DE"/>
        </w:rPr>
      </w:pPr>
    </w:p>
    <w:p w14:paraId="141936B0" w14:textId="77777777" w:rsidR="00DC68E2" w:rsidRDefault="00DC68E2">
      <w:pPr>
        <w:ind w:left="426" w:hanging="426"/>
        <w:jc w:val="both"/>
        <w:rPr>
          <w:rFonts w:ascii="Arial" w:hAnsi="Arial"/>
          <w:sz w:val="22"/>
          <w:lang w:val="de-DE"/>
        </w:rPr>
      </w:pPr>
    </w:p>
    <w:p w14:paraId="2653B89C" w14:textId="77777777" w:rsidR="00DC68E2" w:rsidRDefault="00DC68E2">
      <w:pPr>
        <w:rPr>
          <w:rFonts w:ascii="Arial" w:hAnsi="Arial"/>
          <w:sz w:val="22"/>
          <w:lang w:val="de-DE"/>
        </w:rPr>
      </w:pPr>
      <w:r>
        <w:rPr>
          <w:rFonts w:ascii="Arial" w:hAnsi="Arial"/>
          <w:sz w:val="22"/>
          <w:lang w:val="de-DE"/>
        </w:rPr>
        <w:br w:type="page"/>
      </w:r>
      <w:bookmarkStart w:id="9" w:name="_Toc461937342"/>
      <w:bookmarkStart w:id="10" w:name="_Toc4619388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0203D09C" w14:textId="77777777">
        <w:tc>
          <w:tcPr>
            <w:tcW w:w="8522" w:type="dxa"/>
          </w:tcPr>
          <w:p w14:paraId="74DDF4C3" w14:textId="77777777" w:rsidR="00DC68E2" w:rsidRDefault="00DC68E2">
            <w:pPr>
              <w:jc w:val="center"/>
              <w:rPr>
                <w:rFonts w:ascii="Arial" w:hAnsi="Arial" w:cs="Arial"/>
                <w:b/>
                <w:sz w:val="22"/>
                <w:lang w:val="de-DE"/>
              </w:rPr>
            </w:pPr>
            <w:r>
              <w:rPr>
                <w:rFonts w:ascii="Arial" w:hAnsi="Arial" w:cs="Arial"/>
                <w:b/>
              </w:rPr>
              <w:lastRenderedPageBreak/>
              <w:t xml:space="preserve">VI. </w:t>
            </w:r>
            <w:r>
              <w:rPr>
                <w:rFonts w:ascii="Arial" w:hAnsi="Arial"/>
                <w:b/>
                <w:lang w:val="de-DE"/>
              </w:rPr>
              <w:t>EINTEILUNG DER DIVISIONEN</w:t>
            </w:r>
          </w:p>
        </w:tc>
      </w:tr>
    </w:tbl>
    <w:p w14:paraId="67669635" w14:textId="77777777" w:rsidR="00DC68E2" w:rsidRDefault="00DC68E2">
      <w:pPr>
        <w:rPr>
          <w:rFonts w:ascii="Arial" w:hAnsi="Arial"/>
          <w:sz w:val="22"/>
          <w:lang w:val="de-DE"/>
        </w:rPr>
      </w:pPr>
    </w:p>
    <w:bookmarkEnd w:id="9"/>
    <w:bookmarkEnd w:id="10"/>
    <w:p w14:paraId="659D6F88" w14:textId="77777777" w:rsidR="00976EDF" w:rsidRPr="006E5B99" w:rsidRDefault="00976EDF" w:rsidP="00976EDF">
      <w:pPr>
        <w:ind w:left="426" w:hanging="426"/>
        <w:rPr>
          <w:rFonts w:ascii="Arial" w:hAnsi="Arial" w:cs="Arial"/>
          <w:sz w:val="22"/>
          <w:szCs w:val="22"/>
          <w:lang w:val="de-DE"/>
        </w:rPr>
      </w:pPr>
      <w:r w:rsidRPr="006E5B99">
        <w:rPr>
          <w:rFonts w:ascii="Arial" w:hAnsi="Arial"/>
          <w:sz w:val="22"/>
          <w:lang w:val="de-DE"/>
        </w:rPr>
        <w:t>1.</w:t>
      </w:r>
      <w:r w:rsidRPr="006E5B99">
        <w:rPr>
          <w:rFonts w:ascii="Arial" w:hAnsi="Arial"/>
          <w:sz w:val="22"/>
          <w:lang w:val="de-DE"/>
        </w:rPr>
        <w:tab/>
      </w:r>
      <w:r w:rsidRPr="006E5B99">
        <w:rPr>
          <w:rFonts w:ascii="Arial" w:hAnsi="Arial" w:cs="Arial"/>
          <w:sz w:val="22"/>
          <w:szCs w:val="22"/>
          <w:lang w:val="de-DE"/>
        </w:rPr>
        <w:t>Die Vereine melden bis zu einem vom Zentralvorstand festgelegten Datum ihre Senior- und Jugendmannschaften für die nächste Saison unter Vorlage einer Vereinsrangliste an. Meldet ein Verein die gleiche Zahl von Senior-Mannschaften wie in der abgelaufenen Saison an, werden diese entsprechend der Abschlu</w:t>
      </w:r>
      <w:r w:rsidR="006E5B99" w:rsidRPr="006E5B99">
        <w:rPr>
          <w:rFonts w:ascii="Arial" w:hAnsi="Arial"/>
          <w:sz w:val="22"/>
          <w:lang w:val="de-DE"/>
        </w:rPr>
        <w:t>ß</w:t>
      </w:r>
      <w:r w:rsidRPr="006E5B99">
        <w:rPr>
          <w:rFonts w:ascii="Arial" w:hAnsi="Arial" w:cs="Arial"/>
          <w:sz w:val="22"/>
          <w:szCs w:val="22"/>
          <w:lang w:val="de-DE"/>
        </w:rPr>
        <w:t>tabelle nach den Barragespielen den jeweiligen Divisionen zugeteilt. Zusätzlich angemeldete oder von neuen Vereinen angemeldete Senior-Mannschaften werden der 4. Division zugeteilt. Meldet ein Verein weniger Senior-Mannschaften als in der abgelaufenen Saison an, werden seine Mannschaften von der letzten Mannschaft aufwärts aus der Abschlu</w:t>
      </w:r>
      <w:r w:rsidR="006E5B99" w:rsidRPr="006E5B99">
        <w:rPr>
          <w:rFonts w:ascii="Arial" w:hAnsi="Arial"/>
          <w:sz w:val="22"/>
          <w:lang w:val="de-DE"/>
        </w:rPr>
        <w:t>ß</w:t>
      </w:r>
      <w:r w:rsidRPr="006E5B99">
        <w:rPr>
          <w:rFonts w:ascii="Arial" w:hAnsi="Arial" w:cs="Arial"/>
          <w:sz w:val="22"/>
          <w:szCs w:val="22"/>
          <w:lang w:val="de-DE"/>
        </w:rPr>
        <w:t>tabelle nach den Barragespielen gestrichen.</w:t>
      </w:r>
    </w:p>
    <w:p w14:paraId="63CCA40C" w14:textId="77777777" w:rsidR="00976EDF" w:rsidRPr="006E5B99" w:rsidRDefault="00976EDF" w:rsidP="00976EDF">
      <w:pPr>
        <w:rPr>
          <w:rFonts w:ascii="Arial" w:hAnsi="Arial" w:cs="Arial"/>
          <w:sz w:val="22"/>
          <w:szCs w:val="22"/>
          <w:lang w:val="de-DE"/>
        </w:rPr>
      </w:pPr>
    </w:p>
    <w:p w14:paraId="3CBE52ED" w14:textId="77777777" w:rsidR="00976EDF" w:rsidRPr="006E5B99" w:rsidRDefault="00976EDF" w:rsidP="00976EDF">
      <w:pPr>
        <w:ind w:left="426" w:hanging="426"/>
        <w:jc w:val="both"/>
        <w:rPr>
          <w:rFonts w:ascii="Arial" w:hAnsi="Arial"/>
          <w:sz w:val="22"/>
          <w:lang w:val="de-DE"/>
        </w:rPr>
      </w:pPr>
      <w:r w:rsidRPr="006E5B99">
        <w:rPr>
          <w:rFonts w:ascii="Arial" w:hAnsi="Arial" w:cs="Arial"/>
          <w:sz w:val="22"/>
          <w:szCs w:val="22"/>
          <w:lang w:val="de-DE"/>
        </w:rPr>
        <w:tab/>
        <w:t>In besonderen Ausnahmefällen können die Vereine einen begründeten Antrag auf Abweichung von der Regelung im 1. Absatz an den Zentralvorstand richten.</w:t>
      </w:r>
    </w:p>
    <w:p w14:paraId="6C801D85" w14:textId="77777777" w:rsidR="00976EDF" w:rsidRPr="006E5B99" w:rsidRDefault="00976EDF">
      <w:pPr>
        <w:ind w:left="426" w:hanging="426"/>
        <w:jc w:val="both"/>
        <w:rPr>
          <w:rFonts w:ascii="Arial" w:hAnsi="Arial"/>
          <w:sz w:val="22"/>
          <w:lang w:val="de-DE"/>
        </w:rPr>
      </w:pPr>
    </w:p>
    <w:p w14:paraId="09F965D7" w14:textId="77777777" w:rsidR="00DC68E2" w:rsidRDefault="00DC68E2" w:rsidP="0017715C">
      <w:pPr>
        <w:ind w:left="426" w:hanging="568"/>
        <w:jc w:val="both"/>
        <w:rPr>
          <w:rFonts w:ascii="Arial" w:hAnsi="Arial"/>
          <w:sz w:val="22"/>
          <w:lang w:val="de-DE"/>
        </w:rPr>
      </w:pPr>
      <w:r w:rsidRPr="006E5B99">
        <w:rPr>
          <w:rFonts w:ascii="Arial" w:hAnsi="Arial"/>
          <w:sz w:val="22"/>
          <w:lang w:val="de-DE"/>
        </w:rPr>
        <w:t>1</w:t>
      </w:r>
      <w:r w:rsidR="00976EDF" w:rsidRPr="006E5B99">
        <w:rPr>
          <w:rFonts w:ascii="Arial" w:hAnsi="Arial"/>
          <w:sz w:val="22"/>
          <w:lang w:val="de-DE"/>
        </w:rPr>
        <w:t>b</w:t>
      </w:r>
      <w:r w:rsidR="00734E64" w:rsidRPr="006E5B99">
        <w:rPr>
          <w:rFonts w:ascii="Arial" w:hAnsi="Arial"/>
          <w:sz w:val="22"/>
          <w:lang w:val="de-DE"/>
        </w:rPr>
        <w:t>is</w:t>
      </w:r>
      <w:r w:rsidRPr="006E5B99">
        <w:rPr>
          <w:rFonts w:ascii="Arial" w:hAnsi="Arial"/>
          <w:sz w:val="22"/>
          <w:lang w:val="de-DE"/>
        </w:rPr>
        <w:t>.</w:t>
      </w:r>
      <w:r>
        <w:rPr>
          <w:rFonts w:ascii="Arial" w:hAnsi="Arial"/>
          <w:sz w:val="22"/>
          <w:lang w:val="de-DE"/>
        </w:rPr>
        <w:tab/>
        <w:t>Die Mannschaftsmeisterschaft wird in Divisionen ausgetragen. Die oberste Division trägt den Namen "Nationaldivision". Die nachfolgenden Divisionen werden sequentiel nummeriert.</w:t>
      </w:r>
    </w:p>
    <w:p w14:paraId="3FC49996" w14:textId="77777777" w:rsidR="00DC68E2" w:rsidRDefault="00DC68E2">
      <w:pPr>
        <w:ind w:left="426" w:hanging="426"/>
        <w:jc w:val="both"/>
        <w:rPr>
          <w:rFonts w:ascii="Arial" w:hAnsi="Arial"/>
          <w:sz w:val="22"/>
          <w:lang w:val="de-DE"/>
        </w:rPr>
      </w:pPr>
    </w:p>
    <w:p w14:paraId="7444D6F9"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In jeder Division wird jeweils eine Hinrunde sowie eine Rückrunde gespielt.</w:t>
      </w:r>
    </w:p>
    <w:p w14:paraId="0FF7F33D" w14:textId="77777777" w:rsidR="00DC68E2" w:rsidRDefault="00DC68E2">
      <w:pPr>
        <w:ind w:left="426" w:hanging="426"/>
        <w:jc w:val="both"/>
        <w:rPr>
          <w:rFonts w:ascii="Arial" w:hAnsi="Arial"/>
          <w:sz w:val="22"/>
          <w:lang w:val="de-DE"/>
        </w:rPr>
      </w:pPr>
    </w:p>
    <w:p w14:paraId="363B2A7A"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Die Zusammensetzung der Bezirke der 4. und weiteren Divisionen wird vom Zentralvorstand festgelegt. Der Zentralvorstand teilt jedoch nach Möglichkeit keine zwei Mannschaften eines Vereins demselben Bezirk zu.</w:t>
      </w:r>
    </w:p>
    <w:p w14:paraId="16D95075" w14:textId="77777777" w:rsidR="00DC68E2" w:rsidRDefault="00DC68E2">
      <w:pPr>
        <w:ind w:left="426" w:hanging="426"/>
        <w:jc w:val="both"/>
        <w:rPr>
          <w:rFonts w:ascii="Arial" w:hAnsi="Arial"/>
          <w:sz w:val="22"/>
          <w:lang w:val="de-DE"/>
        </w:rPr>
      </w:pPr>
    </w:p>
    <w:p w14:paraId="29F04C95" w14:textId="77777777" w:rsidR="00E539A4" w:rsidRPr="007C7BE8" w:rsidRDefault="00DC68E2">
      <w:pPr>
        <w:ind w:left="426" w:hanging="426"/>
        <w:jc w:val="both"/>
        <w:rPr>
          <w:rFonts w:ascii="Arial" w:hAnsi="Arial"/>
          <w:sz w:val="22"/>
          <w:lang w:val="de-CH"/>
        </w:rPr>
      </w:pPr>
      <w:r>
        <w:rPr>
          <w:rFonts w:ascii="Arial" w:hAnsi="Arial"/>
          <w:sz w:val="22"/>
          <w:lang w:val="de-DE"/>
        </w:rPr>
        <w:t>4.</w:t>
      </w:r>
      <w:r>
        <w:rPr>
          <w:rFonts w:ascii="Arial" w:hAnsi="Arial"/>
          <w:sz w:val="22"/>
          <w:lang w:val="de-DE"/>
        </w:rPr>
        <w:tab/>
      </w:r>
      <w:r w:rsidR="00E539A4" w:rsidRPr="007C7BE8">
        <w:rPr>
          <w:rFonts w:ascii="Arial" w:hAnsi="Arial" w:cs="Arial"/>
          <w:sz w:val="22"/>
          <w:szCs w:val="22"/>
          <w:lang w:val="de-CH"/>
        </w:rPr>
        <w:t>Ersetzen einer nicht mehr gemeldeten Mannschaft</w:t>
      </w:r>
    </w:p>
    <w:p w14:paraId="02B6ACD3" w14:textId="77777777" w:rsidR="00E539A4" w:rsidRPr="007C7BE8" w:rsidRDefault="00E539A4">
      <w:pPr>
        <w:ind w:left="426" w:hanging="426"/>
        <w:jc w:val="both"/>
        <w:rPr>
          <w:rFonts w:ascii="Arial" w:hAnsi="Arial"/>
          <w:sz w:val="22"/>
          <w:lang w:val="de-CH"/>
        </w:rPr>
      </w:pPr>
    </w:p>
    <w:p w14:paraId="3510D313" w14:textId="77777777" w:rsidR="00DC68E2" w:rsidRPr="007C7BE8" w:rsidRDefault="00E539A4" w:rsidP="007C7BE8">
      <w:pPr>
        <w:ind w:left="720" w:hanging="360"/>
        <w:jc w:val="both"/>
        <w:rPr>
          <w:rFonts w:ascii="Arial" w:hAnsi="Arial"/>
          <w:sz w:val="22"/>
          <w:lang w:val="de-DE"/>
        </w:rPr>
      </w:pPr>
      <w:r w:rsidRPr="007C7BE8">
        <w:rPr>
          <w:rFonts w:ascii="Arial" w:hAnsi="Arial"/>
          <w:sz w:val="22"/>
          <w:lang w:val="de-CH"/>
        </w:rPr>
        <w:t>a)</w:t>
      </w:r>
      <w:r>
        <w:rPr>
          <w:rFonts w:ascii="Arial" w:hAnsi="Arial"/>
          <w:sz w:val="22"/>
          <w:lang w:val="de-DE"/>
        </w:rPr>
        <w:tab/>
      </w:r>
      <w:r w:rsidR="00DC68E2">
        <w:rPr>
          <w:rFonts w:ascii="Arial" w:hAnsi="Arial"/>
          <w:sz w:val="22"/>
          <w:lang w:val="de-DE"/>
        </w:rPr>
        <w:t>Wird eine Mannschaft, die nicht aus</w:t>
      </w:r>
      <w:r w:rsidR="00DC68E2" w:rsidRPr="007C7BE8">
        <w:rPr>
          <w:rFonts w:ascii="Arial" w:hAnsi="Arial"/>
          <w:sz w:val="22"/>
          <w:lang w:val="de-DE"/>
        </w:rPr>
        <w:t xml:space="preserve"> </w:t>
      </w:r>
      <w:r w:rsidRPr="007C7BE8">
        <w:rPr>
          <w:rFonts w:ascii="Arial" w:hAnsi="Arial"/>
          <w:sz w:val="22"/>
          <w:lang w:val="de-DE"/>
        </w:rPr>
        <w:t xml:space="preserve">einer Division </w:t>
      </w:r>
      <w:r w:rsidR="00DC68E2" w:rsidRPr="007C7BE8">
        <w:rPr>
          <w:rFonts w:ascii="Arial" w:hAnsi="Arial"/>
          <w:sz w:val="22"/>
          <w:lang w:val="de-DE"/>
        </w:rPr>
        <w:t xml:space="preserve">abgestiegen ist, nicht mehr für die nächste Saison gemeldet, so wird sie durch </w:t>
      </w:r>
      <w:r w:rsidRPr="007C7BE8">
        <w:rPr>
          <w:rFonts w:ascii="Arial" w:hAnsi="Arial" w:cs="Arial"/>
          <w:sz w:val="22"/>
          <w:szCs w:val="22"/>
          <w:lang w:val="de-CH"/>
        </w:rPr>
        <w:t xml:space="preserve">den Verlierer des Barragespiels für den Aufstieg in diese </w:t>
      </w:r>
      <w:r w:rsidR="00DC68E2" w:rsidRPr="007C7BE8">
        <w:rPr>
          <w:rFonts w:ascii="Arial" w:hAnsi="Arial"/>
          <w:sz w:val="22"/>
          <w:lang w:val="de-DE"/>
        </w:rPr>
        <w:t xml:space="preserve">Division ersetzt. Zur Vervollständigung der nachfolgenden Divisionen ist </w:t>
      </w:r>
      <w:r w:rsidRPr="007C7BE8">
        <w:rPr>
          <w:rFonts w:ascii="Arial" w:hAnsi="Arial"/>
          <w:sz w:val="22"/>
          <w:lang w:val="de-DE"/>
        </w:rPr>
        <w:t xml:space="preserve">nach </w:t>
      </w:r>
      <w:r w:rsidR="00DC68E2" w:rsidRPr="007C7BE8">
        <w:rPr>
          <w:rFonts w:ascii="Arial" w:hAnsi="Arial"/>
          <w:sz w:val="22"/>
          <w:lang w:val="de-DE"/>
        </w:rPr>
        <w:t xml:space="preserve">den </w:t>
      </w:r>
      <w:r w:rsidRPr="007C7BE8">
        <w:rPr>
          <w:rFonts w:ascii="Arial" w:hAnsi="Arial"/>
          <w:sz w:val="22"/>
          <w:lang w:val="de-DE"/>
        </w:rPr>
        <w:t xml:space="preserve">gleichen </w:t>
      </w:r>
      <w:r w:rsidR="00DC68E2" w:rsidRPr="007C7BE8">
        <w:rPr>
          <w:rFonts w:ascii="Arial" w:hAnsi="Arial"/>
          <w:sz w:val="22"/>
          <w:lang w:val="de-DE"/>
        </w:rPr>
        <w:t>Regeln zu verfahren.</w:t>
      </w:r>
    </w:p>
    <w:p w14:paraId="617E5120" w14:textId="77777777" w:rsidR="00DC68E2" w:rsidRPr="007C7BE8" w:rsidRDefault="00DC68E2">
      <w:pPr>
        <w:ind w:left="426" w:hanging="426"/>
        <w:jc w:val="both"/>
        <w:rPr>
          <w:rFonts w:ascii="Arial" w:hAnsi="Arial"/>
          <w:sz w:val="22"/>
          <w:lang w:val="de-DE"/>
        </w:rPr>
      </w:pPr>
    </w:p>
    <w:p w14:paraId="45FB2592" w14:textId="77777777" w:rsidR="00DC68E2" w:rsidRPr="007C7BE8" w:rsidRDefault="00E539A4" w:rsidP="007C7BE8">
      <w:pPr>
        <w:ind w:left="720" w:hanging="360"/>
        <w:jc w:val="both"/>
        <w:rPr>
          <w:rFonts w:ascii="Arial" w:hAnsi="Arial"/>
          <w:sz w:val="22"/>
          <w:lang w:val="de-DE"/>
        </w:rPr>
      </w:pPr>
      <w:r w:rsidRPr="007C7BE8">
        <w:rPr>
          <w:rFonts w:ascii="Arial" w:hAnsi="Arial"/>
          <w:sz w:val="22"/>
          <w:lang w:val="de-DE"/>
        </w:rPr>
        <w:t>b)</w:t>
      </w:r>
      <w:r w:rsidRPr="007C7BE8">
        <w:rPr>
          <w:rFonts w:ascii="Arial" w:hAnsi="Arial"/>
          <w:sz w:val="22"/>
          <w:lang w:val="de-DE"/>
        </w:rPr>
        <w:tab/>
      </w:r>
      <w:r w:rsidR="00DC68E2" w:rsidRPr="007C7BE8">
        <w:rPr>
          <w:rFonts w:ascii="Arial" w:hAnsi="Arial"/>
          <w:sz w:val="22"/>
          <w:lang w:val="de-DE"/>
        </w:rPr>
        <w:t xml:space="preserve">Wird eine Mannschaft, die </w:t>
      </w:r>
      <w:r w:rsidRPr="007C7BE8">
        <w:rPr>
          <w:rFonts w:ascii="Arial" w:hAnsi="Arial" w:cs="Arial"/>
          <w:sz w:val="22"/>
          <w:szCs w:val="22"/>
          <w:lang w:val="de-CH"/>
        </w:rPr>
        <w:t>in die nächsthöhere Division aufgestiegen</w:t>
      </w:r>
      <w:r w:rsidRPr="007C7BE8">
        <w:rPr>
          <w:rFonts w:ascii="Arial" w:hAnsi="Arial" w:cs="Arial"/>
          <w:b/>
          <w:bCs/>
          <w:i/>
          <w:iCs/>
          <w:sz w:val="22"/>
          <w:szCs w:val="22"/>
          <w:lang w:val="de-CH"/>
        </w:rPr>
        <w:t xml:space="preserve"> </w:t>
      </w:r>
      <w:r w:rsidR="00DC68E2" w:rsidRPr="007C7BE8">
        <w:rPr>
          <w:rFonts w:ascii="Arial" w:hAnsi="Arial"/>
          <w:sz w:val="22"/>
          <w:lang w:val="de-DE"/>
        </w:rPr>
        <w:t xml:space="preserve">ist, nicht mehr für die nächste Saison gemeldet, so wird sie durch </w:t>
      </w:r>
      <w:r w:rsidRPr="007C7BE8">
        <w:rPr>
          <w:rFonts w:ascii="Arial" w:hAnsi="Arial" w:cs="Arial"/>
          <w:sz w:val="22"/>
          <w:szCs w:val="22"/>
          <w:lang w:val="de-CH"/>
        </w:rPr>
        <w:t xml:space="preserve">den Verlierer des Barragespiels für den Aufstieg in diese </w:t>
      </w:r>
      <w:r w:rsidR="00DC68E2" w:rsidRPr="007C7BE8">
        <w:rPr>
          <w:rFonts w:ascii="Arial" w:hAnsi="Arial"/>
          <w:sz w:val="22"/>
          <w:lang w:val="de-DE"/>
        </w:rPr>
        <w:t>Division ersetzt.</w:t>
      </w:r>
      <w:r w:rsidR="008F6A1B" w:rsidRPr="007C7BE8">
        <w:rPr>
          <w:rFonts w:ascii="Arial" w:hAnsi="Arial"/>
          <w:sz w:val="22"/>
          <w:lang w:val="de-DE"/>
        </w:rPr>
        <w:t xml:space="preserve"> Zur Vervollständigung der nachfolgenden Divisionen ist nach den gleichen Regeln zu verfahren.</w:t>
      </w:r>
    </w:p>
    <w:p w14:paraId="4EDD2FEC" w14:textId="77777777" w:rsidR="00DC68E2" w:rsidRPr="007C7BE8" w:rsidRDefault="00DC68E2">
      <w:pPr>
        <w:ind w:left="426" w:hanging="426"/>
        <w:jc w:val="both"/>
        <w:rPr>
          <w:rFonts w:ascii="Arial" w:hAnsi="Arial"/>
          <w:sz w:val="22"/>
          <w:lang w:val="de-DE"/>
        </w:rPr>
      </w:pPr>
    </w:p>
    <w:p w14:paraId="1684616E" w14:textId="77777777" w:rsidR="008F6A1B" w:rsidRPr="007C7BE8" w:rsidRDefault="008F6A1B" w:rsidP="008F6A1B">
      <w:pPr>
        <w:ind w:left="720" w:hanging="360"/>
        <w:jc w:val="both"/>
        <w:rPr>
          <w:rFonts w:ascii="Arial" w:hAnsi="Arial"/>
          <w:sz w:val="22"/>
          <w:lang w:val="de-CH"/>
        </w:rPr>
      </w:pPr>
      <w:r w:rsidRPr="007C7BE8">
        <w:rPr>
          <w:rFonts w:ascii="Arial" w:hAnsi="Arial" w:cs="Arial"/>
          <w:sz w:val="22"/>
          <w:szCs w:val="22"/>
          <w:lang w:val="de-CH"/>
        </w:rPr>
        <w:t>c)</w:t>
      </w:r>
      <w:r w:rsidRPr="007C7BE8">
        <w:rPr>
          <w:rFonts w:ascii="Arial" w:hAnsi="Arial" w:cs="Arial"/>
          <w:sz w:val="22"/>
          <w:szCs w:val="22"/>
          <w:lang w:val="de-CH"/>
        </w:rPr>
        <w:tab/>
        <w:t>Wird eine Mannschaft, die in die nächsttiefere Division abgestiegen ist, nicht mehr für die nächste Saison gemeldet, so wird sie durch den Verlierer des Barragespiels für den Aufstieg in diese Division ersetzt. Zur Vervollständigung der nachfolgenden Divisionen ist nach den gleichen Regeln zu verfahren.</w:t>
      </w:r>
    </w:p>
    <w:p w14:paraId="6F9A73A1" w14:textId="77777777" w:rsidR="008F6A1B" w:rsidRPr="007C7BE8" w:rsidRDefault="008F6A1B" w:rsidP="008F6A1B">
      <w:pPr>
        <w:ind w:left="720" w:hanging="360"/>
        <w:jc w:val="both"/>
        <w:rPr>
          <w:rFonts w:ascii="Arial" w:hAnsi="Arial"/>
          <w:sz w:val="22"/>
          <w:lang w:val="de-CH"/>
        </w:rPr>
      </w:pPr>
    </w:p>
    <w:p w14:paraId="1352C9F2" w14:textId="77777777" w:rsidR="008F6A1B" w:rsidRPr="007C7BE8" w:rsidRDefault="008F6A1B" w:rsidP="008F6A1B">
      <w:pPr>
        <w:ind w:left="360"/>
        <w:jc w:val="both"/>
        <w:rPr>
          <w:rFonts w:ascii="Arial" w:hAnsi="Arial"/>
          <w:sz w:val="22"/>
          <w:lang w:val="de-CH"/>
        </w:rPr>
      </w:pPr>
      <w:r w:rsidRPr="007C7BE8">
        <w:rPr>
          <w:rFonts w:ascii="Arial" w:hAnsi="Arial" w:cs="Arial"/>
          <w:sz w:val="22"/>
          <w:szCs w:val="22"/>
          <w:lang w:val="de-CH"/>
        </w:rPr>
        <w:t>Falls kein Barragespiel bestritten wurde,</w:t>
      </w:r>
      <w:r w:rsidRPr="007C7BE8">
        <w:rPr>
          <w:lang w:val="de-CH"/>
        </w:rPr>
        <w:t xml:space="preserve"> </w:t>
      </w:r>
      <w:r w:rsidRPr="007C7BE8">
        <w:rPr>
          <w:rFonts w:ascii="Arial" w:hAnsi="Arial" w:cs="Arial"/>
          <w:sz w:val="22"/>
          <w:szCs w:val="22"/>
          <w:lang w:val="de-CH"/>
        </w:rPr>
        <w:t>so wird die nicht mehr gemeldete Mannschaft durch die bestklassierte absteigende Mannschaft der betreffenden Division ersetzt.</w:t>
      </w:r>
    </w:p>
    <w:p w14:paraId="6A1A1676" w14:textId="77777777" w:rsidR="00DC68E2" w:rsidRDefault="00DC68E2">
      <w:pPr>
        <w:ind w:left="426" w:hanging="426"/>
        <w:jc w:val="both"/>
        <w:rPr>
          <w:rFonts w:ascii="Arial" w:hAnsi="Arial"/>
          <w:sz w:val="22"/>
          <w:lang w:val="de-DE"/>
        </w:rPr>
      </w:pPr>
    </w:p>
    <w:p w14:paraId="05DCAD00" w14:textId="77777777" w:rsidR="00DC68E2" w:rsidRDefault="00DC68E2">
      <w:pPr>
        <w:ind w:left="426" w:hanging="426"/>
        <w:jc w:val="both"/>
        <w:rPr>
          <w:rFonts w:ascii="Arial" w:hAnsi="Arial"/>
          <w:b/>
          <w:i/>
          <w:sz w:val="22"/>
          <w:lang w:val="de-DE"/>
        </w:rPr>
      </w:pPr>
      <w:r>
        <w:rPr>
          <w:rFonts w:ascii="Arial" w:hAnsi="Arial" w:cs="Arial"/>
          <w:b/>
          <w:i/>
          <w:sz w:val="22"/>
          <w:lang w:val="de-DE"/>
        </w:rPr>
        <w:t xml:space="preserve">• </w:t>
      </w:r>
      <w:r>
        <w:rPr>
          <w:rFonts w:ascii="Arial" w:hAnsi="Arial"/>
          <w:b/>
          <w:i/>
          <w:sz w:val="22"/>
          <w:lang w:val="de-DE"/>
        </w:rPr>
        <w:t>NATIONALDIVISION</w:t>
      </w:r>
    </w:p>
    <w:p w14:paraId="7DE57D56" w14:textId="77777777" w:rsidR="00DC68E2" w:rsidRDefault="00DC68E2">
      <w:pPr>
        <w:ind w:left="426" w:hanging="426"/>
        <w:jc w:val="both"/>
        <w:rPr>
          <w:rFonts w:ascii="Arial" w:hAnsi="Arial"/>
          <w:sz w:val="22"/>
          <w:lang w:val="de-DE"/>
        </w:rPr>
      </w:pPr>
    </w:p>
    <w:p w14:paraId="6806501D"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Die Nationaldivision besteht aus einem Bezirk zu maximal 8 Mannschaften. In ihr sind nur erste Mannschaften der einzelnen Vereine vertreten.</w:t>
      </w:r>
    </w:p>
    <w:p w14:paraId="553C5CBF" w14:textId="77777777" w:rsidR="00DC68E2" w:rsidRDefault="00DC68E2">
      <w:pPr>
        <w:ind w:left="426" w:hanging="426"/>
        <w:jc w:val="both"/>
        <w:rPr>
          <w:rFonts w:ascii="Arial" w:hAnsi="Arial"/>
          <w:sz w:val="22"/>
          <w:lang w:val="de-DE"/>
        </w:rPr>
      </w:pPr>
    </w:p>
    <w:p w14:paraId="07BF0107"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Der Mannschaft, welche die Meisterschaft an 1. Stelle beendet, wird der Titel “Luxemburgischer Meister“ verliehen.</w:t>
      </w:r>
    </w:p>
    <w:p w14:paraId="459723C3" w14:textId="77777777" w:rsidR="00DC68E2" w:rsidRDefault="00DC68E2">
      <w:pPr>
        <w:ind w:left="426" w:hanging="426"/>
        <w:jc w:val="both"/>
        <w:rPr>
          <w:rFonts w:ascii="Arial" w:hAnsi="Arial"/>
          <w:sz w:val="22"/>
          <w:lang w:val="de-DE"/>
        </w:rPr>
      </w:pPr>
    </w:p>
    <w:p w14:paraId="5243CED9" w14:textId="77777777" w:rsidR="00DC68E2" w:rsidRDefault="00DC68E2" w:rsidP="00AF3593">
      <w:pPr>
        <w:ind w:left="426" w:hanging="426"/>
        <w:jc w:val="both"/>
        <w:rPr>
          <w:rFonts w:ascii="Arial" w:hAnsi="Arial"/>
          <w:sz w:val="22"/>
          <w:lang w:val="de-DE"/>
        </w:rPr>
      </w:pPr>
      <w:r>
        <w:rPr>
          <w:rFonts w:ascii="Arial" w:hAnsi="Arial"/>
          <w:sz w:val="22"/>
          <w:lang w:val="de-DE"/>
        </w:rPr>
        <w:lastRenderedPageBreak/>
        <w:t>7.</w:t>
      </w:r>
      <w:r>
        <w:rPr>
          <w:rFonts w:ascii="Arial" w:hAnsi="Arial"/>
          <w:sz w:val="22"/>
          <w:lang w:val="de-DE"/>
        </w:rPr>
        <w:tab/>
        <w:t xml:space="preserve">Die beiden Mannschaften, die sich im Abschlussklassement auf </w:t>
      </w:r>
      <w:r w:rsidR="00AF3593" w:rsidRPr="007C7BE8">
        <w:rPr>
          <w:rFonts w:ascii="Arial" w:hAnsi="Arial" w:cs="Arial"/>
          <w:sz w:val="22"/>
          <w:szCs w:val="22"/>
          <w:lang w:val="de-CH"/>
        </w:rPr>
        <w:t>den Plätzen 7</w:t>
      </w:r>
      <w:r w:rsidR="00AF3593" w:rsidRPr="007C7BE8">
        <w:rPr>
          <w:rFonts w:ascii="Arial" w:hAnsi="Arial" w:cs="Arial"/>
          <w:b/>
          <w:bCs/>
          <w:i/>
          <w:iCs/>
          <w:sz w:val="22"/>
          <w:szCs w:val="22"/>
          <w:lang w:val="de-CH"/>
        </w:rPr>
        <w:t xml:space="preserve"> </w:t>
      </w:r>
      <w:r w:rsidR="00AF3593" w:rsidRPr="007C7BE8">
        <w:rPr>
          <w:rFonts w:ascii="Arial" w:hAnsi="Arial" w:cs="Arial"/>
          <w:sz w:val="22"/>
          <w:szCs w:val="22"/>
          <w:lang w:val="de-CH"/>
        </w:rPr>
        <w:t>und 8 befinden, steigen ab oder bestreiten gegebenenfalls ein Entscheidungsspiel</w:t>
      </w:r>
      <w:r>
        <w:rPr>
          <w:rFonts w:ascii="Arial" w:hAnsi="Arial"/>
          <w:sz w:val="22"/>
          <w:lang w:val="de-DE"/>
        </w:rPr>
        <w:t>, falls es in der 1. Division aufstiegsberechtigte Mannschaften gibt (s. Artikel 10). Belegt jedoch eine 2. Mannschaft eines absteigenden Vereins einen der beiden ersten Plätze der 1. Division, verbleibt die erste Mannschaft dieses Vereins in der Nationaldivision.</w:t>
      </w:r>
    </w:p>
    <w:p w14:paraId="0E6340F6" w14:textId="77777777" w:rsidR="00DC68E2" w:rsidRDefault="00DC68E2">
      <w:pPr>
        <w:ind w:left="426" w:hanging="426"/>
        <w:jc w:val="both"/>
        <w:rPr>
          <w:rFonts w:ascii="Arial" w:hAnsi="Arial"/>
          <w:sz w:val="22"/>
          <w:lang w:val="de-DE"/>
        </w:rPr>
      </w:pPr>
    </w:p>
    <w:p w14:paraId="10BFE6F3" w14:textId="77777777" w:rsidR="00DC68E2" w:rsidRDefault="00DC68E2">
      <w:pPr>
        <w:ind w:left="426" w:hanging="426"/>
        <w:jc w:val="both"/>
        <w:rPr>
          <w:rFonts w:ascii="Arial" w:hAnsi="Arial"/>
          <w:b/>
          <w:i/>
          <w:sz w:val="22"/>
          <w:lang w:val="de-DE"/>
        </w:rPr>
      </w:pPr>
      <w:r>
        <w:rPr>
          <w:rFonts w:ascii="Arial" w:hAnsi="Arial" w:cs="Arial"/>
          <w:b/>
          <w:i/>
          <w:sz w:val="22"/>
          <w:lang w:val="de-DE"/>
        </w:rPr>
        <w:t xml:space="preserve">• </w:t>
      </w:r>
      <w:r>
        <w:rPr>
          <w:rFonts w:ascii="Arial" w:hAnsi="Arial"/>
          <w:b/>
          <w:i/>
          <w:sz w:val="22"/>
          <w:lang w:val="de-DE"/>
        </w:rPr>
        <w:t>1. DIVISION</w:t>
      </w:r>
    </w:p>
    <w:p w14:paraId="2D0BB9FE" w14:textId="77777777" w:rsidR="00DC68E2" w:rsidRDefault="00DC68E2">
      <w:pPr>
        <w:ind w:left="426" w:hanging="426"/>
        <w:jc w:val="both"/>
        <w:rPr>
          <w:rFonts w:ascii="Arial" w:hAnsi="Arial"/>
          <w:sz w:val="22"/>
          <w:lang w:val="de-DE"/>
        </w:rPr>
      </w:pPr>
    </w:p>
    <w:p w14:paraId="35EB0437"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Die 1. Division besteht aus einem Bezirk zu maximal 8 Mannschaften.</w:t>
      </w:r>
    </w:p>
    <w:p w14:paraId="140D7BA3" w14:textId="77777777" w:rsidR="00DC68E2" w:rsidRDefault="00DC68E2">
      <w:pPr>
        <w:ind w:left="426" w:hanging="426"/>
        <w:jc w:val="both"/>
        <w:rPr>
          <w:rFonts w:ascii="Arial" w:hAnsi="Arial"/>
          <w:sz w:val="22"/>
          <w:lang w:val="de-DE"/>
        </w:rPr>
      </w:pPr>
    </w:p>
    <w:p w14:paraId="644CE4E5" w14:textId="77777777" w:rsidR="00DC68E2"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t>Der Mannschaft, welche die Meisterschaft an 1. Stelle beendet, wird der Titel "Meister der 1. Division" verliehen.</w:t>
      </w:r>
    </w:p>
    <w:p w14:paraId="74F6065F" w14:textId="77777777" w:rsidR="00AF3593" w:rsidRDefault="00AF3593">
      <w:pPr>
        <w:ind w:left="426" w:hanging="426"/>
        <w:jc w:val="both"/>
        <w:rPr>
          <w:rFonts w:ascii="Arial" w:hAnsi="Arial"/>
          <w:sz w:val="22"/>
          <w:lang w:val="de-DE"/>
        </w:rPr>
      </w:pPr>
    </w:p>
    <w:p w14:paraId="1D5F5AE8" w14:textId="77777777" w:rsidR="006A3B1F" w:rsidRDefault="00DC68E2" w:rsidP="006A3B1F">
      <w:pPr>
        <w:ind w:left="426" w:hanging="426"/>
        <w:jc w:val="both"/>
        <w:rPr>
          <w:rFonts w:ascii="Arial" w:hAnsi="Arial" w:cs="Arial"/>
          <w:color w:val="000000"/>
          <w:sz w:val="22"/>
          <w:szCs w:val="22"/>
          <w:lang w:val="de-CH"/>
        </w:rPr>
      </w:pPr>
      <w:r>
        <w:rPr>
          <w:rFonts w:ascii="Arial" w:hAnsi="Arial"/>
          <w:sz w:val="22"/>
          <w:lang w:val="de-DE"/>
        </w:rPr>
        <w:t>10.</w:t>
      </w:r>
      <w:r>
        <w:rPr>
          <w:rFonts w:ascii="Arial" w:hAnsi="Arial"/>
          <w:sz w:val="22"/>
          <w:lang w:val="de-DE"/>
        </w:rPr>
        <w:tab/>
        <w:t>Aufsteigen in die Nationaldivision können nur die bestklassierten ersten Mannschaften</w:t>
      </w:r>
      <w:r w:rsidRPr="007C7BE8">
        <w:rPr>
          <w:rFonts w:ascii="Arial" w:hAnsi="Arial"/>
          <w:sz w:val="22"/>
          <w:lang w:val="de-DE"/>
        </w:rPr>
        <w:t xml:space="preserve"> </w:t>
      </w:r>
      <w:r w:rsidR="00AF3593" w:rsidRPr="007C7BE8">
        <w:rPr>
          <w:rFonts w:ascii="Arial" w:hAnsi="Arial"/>
          <w:sz w:val="22"/>
          <w:lang w:val="de-DE"/>
        </w:rPr>
        <w:t>zw</w:t>
      </w:r>
      <w:r w:rsidRPr="007C7BE8">
        <w:rPr>
          <w:rFonts w:ascii="Arial" w:hAnsi="Arial"/>
          <w:sz w:val="22"/>
          <w:lang w:val="de-DE"/>
        </w:rPr>
        <w:t xml:space="preserve">eier Vereine, welche die Meisterschaft auf den Plätzen 1-4 beendet haben. </w:t>
      </w:r>
      <w:r w:rsidR="00AF3593" w:rsidRPr="007C7BE8">
        <w:rPr>
          <w:rFonts w:ascii="Arial" w:hAnsi="Arial" w:cs="Arial"/>
          <w:sz w:val="22"/>
          <w:szCs w:val="22"/>
          <w:lang w:val="de-CH"/>
        </w:rPr>
        <w:t>Mannschaften, die die Meisterschaft auf den Plätzen 1 und 2 beendet haben, sind direkt aufstiegsberechtigt, während Mannschaften, die die Meisterschaft auf den Plätzen 3 und 4 beendet haben, zunächst ein Entscheidungsspiel bestreiten.</w:t>
      </w:r>
    </w:p>
    <w:p w14:paraId="6E2F3B70" w14:textId="77777777" w:rsidR="006A3B1F" w:rsidRDefault="006A3B1F" w:rsidP="006A3B1F">
      <w:pPr>
        <w:ind w:left="426" w:hanging="426"/>
        <w:jc w:val="both"/>
        <w:rPr>
          <w:rFonts w:ascii="Arial" w:hAnsi="Arial" w:cs="Arial"/>
          <w:color w:val="000000"/>
          <w:sz w:val="22"/>
          <w:szCs w:val="22"/>
          <w:lang w:val="de-CH"/>
        </w:rPr>
      </w:pPr>
    </w:p>
    <w:p w14:paraId="25082AA1" w14:textId="77777777" w:rsidR="00722C22" w:rsidRDefault="006A3B1F" w:rsidP="007C7BE8">
      <w:pPr>
        <w:ind w:left="426" w:hanging="426"/>
        <w:jc w:val="both"/>
        <w:rPr>
          <w:rFonts w:ascii="Arial" w:hAnsi="Arial"/>
          <w:sz w:val="22"/>
          <w:lang w:val="de-DE"/>
        </w:rPr>
      </w:pPr>
      <w:r>
        <w:rPr>
          <w:rFonts w:ascii="Arial" w:hAnsi="Arial" w:cs="Arial"/>
          <w:color w:val="000000"/>
          <w:sz w:val="22"/>
          <w:szCs w:val="22"/>
          <w:lang w:val="de-CH"/>
        </w:rPr>
        <w:tab/>
      </w:r>
      <w:r w:rsidR="00DC68E2">
        <w:rPr>
          <w:rFonts w:ascii="Arial" w:hAnsi="Arial"/>
          <w:sz w:val="22"/>
          <w:lang w:val="de-DE"/>
        </w:rPr>
        <w:t>Sind</w:t>
      </w:r>
      <w:r w:rsidR="00DC68E2" w:rsidRPr="007C7BE8">
        <w:rPr>
          <w:rFonts w:ascii="Arial" w:hAnsi="Arial"/>
          <w:sz w:val="22"/>
          <w:lang w:val="de-DE"/>
        </w:rPr>
        <w:t xml:space="preserve"> </w:t>
      </w:r>
      <w:r w:rsidRPr="007C7BE8">
        <w:rPr>
          <w:rFonts w:ascii="Arial" w:hAnsi="Arial"/>
          <w:sz w:val="22"/>
          <w:lang w:val="de-DE"/>
        </w:rPr>
        <w:t>zw</w:t>
      </w:r>
      <w:r w:rsidR="00DC68E2" w:rsidRPr="007C7BE8">
        <w:rPr>
          <w:rFonts w:ascii="Arial" w:hAnsi="Arial"/>
          <w:sz w:val="22"/>
          <w:lang w:val="de-DE"/>
        </w:rPr>
        <w:t xml:space="preserve">ei Mannschaften aufstiegsberechtigt, ersetzen </w:t>
      </w:r>
      <w:r w:rsidR="00AF3593" w:rsidRPr="007C7BE8">
        <w:rPr>
          <w:rFonts w:ascii="Arial" w:hAnsi="Arial" w:cs="Arial"/>
          <w:sz w:val="22"/>
          <w:szCs w:val="22"/>
          <w:lang w:val="de-CH"/>
        </w:rPr>
        <w:t xml:space="preserve">sie, sofern sie die Meisterschaft auf den Plätzen 1 und 2 beendet haben, </w:t>
      </w:r>
      <w:r w:rsidR="00DC68E2" w:rsidRPr="007C7BE8">
        <w:rPr>
          <w:rFonts w:ascii="Arial" w:hAnsi="Arial"/>
          <w:sz w:val="22"/>
          <w:lang w:val="de-DE"/>
        </w:rPr>
        <w:t xml:space="preserve">die beiden Mannschaften </w:t>
      </w:r>
      <w:r w:rsidRPr="007C7BE8">
        <w:rPr>
          <w:rFonts w:ascii="Arial" w:hAnsi="Arial" w:cs="Arial"/>
          <w:sz w:val="22"/>
          <w:szCs w:val="22"/>
          <w:lang w:val="de-CH"/>
        </w:rPr>
        <w:t>auf den Plätzen 7 und 8</w:t>
      </w:r>
      <w:r w:rsidRPr="007C7BE8">
        <w:rPr>
          <w:rFonts w:ascii="Arial" w:hAnsi="Arial" w:cs="Arial"/>
          <w:b/>
          <w:bCs/>
          <w:i/>
          <w:iCs/>
          <w:sz w:val="22"/>
          <w:szCs w:val="22"/>
          <w:lang w:val="de-CH"/>
        </w:rPr>
        <w:t xml:space="preserve"> </w:t>
      </w:r>
      <w:r w:rsidR="00DC68E2" w:rsidRPr="007C7BE8">
        <w:rPr>
          <w:rFonts w:ascii="Arial" w:hAnsi="Arial"/>
          <w:sz w:val="22"/>
          <w:lang w:val="de-DE"/>
        </w:rPr>
        <w:t xml:space="preserve">der Nationaldivision. </w:t>
      </w:r>
      <w:r w:rsidRPr="007C7BE8">
        <w:rPr>
          <w:rFonts w:ascii="Arial" w:hAnsi="Arial" w:cs="Arial"/>
          <w:sz w:val="22"/>
          <w:szCs w:val="22"/>
          <w:lang w:val="de-CH"/>
        </w:rPr>
        <w:t xml:space="preserve">Falls eine der beiden aufstiegsberechtigten </w:t>
      </w:r>
      <w:r w:rsidR="00DC68E2" w:rsidRPr="007C7BE8">
        <w:rPr>
          <w:rFonts w:ascii="Arial" w:hAnsi="Arial"/>
          <w:sz w:val="22"/>
          <w:lang w:val="de-DE"/>
        </w:rPr>
        <w:t xml:space="preserve">Mannschaften </w:t>
      </w:r>
      <w:r w:rsidRPr="007C7BE8">
        <w:rPr>
          <w:rFonts w:ascii="Arial" w:hAnsi="Arial" w:cs="Arial"/>
          <w:sz w:val="22"/>
          <w:szCs w:val="22"/>
          <w:lang w:val="de-CH"/>
        </w:rPr>
        <w:t>die Meisterschaft auf Platz 3 oder 4 beendet hat, bestreitet sie ein Entscheidungsspiel gegen die Mannschaft auf Platz 7 der Nationaldivision. Falls die beiden aufstiegsberechtigten Mannschaften die Meisterschaft auf den Plätzen 3 und 4 beendet haben, bestreitet die Mannschaft auf Platz 3 ein Entscheidungsspiel gegen die Mannschaft auf Platz 8 der Nationaldivision und die Mannschaft auf Platz 4 ein Entscheidungsspiel gegen die Mannschaft auf Platz 7 der Nationaldivision</w:t>
      </w:r>
      <w:r w:rsidR="00722C22" w:rsidRPr="007C7BE8">
        <w:rPr>
          <w:rFonts w:ascii="Arial" w:hAnsi="Arial"/>
          <w:sz w:val="22"/>
          <w:lang w:val="de-DE"/>
        </w:rPr>
        <w:t>.</w:t>
      </w:r>
    </w:p>
    <w:p w14:paraId="45582E8A" w14:textId="77777777" w:rsidR="00722C22" w:rsidRDefault="00722C22" w:rsidP="006A3B1F">
      <w:pPr>
        <w:ind w:left="426" w:hanging="426"/>
        <w:jc w:val="both"/>
        <w:rPr>
          <w:rFonts w:ascii="Arial" w:hAnsi="Arial"/>
          <w:sz w:val="22"/>
          <w:lang w:val="de-DE"/>
        </w:rPr>
      </w:pPr>
    </w:p>
    <w:p w14:paraId="62FE4BFB" w14:textId="77777777" w:rsidR="00722C22" w:rsidRPr="00722C22" w:rsidRDefault="00722C22" w:rsidP="007C7BE8">
      <w:pPr>
        <w:ind w:left="426" w:hanging="426"/>
        <w:jc w:val="both"/>
        <w:rPr>
          <w:rFonts w:ascii="Arial" w:hAnsi="Arial"/>
          <w:sz w:val="22"/>
          <w:lang w:val="de-CH"/>
        </w:rPr>
      </w:pPr>
      <w:r>
        <w:rPr>
          <w:rFonts w:ascii="Arial" w:hAnsi="Arial"/>
          <w:sz w:val="22"/>
          <w:lang w:val="de-DE"/>
        </w:rPr>
        <w:tab/>
      </w:r>
      <w:r w:rsidR="00DC68E2">
        <w:rPr>
          <w:rFonts w:ascii="Arial" w:hAnsi="Arial"/>
          <w:sz w:val="22"/>
          <w:lang w:val="de-DE"/>
        </w:rPr>
        <w:t>Ist nur eine Mannschaft aufstiegsberechtigt,</w:t>
      </w:r>
      <w:r w:rsidR="00DC68E2" w:rsidRPr="007C7BE8">
        <w:rPr>
          <w:rFonts w:ascii="Arial" w:hAnsi="Arial"/>
          <w:sz w:val="22"/>
          <w:lang w:val="de-DE"/>
        </w:rPr>
        <w:t xml:space="preserve"> </w:t>
      </w:r>
      <w:r w:rsidR="006A3B1F" w:rsidRPr="007C7BE8">
        <w:rPr>
          <w:rFonts w:ascii="Arial" w:hAnsi="Arial" w:cs="Arial"/>
          <w:sz w:val="22"/>
          <w:szCs w:val="22"/>
          <w:lang w:val="de-CH"/>
        </w:rPr>
        <w:t xml:space="preserve">ersetzt sie, sofern sie die Meisterschaft auf Platz 1 oder 2 beendet hat, die </w:t>
      </w:r>
      <w:r w:rsidR="00DC68E2" w:rsidRPr="007C7BE8">
        <w:rPr>
          <w:rFonts w:ascii="Arial" w:hAnsi="Arial"/>
          <w:sz w:val="22"/>
          <w:lang w:val="de-DE"/>
        </w:rPr>
        <w:t xml:space="preserve">Mannschaft </w:t>
      </w:r>
      <w:r w:rsidRPr="007C7BE8">
        <w:rPr>
          <w:rFonts w:ascii="Arial" w:hAnsi="Arial" w:cs="Arial"/>
          <w:sz w:val="22"/>
          <w:szCs w:val="22"/>
          <w:lang w:val="de-CH"/>
        </w:rPr>
        <w:t>auf Platz 8</w:t>
      </w:r>
      <w:r w:rsidRPr="007C7BE8">
        <w:rPr>
          <w:rFonts w:ascii="Arial" w:hAnsi="Arial" w:cs="Arial"/>
          <w:b/>
          <w:bCs/>
          <w:i/>
          <w:iCs/>
          <w:sz w:val="22"/>
          <w:szCs w:val="22"/>
          <w:lang w:val="de-CH"/>
        </w:rPr>
        <w:t xml:space="preserve"> </w:t>
      </w:r>
      <w:r w:rsidR="00DC68E2" w:rsidRPr="007C7BE8">
        <w:rPr>
          <w:rFonts w:ascii="Arial" w:hAnsi="Arial"/>
          <w:sz w:val="22"/>
          <w:lang w:val="de-DE"/>
        </w:rPr>
        <w:t>der Nationaldivision</w:t>
      </w:r>
      <w:r w:rsidRPr="007C7BE8">
        <w:rPr>
          <w:rFonts w:ascii="Arial" w:hAnsi="Arial"/>
          <w:sz w:val="22"/>
          <w:lang w:val="de-DE"/>
        </w:rPr>
        <w:t>.</w:t>
      </w:r>
      <w:r w:rsidRPr="007C7BE8">
        <w:rPr>
          <w:rFonts w:ascii="Arial" w:hAnsi="Arial" w:cs="Arial"/>
          <w:sz w:val="22"/>
          <w:szCs w:val="22"/>
          <w:lang w:val="de-CH"/>
        </w:rPr>
        <w:t xml:space="preserve"> Falls sie die Meisterschaft auf Platz 3 oder 4 beendet hat, bestreitet sie ein Entscheidungsspiel gegen die Mannschaft auf Platz 8 der Nationaldivision.</w:t>
      </w:r>
    </w:p>
    <w:p w14:paraId="50B5D2F2" w14:textId="77777777" w:rsidR="00722C22" w:rsidRDefault="00722C22" w:rsidP="006A3B1F">
      <w:pPr>
        <w:ind w:left="426" w:hanging="426"/>
        <w:jc w:val="both"/>
        <w:rPr>
          <w:rFonts w:ascii="Arial" w:hAnsi="Arial"/>
          <w:sz w:val="22"/>
          <w:lang w:val="de-DE"/>
        </w:rPr>
      </w:pPr>
    </w:p>
    <w:p w14:paraId="6A6A63EE" w14:textId="77777777" w:rsidR="00DC68E2" w:rsidRDefault="00722C22" w:rsidP="006A3B1F">
      <w:pPr>
        <w:ind w:left="426" w:hanging="426"/>
        <w:jc w:val="both"/>
        <w:rPr>
          <w:rFonts w:ascii="Arial" w:hAnsi="Arial"/>
          <w:sz w:val="22"/>
          <w:lang w:val="de-DE"/>
        </w:rPr>
      </w:pPr>
      <w:r>
        <w:rPr>
          <w:rFonts w:ascii="Arial" w:hAnsi="Arial"/>
          <w:sz w:val="22"/>
          <w:lang w:val="de-DE"/>
        </w:rPr>
        <w:tab/>
      </w:r>
      <w:r w:rsidR="00DC68E2">
        <w:rPr>
          <w:rFonts w:ascii="Arial" w:hAnsi="Arial"/>
          <w:sz w:val="22"/>
          <w:lang w:val="de-DE"/>
        </w:rPr>
        <w:t>Ist keine Mannschaft aufstiegsberechtigt, steigt keine Mannschaft der Nationaldivision ab.</w:t>
      </w:r>
    </w:p>
    <w:p w14:paraId="0E888F62" w14:textId="77777777" w:rsidR="00DC68E2" w:rsidRDefault="00DC68E2">
      <w:pPr>
        <w:ind w:left="426" w:hanging="426"/>
        <w:jc w:val="both"/>
        <w:rPr>
          <w:rFonts w:ascii="Arial" w:hAnsi="Arial"/>
          <w:sz w:val="22"/>
          <w:lang w:val="de-DE"/>
        </w:rPr>
      </w:pPr>
    </w:p>
    <w:p w14:paraId="27F167FD" w14:textId="77777777" w:rsidR="00DC68E2" w:rsidRDefault="00DC68E2">
      <w:pPr>
        <w:ind w:left="426" w:hanging="426"/>
        <w:jc w:val="both"/>
        <w:rPr>
          <w:rFonts w:ascii="Arial" w:hAnsi="Arial"/>
          <w:sz w:val="22"/>
          <w:lang w:val="de-DE"/>
        </w:rPr>
      </w:pPr>
      <w:r>
        <w:rPr>
          <w:rFonts w:ascii="Arial" w:hAnsi="Arial"/>
          <w:sz w:val="22"/>
          <w:lang w:val="de-DE"/>
        </w:rPr>
        <w:t>11.</w:t>
      </w:r>
      <w:r>
        <w:rPr>
          <w:rFonts w:ascii="Arial" w:hAnsi="Arial"/>
          <w:sz w:val="22"/>
          <w:lang w:val="de-DE"/>
        </w:rPr>
        <w:tab/>
        <w:t>Die auf den Plätzen 7 und 8 klassierten Mannschaften steigen in die 2. Division ab.</w:t>
      </w:r>
    </w:p>
    <w:p w14:paraId="732F1007" w14:textId="77777777" w:rsidR="00DC68E2" w:rsidRDefault="00DC68E2">
      <w:pPr>
        <w:ind w:left="426" w:hanging="426"/>
        <w:jc w:val="both"/>
        <w:rPr>
          <w:rFonts w:ascii="Arial" w:hAnsi="Arial"/>
          <w:sz w:val="22"/>
          <w:lang w:val="de-DE"/>
        </w:rPr>
      </w:pPr>
    </w:p>
    <w:p w14:paraId="6F86C271" w14:textId="77777777" w:rsidR="00DC68E2" w:rsidRDefault="00DC68E2">
      <w:pPr>
        <w:ind w:left="426" w:hanging="426"/>
        <w:jc w:val="both"/>
        <w:rPr>
          <w:rFonts w:ascii="Arial" w:hAnsi="Arial"/>
          <w:sz w:val="22"/>
          <w:lang w:val="de-DE"/>
        </w:rPr>
      </w:pPr>
      <w:r>
        <w:rPr>
          <w:rFonts w:ascii="Arial" w:hAnsi="Arial"/>
          <w:sz w:val="22"/>
          <w:lang w:val="de-DE"/>
        </w:rPr>
        <w:t>12.</w:t>
      </w:r>
      <w:r>
        <w:rPr>
          <w:rFonts w:ascii="Arial" w:hAnsi="Arial"/>
          <w:sz w:val="22"/>
          <w:lang w:val="de-DE"/>
        </w:rPr>
        <w:tab/>
        <w:t>Die Mannschaft, welche Platz 6 belegt, bestreitet ein Entscheidungsspiel gegen die drittklassierte Mannschaft der 2. Division. Der Sieger dieses Entscheidungsspieles wird in der nächsten Saison der 1. Division zugeordnet.</w:t>
      </w:r>
    </w:p>
    <w:p w14:paraId="1FDE6A74" w14:textId="77777777" w:rsidR="00DC68E2" w:rsidRDefault="00DC68E2">
      <w:pPr>
        <w:ind w:left="426" w:hanging="426"/>
        <w:jc w:val="both"/>
        <w:rPr>
          <w:rFonts w:ascii="Arial" w:hAnsi="Arial"/>
          <w:sz w:val="22"/>
          <w:lang w:val="de-DE"/>
        </w:rPr>
      </w:pPr>
    </w:p>
    <w:p w14:paraId="32A6B24B" w14:textId="77777777" w:rsidR="00DC68E2" w:rsidRDefault="00DC68E2">
      <w:pPr>
        <w:ind w:left="426" w:hanging="426"/>
        <w:jc w:val="both"/>
        <w:rPr>
          <w:rFonts w:ascii="Arial" w:hAnsi="Arial"/>
          <w:b/>
          <w:i/>
          <w:sz w:val="22"/>
          <w:lang w:val="de-DE"/>
        </w:rPr>
      </w:pPr>
      <w:r>
        <w:rPr>
          <w:rFonts w:ascii="Arial" w:hAnsi="Arial" w:cs="Arial"/>
          <w:b/>
          <w:i/>
          <w:sz w:val="22"/>
          <w:lang w:val="de-DE"/>
        </w:rPr>
        <w:t xml:space="preserve">• </w:t>
      </w:r>
      <w:r>
        <w:rPr>
          <w:rFonts w:ascii="Arial" w:hAnsi="Arial"/>
          <w:b/>
          <w:i/>
          <w:sz w:val="22"/>
          <w:lang w:val="de-DE"/>
        </w:rPr>
        <w:t>2. DIVISION</w:t>
      </w:r>
    </w:p>
    <w:p w14:paraId="4012AC08" w14:textId="77777777" w:rsidR="00DC68E2" w:rsidRDefault="00DC68E2">
      <w:pPr>
        <w:ind w:left="426" w:hanging="426"/>
        <w:jc w:val="both"/>
        <w:rPr>
          <w:rFonts w:ascii="Arial" w:hAnsi="Arial"/>
          <w:sz w:val="22"/>
          <w:lang w:val="de-DE"/>
        </w:rPr>
      </w:pPr>
    </w:p>
    <w:p w14:paraId="275E7F02" w14:textId="77777777" w:rsidR="00DC68E2" w:rsidRDefault="00DC68E2">
      <w:pPr>
        <w:ind w:left="426" w:hanging="426"/>
        <w:jc w:val="both"/>
        <w:rPr>
          <w:rFonts w:ascii="Arial" w:hAnsi="Arial"/>
          <w:sz w:val="22"/>
          <w:lang w:val="de-DE"/>
        </w:rPr>
      </w:pPr>
      <w:r>
        <w:rPr>
          <w:rFonts w:ascii="Arial" w:hAnsi="Arial"/>
          <w:sz w:val="22"/>
          <w:lang w:val="de-DE"/>
        </w:rPr>
        <w:t>13.</w:t>
      </w:r>
      <w:r>
        <w:rPr>
          <w:rFonts w:ascii="Arial" w:hAnsi="Arial"/>
          <w:sz w:val="22"/>
          <w:lang w:val="de-DE"/>
        </w:rPr>
        <w:tab/>
        <w:t>Die 2. Division besteht aus 1 Bezirk zu maximal 8 Mannschaften. Der Mannschaft, welche die Meisterschaft an 1. Stelle beendet, wird der Titel "Meister der 2. Division" verliehen.</w:t>
      </w:r>
    </w:p>
    <w:p w14:paraId="6F3B29DE" w14:textId="77777777" w:rsidR="00DC68E2" w:rsidRDefault="00DC68E2">
      <w:pPr>
        <w:ind w:left="426" w:hanging="426"/>
        <w:jc w:val="both"/>
        <w:rPr>
          <w:rFonts w:ascii="Arial" w:hAnsi="Arial"/>
          <w:sz w:val="22"/>
          <w:lang w:val="de-DE"/>
        </w:rPr>
      </w:pPr>
    </w:p>
    <w:p w14:paraId="4BC2280D" w14:textId="77777777" w:rsidR="00DC68E2" w:rsidRDefault="00DC68E2">
      <w:pPr>
        <w:ind w:left="426" w:hanging="426"/>
        <w:jc w:val="both"/>
        <w:rPr>
          <w:rFonts w:ascii="Arial" w:hAnsi="Arial"/>
          <w:sz w:val="22"/>
          <w:lang w:val="de-DE"/>
        </w:rPr>
      </w:pPr>
      <w:r>
        <w:rPr>
          <w:rFonts w:ascii="Arial" w:hAnsi="Arial"/>
          <w:sz w:val="22"/>
          <w:lang w:val="de-DE"/>
        </w:rPr>
        <w:lastRenderedPageBreak/>
        <w:t>14.</w:t>
      </w:r>
      <w:r>
        <w:rPr>
          <w:rFonts w:ascii="Arial" w:hAnsi="Arial"/>
          <w:sz w:val="22"/>
          <w:lang w:val="de-DE"/>
        </w:rPr>
        <w:tab/>
        <w:t>Die beiden Mannschaften, die sich im Abschlussklassement auf den Plätzen 1 und 2 befinden, steigen in die 1. Division auf. Die drittklassierte Mannschaft bestreitet ein Entscheidungsspiel gemäß Artikel 12.</w:t>
      </w:r>
    </w:p>
    <w:p w14:paraId="7287650B" w14:textId="77777777" w:rsidR="00DC68E2" w:rsidRDefault="00DC68E2">
      <w:pPr>
        <w:ind w:left="426" w:hanging="426"/>
        <w:jc w:val="both"/>
        <w:rPr>
          <w:rFonts w:ascii="Arial" w:hAnsi="Arial"/>
          <w:sz w:val="22"/>
          <w:lang w:val="de-DE"/>
        </w:rPr>
      </w:pPr>
    </w:p>
    <w:p w14:paraId="4F3C4D88" w14:textId="77777777" w:rsidR="00DC68E2" w:rsidRDefault="00DC68E2">
      <w:pPr>
        <w:ind w:left="426" w:hanging="426"/>
        <w:jc w:val="both"/>
        <w:rPr>
          <w:rFonts w:ascii="Arial" w:hAnsi="Arial"/>
          <w:sz w:val="22"/>
          <w:lang w:val="de-DE"/>
        </w:rPr>
      </w:pPr>
      <w:r>
        <w:rPr>
          <w:rFonts w:ascii="Arial" w:hAnsi="Arial"/>
          <w:sz w:val="22"/>
          <w:lang w:val="de-DE"/>
        </w:rPr>
        <w:t>15.</w:t>
      </w:r>
      <w:r>
        <w:rPr>
          <w:rFonts w:ascii="Arial" w:hAnsi="Arial"/>
          <w:sz w:val="22"/>
          <w:lang w:val="de-DE"/>
        </w:rPr>
        <w:tab/>
        <w:t>Die auf den Plätzen 7 und 8 klassierten Mannschaften steigen in die 3. Division ab.</w:t>
      </w:r>
    </w:p>
    <w:p w14:paraId="57774208" w14:textId="77777777" w:rsidR="00DC68E2" w:rsidRDefault="00DC68E2">
      <w:pPr>
        <w:ind w:left="426" w:hanging="426"/>
        <w:jc w:val="both"/>
        <w:rPr>
          <w:rFonts w:ascii="Arial" w:hAnsi="Arial"/>
          <w:sz w:val="22"/>
          <w:lang w:val="de-DE"/>
        </w:rPr>
      </w:pPr>
    </w:p>
    <w:p w14:paraId="152D0EC4" w14:textId="77777777" w:rsidR="00DC68E2" w:rsidRDefault="00DC68E2">
      <w:pPr>
        <w:ind w:left="426" w:hanging="426"/>
        <w:jc w:val="both"/>
        <w:rPr>
          <w:rFonts w:ascii="Arial" w:hAnsi="Arial"/>
          <w:sz w:val="22"/>
          <w:lang w:val="de-DE"/>
        </w:rPr>
      </w:pPr>
      <w:r>
        <w:rPr>
          <w:rFonts w:ascii="Arial" w:hAnsi="Arial"/>
          <w:sz w:val="22"/>
          <w:lang w:val="de-DE"/>
        </w:rPr>
        <w:t>16.</w:t>
      </w:r>
      <w:r>
        <w:rPr>
          <w:rFonts w:ascii="Arial" w:hAnsi="Arial"/>
          <w:sz w:val="22"/>
          <w:lang w:val="de-DE"/>
        </w:rPr>
        <w:tab/>
        <w:t>Die Mannschaft, welche Platz 6 belegt, bestreitet ein Entscheidungsspiel gegen die drittklassierte Mannschaft der 3. Division. Der Sieger dieses Entscheidungsspieles wird in der nächsten Saison der 2. Division zugeordnet.</w:t>
      </w:r>
    </w:p>
    <w:p w14:paraId="7C9C3138" w14:textId="77777777" w:rsidR="00DC68E2" w:rsidRDefault="00DC68E2">
      <w:pPr>
        <w:ind w:left="426" w:hanging="426"/>
        <w:jc w:val="both"/>
        <w:rPr>
          <w:rFonts w:ascii="Arial" w:hAnsi="Arial"/>
          <w:sz w:val="22"/>
          <w:lang w:val="de-DE"/>
        </w:rPr>
      </w:pPr>
    </w:p>
    <w:p w14:paraId="0F191E25" w14:textId="77777777" w:rsidR="00DC68E2" w:rsidRDefault="00DC68E2">
      <w:pPr>
        <w:ind w:left="426" w:hanging="426"/>
        <w:jc w:val="both"/>
        <w:rPr>
          <w:rFonts w:ascii="Arial" w:hAnsi="Arial"/>
          <w:b/>
          <w:i/>
          <w:sz w:val="22"/>
          <w:lang w:val="de-DE"/>
        </w:rPr>
      </w:pPr>
      <w:r>
        <w:rPr>
          <w:rFonts w:ascii="Arial" w:hAnsi="Arial" w:cs="Arial"/>
          <w:b/>
          <w:i/>
          <w:sz w:val="22"/>
          <w:lang w:val="de-DE"/>
        </w:rPr>
        <w:t xml:space="preserve">• </w:t>
      </w:r>
      <w:r>
        <w:rPr>
          <w:rFonts w:ascii="Arial" w:hAnsi="Arial"/>
          <w:b/>
          <w:i/>
          <w:sz w:val="22"/>
          <w:lang w:val="de-DE"/>
        </w:rPr>
        <w:t>3. DIVISION</w:t>
      </w:r>
    </w:p>
    <w:p w14:paraId="51A61B07" w14:textId="77777777" w:rsidR="00DC68E2" w:rsidRDefault="00DC68E2">
      <w:pPr>
        <w:ind w:left="426" w:hanging="426"/>
        <w:jc w:val="both"/>
        <w:rPr>
          <w:rFonts w:ascii="Arial" w:hAnsi="Arial"/>
          <w:sz w:val="22"/>
          <w:lang w:val="de-DE"/>
        </w:rPr>
      </w:pPr>
    </w:p>
    <w:p w14:paraId="6C67AE1D" w14:textId="77777777" w:rsidR="00DC68E2" w:rsidRDefault="00DC68E2">
      <w:pPr>
        <w:ind w:left="426" w:hanging="426"/>
        <w:jc w:val="both"/>
        <w:rPr>
          <w:rFonts w:ascii="Arial" w:hAnsi="Arial"/>
          <w:sz w:val="22"/>
          <w:lang w:val="de-DE"/>
        </w:rPr>
      </w:pPr>
      <w:r>
        <w:rPr>
          <w:rFonts w:ascii="Arial" w:hAnsi="Arial"/>
          <w:sz w:val="22"/>
          <w:lang w:val="de-DE"/>
        </w:rPr>
        <w:t>17.</w:t>
      </w:r>
      <w:r>
        <w:rPr>
          <w:rFonts w:ascii="Arial" w:hAnsi="Arial"/>
          <w:sz w:val="22"/>
          <w:lang w:val="de-DE"/>
        </w:rPr>
        <w:tab/>
        <w:t>Die 3. Division besteht aus 1 Bezirk zu maximal 8 Mannschaften.</w:t>
      </w:r>
    </w:p>
    <w:p w14:paraId="608F6ED1" w14:textId="77777777" w:rsidR="00DC68E2" w:rsidRDefault="00DC68E2">
      <w:pPr>
        <w:ind w:left="426" w:hanging="426"/>
        <w:jc w:val="both"/>
        <w:rPr>
          <w:rFonts w:ascii="Arial" w:hAnsi="Arial"/>
          <w:sz w:val="22"/>
          <w:lang w:val="de-DE"/>
        </w:rPr>
      </w:pPr>
    </w:p>
    <w:p w14:paraId="799B317F" w14:textId="77777777" w:rsidR="00DC68E2" w:rsidRDefault="00DC68E2">
      <w:pPr>
        <w:ind w:left="426" w:hanging="426"/>
        <w:jc w:val="both"/>
        <w:rPr>
          <w:rFonts w:ascii="Arial" w:hAnsi="Arial"/>
          <w:sz w:val="22"/>
          <w:lang w:val="de-DE"/>
        </w:rPr>
      </w:pPr>
      <w:r>
        <w:rPr>
          <w:rFonts w:ascii="Arial" w:hAnsi="Arial"/>
          <w:sz w:val="22"/>
          <w:lang w:val="de-DE"/>
        </w:rPr>
        <w:t>18.</w:t>
      </w:r>
      <w:r>
        <w:rPr>
          <w:rFonts w:ascii="Arial" w:hAnsi="Arial"/>
          <w:sz w:val="22"/>
          <w:lang w:val="de-DE"/>
        </w:rPr>
        <w:tab/>
        <w:t>Der Mannschaft, welche die Meisterschaft an 1. Stelle beendet, wird der Titel "Meister der 3. Division" verliehen.</w:t>
      </w:r>
    </w:p>
    <w:p w14:paraId="51C6D2B7" w14:textId="77777777" w:rsidR="00DC68E2" w:rsidRDefault="00DC68E2">
      <w:pPr>
        <w:ind w:left="426" w:hanging="426"/>
        <w:jc w:val="both"/>
        <w:rPr>
          <w:rFonts w:ascii="Arial" w:hAnsi="Arial"/>
          <w:sz w:val="22"/>
          <w:lang w:val="de-DE"/>
        </w:rPr>
      </w:pPr>
    </w:p>
    <w:p w14:paraId="538EA0CE" w14:textId="77777777" w:rsidR="00DC68E2" w:rsidRDefault="00DC68E2">
      <w:pPr>
        <w:ind w:left="426" w:hanging="426"/>
        <w:jc w:val="both"/>
        <w:rPr>
          <w:rFonts w:ascii="Arial" w:hAnsi="Arial"/>
          <w:sz w:val="22"/>
          <w:lang w:val="de-DE"/>
        </w:rPr>
      </w:pPr>
      <w:r>
        <w:rPr>
          <w:rFonts w:ascii="Arial" w:hAnsi="Arial"/>
          <w:sz w:val="22"/>
          <w:lang w:val="de-DE"/>
        </w:rPr>
        <w:t>19.</w:t>
      </w:r>
      <w:r>
        <w:rPr>
          <w:rFonts w:ascii="Arial" w:hAnsi="Arial"/>
          <w:sz w:val="22"/>
          <w:lang w:val="de-DE"/>
        </w:rPr>
        <w:tab/>
        <w:t>Die beiden Mannschaften, die sich nach Beendigung der Meisterschaft auf den Plätzen 1 und 2 befinden, steigen in die 2. Division auf.</w:t>
      </w:r>
    </w:p>
    <w:p w14:paraId="21BBCF03" w14:textId="77777777" w:rsidR="00DC68E2" w:rsidRDefault="00DC68E2">
      <w:pPr>
        <w:ind w:left="426" w:hanging="426"/>
        <w:jc w:val="both"/>
        <w:rPr>
          <w:rFonts w:ascii="Arial" w:hAnsi="Arial"/>
          <w:sz w:val="22"/>
          <w:lang w:val="de-DE"/>
        </w:rPr>
      </w:pPr>
    </w:p>
    <w:p w14:paraId="3D016734" w14:textId="77777777" w:rsidR="00DC68E2" w:rsidRDefault="00DC68E2">
      <w:pPr>
        <w:ind w:left="426" w:hanging="426"/>
        <w:jc w:val="both"/>
        <w:rPr>
          <w:rFonts w:ascii="Arial" w:hAnsi="Arial"/>
          <w:sz w:val="22"/>
          <w:lang w:val="de-DE"/>
        </w:rPr>
      </w:pPr>
      <w:r>
        <w:rPr>
          <w:rFonts w:ascii="Arial" w:hAnsi="Arial"/>
          <w:sz w:val="22"/>
          <w:lang w:val="de-DE"/>
        </w:rPr>
        <w:t>20.</w:t>
      </w:r>
      <w:r>
        <w:rPr>
          <w:rFonts w:ascii="Arial" w:hAnsi="Arial"/>
          <w:sz w:val="22"/>
          <w:lang w:val="de-DE"/>
        </w:rPr>
        <w:tab/>
        <w:t>Die drittklassierte Mannschaft bestreitet ein Entscheidungsspiel gemäß Artikel 16.</w:t>
      </w:r>
    </w:p>
    <w:p w14:paraId="79E109CF" w14:textId="77777777" w:rsidR="00DC68E2" w:rsidRDefault="00DC68E2">
      <w:pPr>
        <w:ind w:left="426" w:hanging="426"/>
        <w:jc w:val="both"/>
        <w:rPr>
          <w:rFonts w:ascii="Arial" w:hAnsi="Arial"/>
          <w:sz w:val="22"/>
          <w:lang w:val="de-DE"/>
        </w:rPr>
      </w:pPr>
    </w:p>
    <w:p w14:paraId="494234D2" w14:textId="77777777" w:rsidR="00DC68E2" w:rsidRDefault="00DC68E2">
      <w:pPr>
        <w:ind w:left="426" w:hanging="426"/>
        <w:jc w:val="both"/>
        <w:rPr>
          <w:rFonts w:ascii="Arial" w:hAnsi="Arial"/>
          <w:sz w:val="22"/>
          <w:lang w:val="de-DE"/>
        </w:rPr>
      </w:pPr>
      <w:r>
        <w:rPr>
          <w:rFonts w:ascii="Arial" w:hAnsi="Arial"/>
          <w:sz w:val="22"/>
          <w:lang w:val="de-DE"/>
        </w:rPr>
        <w:t>21.</w:t>
      </w:r>
      <w:r>
        <w:rPr>
          <w:rFonts w:ascii="Arial" w:hAnsi="Arial"/>
          <w:sz w:val="22"/>
          <w:lang w:val="de-DE"/>
        </w:rPr>
        <w:tab/>
        <w:t>Die auf den Plätzen 7 und 8 klassierten Mannschaften steigen in die 4. Division ab. Die auf Platz 6 klassierte Mannschaft bestreitet ein Entscheidungsspiel gegen die gemäß Artikel 23 ermittelte Mannschaft.</w:t>
      </w:r>
    </w:p>
    <w:p w14:paraId="0BF1486A" w14:textId="77777777" w:rsidR="00CC5672" w:rsidRDefault="00CC5672">
      <w:pPr>
        <w:ind w:left="426" w:hanging="426"/>
        <w:jc w:val="both"/>
        <w:rPr>
          <w:rFonts w:ascii="Arial" w:hAnsi="Arial"/>
          <w:sz w:val="22"/>
          <w:lang w:val="de-DE"/>
        </w:rPr>
      </w:pPr>
    </w:p>
    <w:p w14:paraId="4273C21B" w14:textId="77777777" w:rsidR="00DC68E2" w:rsidRDefault="00DC68E2">
      <w:pPr>
        <w:ind w:left="426" w:hanging="426"/>
        <w:jc w:val="both"/>
        <w:rPr>
          <w:rFonts w:ascii="Arial" w:hAnsi="Arial"/>
          <w:b/>
          <w:i/>
          <w:sz w:val="22"/>
          <w:lang w:val="de-DE"/>
        </w:rPr>
      </w:pPr>
      <w:r>
        <w:rPr>
          <w:rFonts w:ascii="Arial" w:hAnsi="Arial" w:cs="Arial"/>
          <w:b/>
          <w:i/>
          <w:sz w:val="22"/>
          <w:lang w:val="de-DE"/>
        </w:rPr>
        <w:t xml:space="preserve">• </w:t>
      </w:r>
      <w:r>
        <w:rPr>
          <w:rFonts w:ascii="Arial" w:hAnsi="Arial"/>
          <w:b/>
          <w:i/>
          <w:sz w:val="22"/>
          <w:lang w:val="de-DE"/>
        </w:rPr>
        <w:t>4. DIVISION</w:t>
      </w:r>
    </w:p>
    <w:p w14:paraId="6DEA571A" w14:textId="77777777" w:rsidR="00DC68E2" w:rsidRDefault="00DC68E2">
      <w:pPr>
        <w:ind w:left="426" w:hanging="426"/>
        <w:jc w:val="both"/>
        <w:rPr>
          <w:rFonts w:ascii="Arial" w:hAnsi="Arial"/>
          <w:sz w:val="22"/>
          <w:lang w:val="de-DE"/>
        </w:rPr>
      </w:pPr>
    </w:p>
    <w:p w14:paraId="521C83B8" w14:textId="77777777" w:rsidR="00DC68E2" w:rsidRDefault="00DC68E2">
      <w:pPr>
        <w:ind w:left="426" w:hanging="426"/>
        <w:jc w:val="both"/>
        <w:rPr>
          <w:rFonts w:ascii="Arial" w:hAnsi="Arial"/>
          <w:sz w:val="22"/>
          <w:lang w:val="de-DE"/>
        </w:rPr>
      </w:pPr>
      <w:r>
        <w:rPr>
          <w:rFonts w:ascii="Arial" w:hAnsi="Arial"/>
          <w:sz w:val="22"/>
          <w:lang w:val="de-DE"/>
        </w:rPr>
        <w:t>22.</w:t>
      </w:r>
      <w:r>
        <w:rPr>
          <w:rFonts w:ascii="Arial" w:hAnsi="Arial"/>
          <w:sz w:val="22"/>
          <w:lang w:val="de-DE"/>
        </w:rPr>
        <w:tab/>
        <w:t>Die Anzahl der Bezirke wird entsprechend der Zahl der gemeldeten Mannschaften vor Beginn der Saison vom Zentralvorstand festgelegt. Maximal sind 4 Bezirke möglich, die je aus 5 bis 10 Mannschaften bestehen.</w:t>
      </w:r>
    </w:p>
    <w:p w14:paraId="2AF60CAD" w14:textId="77777777" w:rsidR="00DC68E2" w:rsidRDefault="00DC68E2">
      <w:pPr>
        <w:ind w:left="426" w:hanging="426"/>
        <w:jc w:val="both"/>
        <w:rPr>
          <w:rFonts w:ascii="Arial" w:hAnsi="Arial"/>
          <w:sz w:val="22"/>
          <w:lang w:val="de-DE"/>
        </w:rPr>
      </w:pPr>
    </w:p>
    <w:p w14:paraId="3C5112BA" w14:textId="77777777" w:rsidR="00DC68E2" w:rsidRDefault="00DC68E2">
      <w:pPr>
        <w:ind w:left="426" w:hanging="426"/>
        <w:jc w:val="both"/>
        <w:rPr>
          <w:rFonts w:ascii="Arial" w:hAnsi="Arial"/>
          <w:sz w:val="22"/>
          <w:lang w:val="de-DE"/>
        </w:rPr>
      </w:pPr>
      <w:r>
        <w:rPr>
          <w:rFonts w:ascii="Arial" w:hAnsi="Arial"/>
          <w:sz w:val="22"/>
          <w:lang w:val="de-DE"/>
        </w:rPr>
        <w:t>23.</w:t>
      </w:r>
      <w:r>
        <w:rPr>
          <w:rFonts w:ascii="Arial" w:hAnsi="Arial"/>
          <w:sz w:val="22"/>
          <w:lang w:val="de-DE"/>
        </w:rPr>
        <w:tab/>
        <w:t>Bei einem Bezirk ist die erstplatzierte Mannschaft Meister der 4. Division und steigt gemeinsam mit der zweitplatzierten Mannschaft in die 3. Division auf. Die auf Platz 3 klassierte Mannschaft bestreitet ein Entscheidungsspiel gegen die auf Platz 6 klassierte Mannschaft der 3. Division. Der Sieger dieses Entscheidungsspieles wird in der nächsten Saison der 3. Division zugeordnet.</w:t>
      </w:r>
    </w:p>
    <w:p w14:paraId="0D484729" w14:textId="77777777" w:rsidR="00DC68E2" w:rsidRDefault="00DC68E2">
      <w:pPr>
        <w:ind w:left="426" w:hanging="426"/>
        <w:jc w:val="both"/>
        <w:rPr>
          <w:rFonts w:ascii="Arial" w:hAnsi="Arial"/>
          <w:sz w:val="22"/>
          <w:lang w:val="de-DE"/>
        </w:rPr>
      </w:pPr>
    </w:p>
    <w:p w14:paraId="28DE9E5A" w14:textId="77777777" w:rsidR="00DC68E2" w:rsidRDefault="00DC68E2">
      <w:pPr>
        <w:ind w:left="426" w:hanging="426"/>
        <w:jc w:val="both"/>
        <w:rPr>
          <w:rFonts w:ascii="Arial" w:hAnsi="Arial"/>
          <w:sz w:val="22"/>
          <w:lang w:val="de-DE"/>
        </w:rPr>
      </w:pPr>
      <w:r>
        <w:rPr>
          <w:rFonts w:ascii="Arial" w:hAnsi="Arial"/>
          <w:sz w:val="22"/>
          <w:lang w:val="de-DE"/>
        </w:rPr>
        <w:tab/>
        <w:t>Bei zwei Bezirken bestreiten die jeweils erstplatzierten Mannschaften ein Entscheidungsspiel um den Meistertitel der 4. Division und steigen beide in die 3. Division auf. Die beiden zweitplatzierten Mannschaften bestreiten ein Entscheidungsspiel und der Gewinner bestreitet anschließend ein Entscheidungsspiel gegen die auf Platz 6 klassierte Mannschaft der 3. Division. Der Sieger dieses Entscheidungsspieles wird in der nächsten Saison der 3. Division zugeordnet.</w:t>
      </w:r>
    </w:p>
    <w:p w14:paraId="7F6DADD8" w14:textId="77777777" w:rsidR="00DC68E2" w:rsidRDefault="00DC68E2">
      <w:pPr>
        <w:ind w:left="426" w:hanging="426"/>
        <w:jc w:val="both"/>
        <w:rPr>
          <w:rFonts w:ascii="Arial" w:hAnsi="Arial"/>
          <w:sz w:val="22"/>
          <w:lang w:val="de-DE"/>
        </w:rPr>
      </w:pPr>
    </w:p>
    <w:p w14:paraId="2DB33ECA" w14:textId="77777777" w:rsidR="00DC68E2" w:rsidRDefault="00DC68E2">
      <w:pPr>
        <w:ind w:left="426" w:hanging="426"/>
        <w:jc w:val="both"/>
        <w:rPr>
          <w:rFonts w:ascii="Arial" w:hAnsi="Arial"/>
          <w:sz w:val="22"/>
          <w:lang w:val="de-DE"/>
        </w:rPr>
      </w:pPr>
      <w:r>
        <w:rPr>
          <w:rFonts w:ascii="Arial" w:hAnsi="Arial"/>
          <w:sz w:val="22"/>
          <w:lang w:val="de-DE"/>
        </w:rPr>
        <w:tab/>
        <w:t>Bei drei oder vier Bezirken bestreiten die jeweils erstplatzierten Mannschaften Entscheidungsspiele um den Meistertitel der 4. Division. Die beiden bestklassierten Mannschaften steigen in die 3. Division auf, während die drittklassierte Mannschaft ein Entscheidungsspiel gegen die auf Platz 6 klassierte Mannschaft der 3. Division bestreitet. Der Sieger dieses Entscheidungsspieles wird in der nächsten Saison der 3. Division zugeordnet.</w:t>
      </w:r>
    </w:p>
    <w:p w14:paraId="507CA705" w14:textId="77777777" w:rsidR="00DC68E2" w:rsidRDefault="00DC68E2">
      <w:pPr>
        <w:ind w:left="426" w:hanging="426"/>
        <w:jc w:val="both"/>
        <w:rPr>
          <w:rFonts w:ascii="Arial" w:hAnsi="Arial"/>
          <w:sz w:val="22"/>
          <w:lang w:val="de-DE"/>
        </w:rPr>
      </w:pPr>
    </w:p>
    <w:p w14:paraId="59204A46" w14:textId="77777777" w:rsidR="00DC68E2" w:rsidRDefault="00DC68E2">
      <w:pPr>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72D38294" w14:textId="77777777">
        <w:tc>
          <w:tcPr>
            <w:tcW w:w="8522" w:type="dxa"/>
          </w:tcPr>
          <w:p w14:paraId="46CE4901" w14:textId="77777777" w:rsidR="00DC68E2" w:rsidRDefault="00DC68E2">
            <w:pPr>
              <w:jc w:val="center"/>
              <w:rPr>
                <w:rFonts w:ascii="Arial" w:hAnsi="Arial" w:cs="Arial"/>
                <w:b/>
                <w:sz w:val="22"/>
                <w:lang w:val="de-DE"/>
              </w:rPr>
            </w:pPr>
            <w:r>
              <w:rPr>
                <w:rFonts w:ascii="Arial" w:hAnsi="Arial" w:cs="Arial"/>
                <w:b/>
              </w:rPr>
              <w:lastRenderedPageBreak/>
              <w:t xml:space="preserve">VII. </w:t>
            </w:r>
            <w:r>
              <w:rPr>
                <w:rFonts w:ascii="Arial" w:hAnsi="Arial"/>
                <w:b/>
                <w:lang w:val="de-DE"/>
              </w:rPr>
              <w:t>SENIOREN</w:t>
            </w:r>
            <w:r>
              <w:rPr>
                <w:rFonts w:ascii="Arial" w:hAnsi="Arial"/>
                <w:b/>
                <w:i/>
                <w:lang w:val="de-DE"/>
              </w:rPr>
              <w:t>-</w:t>
            </w:r>
            <w:r>
              <w:rPr>
                <w:rFonts w:ascii="Arial" w:hAnsi="Arial"/>
                <w:b/>
                <w:lang w:val="de-DE"/>
              </w:rPr>
              <w:t>MANNSCHAFTSMEISTERSCHAFT</w:t>
            </w:r>
          </w:p>
        </w:tc>
      </w:tr>
    </w:tbl>
    <w:p w14:paraId="37455217" w14:textId="77777777" w:rsidR="00DC68E2" w:rsidRDefault="00DC68E2">
      <w:pPr>
        <w:ind w:left="426" w:hanging="426"/>
        <w:jc w:val="both"/>
        <w:rPr>
          <w:rFonts w:ascii="Arial" w:hAnsi="Arial"/>
          <w:sz w:val="22"/>
          <w:lang w:val="de-DE"/>
        </w:rPr>
      </w:pPr>
    </w:p>
    <w:p w14:paraId="796B0C9A"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Verantwortlich für den organisatorischen Ablauf der Mannschaftsmeisterschaft ist der Zentralvorstand. Die Termine für die Meisterschaftsspiele werden vom Zentralvorstand festgelegt.</w:t>
      </w:r>
    </w:p>
    <w:p w14:paraId="1ACF5E64" w14:textId="77777777" w:rsidR="00DC68E2" w:rsidRDefault="00DC68E2">
      <w:pPr>
        <w:ind w:left="426" w:hanging="426"/>
        <w:jc w:val="both"/>
        <w:rPr>
          <w:rFonts w:ascii="Arial" w:hAnsi="Arial"/>
          <w:sz w:val="22"/>
          <w:lang w:val="de-DE"/>
        </w:rPr>
      </w:pPr>
    </w:p>
    <w:p w14:paraId="2064F247" w14:textId="77777777" w:rsidR="00DC68E2" w:rsidRDefault="00DC68E2">
      <w:pPr>
        <w:ind w:left="426" w:hanging="426"/>
        <w:jc w:val="both"/>
        <w:rPr>
          <w:rFonts w:ascii="Arial" w:hAnsi="Arial"/>
          <w:sz w:val="22"/>
          <w:lang w:val="de-DE"/>
        </w:rPr>
      </w:pPr>
      <w:r>
        <w:rPr>
          <w:rFonts w:ascii="Arial" w:hAnsi="Arial"/>
          <w:sz w:val="22"/>
          <w:lang w:val="de-DE"/>
        </w:rPr>
        <w:tab/>
        <w:t>Teilnahmeberechtigt sind alle dem Verband angeschlossenen Vereine, sofern sie die in den Statuten und Reglementen festgelegten Bedingungen erfüllen.</w:t>
      </w:r>
    </w:p>
    <w:p w14:paraId="5BAF605D" w14:textId="77777777" w:rsidR="00DC68E2" w:rsidRDefault="00DC68E2">
      <w:pPr>
        <w:ind w:left="426" w:hanging="426"/>
        <w:jc w:val="both"/>
        <w:rPr>
          <w:rFonts w:ascii="Arial" w:hAnsi="Arial"/>
          <w:sz w:val="22"/>
          <w:lang w:val="de-DE"/>
        </w:rPr>
      </w:pPr>
    </w:p>
    <w:p w14:paraId="7210B011"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Die Meisterschaft wird nach dem Liga-System in Divisionen ausgetragen.</w:t>
      </w:r>
    </w:p>
    <w:p w14:paraId="053F65AE" w14:textId="77777777" w:rsidR="00DC68E2" w:rsidRDefault="00DC68E2">
      <w:pPr>
        <w:ind w:left="426" w:hanging="426"/>
        <w:jc w:val="both"/>
        <w:rPr>
          <w:rFonts w:ascii="Arial" w:hAnsi="Arial"/>
          <w:sz w:val="22"/>
          <w:lang w:val="de-DE"/>
        </w:rPr>
      </w:pPr>
    </w:p>
    <w:p w14:paraId="6C2C6E18" w14:textId="77777777" w:rsidR="00DC68E2" w:rsidRDefault="00DC68E2">
      <w:pPr>
        <w:ind w:left="426" w:hanging="426"/>
        <w:jc w:val="both"/>
        <w:rPr>
          <w:rFonts w:ascii="Arial" w:hAnsi="Arial" w:cs="Arial"/>
          <w:bCs/>
          <w:iCs/>
          <w:sz w:val="22"/>
          <w:lang w:val="de-DE"/>
        </w:rPr>
      </w:pPr>
      <w:r>
        <w:rPr>
          <w:rFonts w:ascii="Arial" w:hAnsi="Arial"/>
          <w:sz w:val="22"/>
          <w:lang w:val="de-DE"/>
        </w:rPr>
        <w:tab/>
      </w:r>
      <w:r>
        <w:rPr>
          <w:rFonts w:ascii="Arial" w:hAnsi="Arial" w:cs="Arial"/>
          <w:bCs/>
          <w:iCs/>
          <w:sz w:val="22"/>
          <w:szCs w:val="22"/>
          <w:lang w:val="de-DE"/>
        </w:rPr>
        <w:t>Der Zentralvorstand veröffentlicht rechtzeitig vor der Saison den Spielplan mit den Wochenenden der Spieltage. Wenn der Spielplan es erfordert, hat der Zentralvorstand das Recht, Spieltage auf einen Wochentag anzusetzen.</w:t>
      </w:r>
    </w:p>
    <w:p w14:paraId="7F887D29" w14:textId="77777777" w:rsidR="00DC68E2" w:rsidRDefault="00DC68E2">
      <w:pPr>
        <w:ind w:left="426" w:hanging="426"/>
        <w:jc w:val="both"/>
        <w:rPr>
          <w:rFonts w:ascii="Arial" w:hAnsi="Arial"/>
          <w:sz w:val="22"/>
          <w:lang w:val="de-DE"/>
        </w:rPr>
      </w:pPr>
    </w:p>
    <w:p w14:paraId="32368435" w14:textId="77777777" w:rsidR="00DC68E2" w:rsidRDefault="00DC68E2">
      <w:pPr>
        <w:ind w:left="426" w:hanging="426"/>
        <w:jc w:val="both"/>
        <w:rPr>
          <w:rFonts w:ascii="Arial" w:hAnsi="Arial"/>
          <w:sz w:val="22"/>
          <w:lang w:val="de-DE"/>
        </w:rPr>
      </w:pPr>
      <w:r>
        <w:rPr>
          <w:rFonts w:ascii="Arial" w:hAnsi="Arial"/>
          <w:sz w:val="22"/>
          <w:lang w:val="de-DE"/>
        </w:rPr>
        <w:tab/>
        <w:t>Ein Spieltag umfasst die jeweils für ein Wochenende angesetzten Mannschaftsmeisterschaftsspiele. Ein Spieler ist an einem Spieltag nur für eine Mannschaft spielberechtigt, auch wenn Spiele desselben Spieltages an verschiedenen Wochentagen ausgetragen werden. Barragespiele werden als ein einziger Spieltag betrachtet.</w:t>
      </w:r>
    </w:p>
    <w:p w14:paraId="707AB7E6" w14:textId="77777777" w:rsidR="00DC68E2" w:rsidRDefault="00DC68E2">
      <w:pPr>
        <w:ind w:left="426" w:hanging="426"/>
        <w:jc w:val="both"/>
        <w:rPr>
          <w:rFonts w:ascii="Arial" w:hAnsi="Arial"/>
          <w:sz w:val="22"/>
          <w:lang w:val="de-DE"/>
        </w:rPr>
      </w:pPr>
    </w:p>
    <w:p w14:paraId="2EEDD9CF" w14:textId="77777777" w:rsidR="00DC68E2" w:rsidRDefault="00DC68E2">
      <w:pPr>
        <w:ind w:left="426" w:hanging="426"/>
        <w:jc w:val="both"/>
        <w:rPr>
          <w:rFonts w:ascii="Arial" w:hAnsi="Arial"/>
          <w:sz w:val="22"/>
          <w:lang w:val="de-DE"/>
        </w:rPr>
      </w:pPr>
      <w:r>
        <w:rPr>
          <w:rFonts w:ascii="Arial" w:hAnsi="Arial"/>
          <w:sz w:val="22"/>
          <w:lang w:val="de-DE"/>
        </w:rPr>
        <w:tab/>
        <w:t>Die Spiele müssen grundsätzlich am Freitagabend, Samstagnachmittag, Samstagabend, Sonntagvormittag oder Sonntagnachmittag stattfinden. Der Heimverein bestimmt vor Anfang der Saison den genauen Termin seiner Heimspiele.</w:t>
      </w:r>
    </w:p>
    <w:p w14:paraId="75C9995C" w14:textId="77777777" w:rsidR="00DC68E2" w:rsidRDefault="00DC68E2">
      <w:pPr>
        <w:ind w:left="426" w:hanging="426"/>
        <w:jc w:val="both"/>
        <w:rPr>
          <w:rFonts w:ascii="Arial" w:hAnsi="Arial"/>
          <w:sz w:val="22"/>
          <w:lang w:val="de-DE"/>
        </w:rPr>
      </w:pPr>
    </w:p>
    <w:p w14:paraId="520D6358" w14:textId="77777777" w:rsidR="00DC68E2" w:rsidRPr="00D3224D" w:rsidRDefault="00DC68E2" w:rsidP="00D3224D">
      <w:pPr>
        <w:ind w:left="426" w:hanging="426"/>
        <w:jc w:val="both"/>
        <w:rPr>
          <w:rFonts w:ascii="Arial" w:hAnsi="Arial" w:cs="Arial"/>
          <w:sz w:val="22"/>
          <w:szCs w:val="22"/>
          <w:lang w:val="de-DE"/>
        </w:rPr>
      </w:pPr>
      <w:r>
        <w:rPr>
          <w:rFonts w:ascii="Arial" w:hAnsi="Arial"/>
          <w:sz w:val="22"/>
          <w:lang w:val="de-DE"/>
        </w:rPr>
        <w:tab/>
        <w:t xml:space="preserve">Abweichungen von den im Spielplan vorgesehenen Spieltagen sind nur mit Zustimmung des Verbandes möglich. </w:t>
      </w:r>
      <w:r w:rsidR="00D3224D" w:rsidRPr="004F511F">
        <w:rPr>
          <w:rFonts w:ascii="Arial" w:hAnsi="Arial" w:cs="Arial"/>
          <w:sz w:val="22"/>
          <w:szCs w:val="22"/>
          <w:lang w:val="de-CH"/>
        </w:rPr>
        <w:t xml:space="preserve">Dabei ist Folgendes zu beachten: Alle Hin- bzw. Rückrundenspiele sind bis zum letzten im Spielplan </w:t>
      </w:r>
      <w:r w:rsidR="00361345">
        <w:rPr>
          <w:rFonts w:ascii="Arial" w:hAnsi="Arial" w:cs="Arial"/>
          <w:sz w:val="22"/>
          <w:szCs w:val="22"/>
          <w:lang w:val="de-CH"/>
        </w:rPr>
        <w:t xml:space="preserve">der jeweiligen Division bzw. des jeweiligen Bezirks </w:t>
      </w:r>
      <w:r w:rsidR="00D3224D" w:rsidRPr="004F511F">
        <w:rPr>
          <w:rFonts w:ascii="Arial" w:hAnsi="Arial" w:cs="Arial"/>
          <w:sz w:val="22"/>
          <w:szCs w:val="22"/>
          <w:lang w:val="de-CH"/>
        </w:rPr>
        <w:t>festgelegten Spieltag der Hin- bzw. Rückrunde auszutragen. Innerhalb dieser Zeiträume können Spiele um höchstens zwei im Spielplan festgelegte Spieltage vor- bzw. rückverlegt werden.</w:t>
      </w:r>
    </w:p>
    <w:p w14:paraId="66A909CC" w14:textId="77777777" w:rsidR="00DC68E2" w:rsidRPr="00D3224D" w:rsidRDefault="00DC68E2">
      <w:pPr>
        <w:ind w:left="426" w:hanging="426"/>
        <w:jc w:val="both"/>
        <w:rPr>
          <w:rFonts w:ascii="Arial" w:hAnsi="Arial" w:cs="Arial"/>
          <w:sz w:val="22"/>
          <w:szCs w:val="22"/>
          <w:lang w:val="de-DE"/>
        </w:rPr>
      </w:pPr>
    </w:p>
    <w:p w14:paraId="7DE9C759" w14:textId="77777777" w:rsidR="00DC68E2" w:rsidRPr="00D3224D" w:rsidRDefault="00DC68E2">
      <w:pPr>
        <w:ind w:left="426" w:hanging="426"/>
        <w:jc w:val="both"/>
        <w:rPr>
          <w:rFonts w:ascii="Arial" w:hAnsi="Arial" w:cs="Arial"/>
          <w:sz w:val="22"/>
          <w:szCs w:val="22"/>
          <w:lang w:val="de-DE"/>
        </w:rPr>
      </w:pPr>
      <w:r>
        <w:rPr>
          <w:rFonts w:ascii="Arial" w:hAnsi="Arial" w:cs="Arial"/>
          <w:color w:val="FF6600"/>
          <w:sz w:val="22"/>
          <w:szCs w:val="22"/>
          <w:lang w:val="de-DE"/>
        </w:rPr>
        <w:tab/>
      </w:r>
      <w:r>
        <w:rPr>
          <w:rFonts w:ascii="Arial" w:hAnsi="Arial" w:cs="Arial"/>
          <w:bCs/>
          <w:iCs/>
          <w:sz w:val="22"/>
          <w:szCs w:val="22"/>
          <w:lang w:val="de-DE"/>
        </w:rPr>
        <w:t>Bei gegenseitigem Einvernehmen der Vereine legt</w:t>
      </w:r>
      <w:r>
        <w:rPr>
          <w:rFonts w:ascii="Arial" w:hAnsi="Arial" w:cs="Arial"/>
          <w:sz w:val="22"/>
          <w:szCs w:val="22"/>
          <w:lang w:val="de-DE"/>
        </w:rPr>
        <w:t xml:space="preserve"> der </w:t>
      </w:r>
      <w:r>
        <w:rPr>
          <w:rFonts w:ascii="Arial" w:hAnsi="Arial" w:cs="Arial"/>
          <w:bCs/>
          <w:iCs/>
          <w:sz w:val="22"/>
          <w:szCs w:val="22"/>
          <w:lang w:val="de-DE"/>
        </w:rPr>
        <w:t>Heimverein einen begründeten</w:t>
      </w:r>
      <w:r>
        <w:rPr>
          <w:rFonts w:ascii="Arial" w:hAnsi="Arial" w:cs="Arial"/>
          <w:sz w:val="22"/>
          <w:szCs w:val="22"/>
          <w:lang w:val="de-DE"/>
        </w:rPr>
        <w:t xml:space="preserve"> Antrag </w:t>
      </w:r>
      <w:r>
        <w:rPr>
          <w:rFonts w:ascii="Arial" w:hAnsi="Arial" w:cs="Arial"/>
          <w:bCs/>
          <w:iCs/>
          <w:sz w:val="22"/>
          <w:szCs w:val="22"/>
          <w:lang w:val="de-DE"/>
        </w:rPr>
        <w:t>auf Verlegung eines Spieles dem FELUBA-Sekretariat</w:t>
      </w:r>
      <w:r>
        <w:rPr>
          <w:rFonts w:ascii="Arial" w:hAnsi="Arial" w:cs="Arial"/>
          <w:sz w:val="22"/>
          <w:szCs w:val="22"/>
          <w:lang w:val="de-DE"/>
        </w:rPr>
        <w:t xml:space="preserve"> mindestens 7 Tage vor Spielbeginn </w:t>
      </w:r>
      <w:r>
        <w:rPr>
          <w:rFonts w:ascii="Arial" w:hAnsi="Arial" w:cs="Arial"/>
          <w:bCs/>
          <w:iCs/>
          <w:sz w:val="22"/>
          <w:szCs w:val="22"/>
          <w:lang w:val="de-DE"/>
        </w:rPr>
        <w:t>vor.</w:t>
      </w:r>
      <w:r>
        <w:rPr>
          <w:rFonts w:ascii="Arial" w:hAnsi="Arial" w:cs="Arial"/>
          <w:sz w:val="22"/>
          <w:szCs w:val="22"/>
          <w:lang w:val="de-DE"/>
        </w:rPr>
        <w:t xml:space="preserve"> Sind diese Voraussetzungen erfüllt, wird der Antrag automatisch genehmigt und der Termin wird im elektronischen Spielkalender entsprechend geändert. Andernfalls kann der Antrag</w:t>
      </w:r>
      <w:r>
        <w:rPr>
          <w:rFonts w:ascii="Arial" w:hAnsi="Arial" w:cs="Arial"/>
          <w:color w:val="000000"/>
          <w:sz w:val="22"/>
          <w:szCs w:val="22"/>
          <w:lang w:val="de-DE"/>
        </w:rPr>
        <w:t xml:space="preserve"> abgelehnt werden.</w:t>
      </w:r>
    </w:p>
    <w:p w14:paraId="0C91A549" w14:textId="77777777" w:rsidR="00DC68E2" w:rsidRPr="00D3224D" w:rsidRDefault="00DC68E2">
      <w:pPr>
        <w:ind w:left="426" w:hanging="426"/>
        <w:jc w:val="both"/>
        <w:rPr>
          <w:rFonts w:ascii="Arial" w:hAnsi="Arial" w:cs="Arial"/>
          <w:sz w:val="22"/>
          <w:szCs w:val="22"/>
          <w:lang w:val="de-DE"/>
        </w:rPr>
      </w:pPr>
    </w:p>
    <w:p w14:paraId="4A7E900D" w14:textId="77777777" w:rsidR="00DC68E2" w:rsidRDefault="00DC68E2">
      <w:pPr>
        <w:ind w:left="426" w:hanging="426"/>
        <w:jc w:val="both"/>
        <w:rPr>
          <w:rFonts w:ascii="Arial" w:hAnsi="Arial"/>
          <w:sz w:val="22"/>
          <w:lang w:val="de-DE"/>
        </w:rPr>
      </w:pPr>
      <w:r>
        <w:rPr>
          <w:rFonts w:ascii="Arial" w:hAnsi="Arial" w:cs="Arial"/>
          <w:color w:val="FF6600"/>
          <w:sz w:val="22"/>
          <w:szCs w:val="22"/>
          <w:lang w:val="de-DE"/>
        </w:rPr>
        <w:tab/>
      </w:r>
      <w:r>
        <w:rPr>
          <w:rFonts w:ascii="Arial" w:hAnsi="Arial"/>
          <w:sz w:val="22"/>
          <w:lang w:val="de-DE"/>
        </w:rPr>
        <w:t>Ein Spiel muss verlegt werden, wenn mindestens ein Spieler der beteiligten Mannschaften vom Nationaltrainer der FELUBA für einen anderweitigen Einsatz selektioniert wurde.</w:t>
      </w:r>
    </w:p>
    <w:p w14:paraId="746914D7" w14:textId="77777777" w:rsidR="00DC68E2" w:rsidRDefault="00DC68E2">
      <w:pPr>
        <w:ind w:left="426" w:hanging="426"/>
        <w:jc w:val="both"/>
        <w:rPr>
          <w:rFonts w:ascii="Arial" w:hAnsi="Arial"/>
          <w:sz w:val="22"/>
          <w:lang w:val="de-DE"/>
        </w:rPr>
      </w:pPr>
    </w:p>
    <w:p w14:paraId="7E517F4D" w14:textId="77777777" w:rsidR="00DC68E2" w:rsidRDefault="00DC68E2">
      <w:pPr>
        <w:ind w:left="426" w:hanging="426"/>
        <w:jc w:val="both"/>
        <w:rPr>
          <w:rFonts w:ascii="Arial" w:hAnsi="Arial"/>
          <w:sz w:val="22"/>
          <w:lang w:val="de-DE"/>
        </w:rPr>
      </w:pPr>
      <w:r>
        <w:rPr>
          <w:rFonts w:ascii="Arial" w:hAnsi="Arial"/>
          <w:sz w:val="22"/>
          <w:lang w:val="de-DE"/>
        </w:rPr>
        <w:tab/>
        <w:t xml:space="preserve">Findet ein Spiel </w:t>
      </w:r>
      <w:r>
        <w:rPr>
          <w:rFonts w:ascii="Arial" w:hAnsi="Arial" w:cs="Arial"/>
          <w:sz w:val="22"/>
          <w:szCs w:val="22"/>
          <w:lang w:val="de-DE"/>
        </w:rPr>
        <w:t>an einem nicht vom Verband genehmigten Termin</w:t>
      </w:r>
      <w:r>
        <w:rPr>
          <w:rFonts w:cs="Arial"/>
          <w:color w:val="000000"/>
          <w:sz w:val="22"/>
          <w:szCs w:val="22"/>
          <w:lang w:val="de-DE"/>
        </w:rPr>
        <w:t xml:space="preserve"> </w:t>
      </w:r>
      <w:r>
        <w:rPr>
          <w:rFonts w:ascii="Arial" w:hAnsi="Arial"/>
          <w:sz w:val="22"/>
          <w:lang w:val="de-DE"/>
        </w:rPr>
        <w:t>statt, verlieren beide Mannschaften die Begegnung „forfait“.</w:t>
      </w:r>
    </w:p>
    <w:p w14:paraId="178DAF47" w14:textId="77777777" w:rsidR="00DC68E2" w:rsidRDefault="00DC68E2">
      <w:pPr>
        <w:ind w:left="426" w:hanging="426"/>
        <w:jc w:val="both"/>
        <w:rPr>
          <w:rFonts w:ascii="Arial" w:hAnsi="Arial"/>
          <w:sz w:val="22"/>
          <w:lang w:val="de-DE"/>
        </w:rPr>
      </w:pPr>
    </w:p>
    <w:p w14:paraId="3189E579" w14:textId="77777777" w:rsidR="00DC68E2" w:rsidRDefault="00DC68E2">
      <w:pPr>
        <w:ind w:left="426" w:hanging="426"/>
        <w:jc w:val="both"/>
        <w:rPr>
          <w:rFonts w:ascii="Arial" w:hAnsi="Arial"/>
          <w:sz w:val="22"/>
          <w:lang w:val="de-DE"/>
        </w:rPr>
      </w:pPr>
      <w:r>
        <w:rPr>
          <w:rFonts w:ascii="Arial" w:hAnsi="Arial"/>
          <w:sz w:val="22"/>
          <w:lang w:val="de-DE"/>
        </w:rPr>
        <w:tab/>
        <w:t>In Ausnahmefällen sowie bei höherer Gewalt kann der Zentralvorstand Spiele rückverlegen.</w:t>
      </w:r>
    </w:p>
    <w:p w14:paraId="12353305" w14:textId="77777777" w:rsidR="00DC68E2" w:rsidRDefault="00DC68E2">
      <w:pPr>
        <w:ind w:left="426" w:hanging="426"/>
        <w:jc w:val="both"/>
        <w:rPr>
          <w:rFonts w:ascii="Arial" w:hAnsi="Arial"/>
          <w:sz w:val="22"/>
          <w:lang w:val="de-DE"/>
        </w:rPr>
      </w:pPr>
    </w:p>
    <w:p w14:paraId="1DF2F50D"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Alle Spieler müssen die im Lizenzreglement aufgeführten Bedingungen erfüllen.</w:t>
      </w:r>
    </w:p>
    <w:p w14:paraId="0CAFA9F9" w14:textId="77777777" w:rsidR="00DC68E2" w:rsidRDefault="00DC68E2">
      <w:pPr>
        <w:ind w:left="426" w:hanging="426"/>
        <w:jc w:val="both"/>
        <w:rPr>
          <w:rFonts w:ascii="Arial" w:hAnsi="Arial"/>
          <w:sz w:val="22"/>
          <w:lang w:val="de-DE"/>
        </w:rPr>
      </w:pPr>
    </w:p>
    <w:p w14:paraId="4A187C6A"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Scheidet in irgendeiner Division im Laufe der Saison eine Mannschaft aus, so gilt sie als nicht mehr existent und wird bei Wiederantritt in der darauf folgenden Saison der nächsttieferen Division zugeteilt.</w:t>
      </w:r>
    </w:p>
    <w:p w14:paraId="2869C8E0" w14:textId="77777777" w:rsidR="00DC68E2" w:rsidRDefault="00DC68E2">
      <w:pPr>
        <w:ind w:left="426" w:hanging="426"/>
        <w:jc w:val="both"/>
        <w:rPr>
          <w:rFonts w:ascii="Arial" w:hAnsi="Arial"/>
          <w:sz w:val="22"/>
          <w:lang w:val="de-DE"/>
        </w:rPr>
      </w:pPr>
    </w:p>
    <w:p w14:paraId="7D4BEF18" w14:textId="77777777" w:rsidR="00DC68E2" w:rsidRDefault="00DC68E2" w:rsidP="0000393D">
      <w:pPr>
        <w:ind w:left="426" w:hanging="426"/>
        <w:jc w:val="both"/>
        <w:rPr>
          <w:rFonts w:ascii="Arial" w:hAnsi="Arial"/>
          <w:sz w:val="22"/>
          <w:lang w:val="de-DE"/>
        </w:rPr>
      </w:pPr>
      <w:r>
        <w:rPr>
          <w:rFonts w:ascii="Arial" w:hAnsi="Arial"/>
          <w:sz w:val="22"/>
          <w:lang w:val="de-DE"/>
        </w:rPr>
        <w:t>5.</w:t>
      </w:r>
      <w:r>
        <w:rPr>
          <w:rFonts w:ascii="Arial" w:hAnsi="Arial"/>
          <w:sz w:val="22"/>
          <w:lang w:val="de-DE"/>
        </w:rPr>
        <w:tab/>
        <w:t xml:space="preserve">Ein Verein darf gemeldete Mannschaften </w:t>
      </w:r>
      <w:r w:rsidR="0000393D">
        <w:rPr>
          <w:rFonts w:ascii="Arial" w:hAnsi="Arial"/>
          <w:sz w:val="22"/>
          <w:lang w:val="de-DE"/>
        </w:rPr>
        <w:t xml:space="preserve">nur </w:t>
      </w:r>
      <w:r>
        <w:rPr>
          <w:rFonts w:ascii="Arial" w:hAnsi="Arial"/>
          <w:sz w:val="22"/>
          <w:lang w:val="de-DE"/>
        </w:rPr>
        <w:t xml:space="preserve">vor oder während der Mannschaftsmeisterschaft </w:t>
      </w:r>
      <w:r w:rsidR="0000393D">
        <w:rPr>
          <w:rFonts w:ascii="Arial" w:hAnsi="Arial"/>
          <w:sz w:val="22"/>
          <w:lang w:val="de-DE"/>
        </w:rPr>
        <w:t xml:space="preserve">abmelden. Abmeldungen müssen </w:t>
      </w:r>
      <w:r>
        <w:rPr>
          <w:rFonts w:ascii="Arial" w:hAnsi="Arial"/>
          <w:sz w:val="22"/>
          <w:lang w:val="de-DE"/>
        </w:rPr>
        <w:t xml:space="preserve">von der letzten Mannschaft an aufwärts </w:t>
      </w:r>
      <w:r w:rsidR="0000393D">
        <w:rPr>
          <w:rFonts w:ascii="Arial" w:hAnsi="Arial"/>
          <w:sz w:val="22"/>
          <w:lang w:val="de-DE"/>
        </w:rPr>
        <w:t>erfolg</w:t>
      </w:r>
      <w:r>
        <w:rPr>
          <w:rFonts w:ascii="Arial" w:hAnsi="Arial"/>
          <w:sz w:val="22"/>
          <w:lang w:val="de-DE"/>
        </w:rPr>
        <w:t>en.</w:t>
      </w:r>
    </w:p>
    <w:p w14:paraId="652074FC" w14:textId="77777777" w:rsidR="00DC68E2" w:rsidRDefault="00DC68E2">
      <w:pPr>
        <w:ind w:left="426" w:hanging="426"/>
        <w:jc w:val="both"/>
        <w:rPr>
          <w:rFonts w:ascii="Arial" w:hAnsi="Arial"/>
          <w:sz w:val="22"/>
          <w:lang w:val="de-DE"/>
        </w:rPr>
      </w:pPr>
    </w:p>
    <w:p w14:paraId="2934DEC2" w14:textId="77777777" w:rsidR="00DC68E2" w:rsidRDefault="00DC68E2">
      <w:pPr>
        <w:ind w:left="426" w:hanging="426"/>
        <w:jc w:val="both"/>
        <w:rPr>
          <w:rFonts w:ascii="Arial" w:hAnsi="Arial"/>
          <w:sz w:val="22"/>
          <w:lang w:val="de-DE"/>
        </w:rPr>
      </w:pPr>
      <w:r>
        <w:rPr>
          <w:rFonts w:ascii="Arial" w:hAnsi="Arial"/>
          <w:sz w:val="22"/>
          <w:lang w:val="de-DE"/>
        </w:rPr>
        <w:tab/>
        <w:t>Die Ergebnisse aller bis dahin gespielten Spiele werden annulliert, wobei zu beachten ist, dass die von den einzelnen Spielern erspielten oder verlorenen Punkte für das individuelle Klassement erhalten bleiben.</w:t>
      </w:r>
    </w:p>
    <w:p w14:paraId="6C5291F0" w14:textId="77777777" w:rsidR="00DC68E2" w:rsidRDefault="00DC68E2">
      <w:pPr>
        <w:ind w:left="426" w:hanging="426"/>
        <w:jc w:val="both"/>
        <w:rPr>
          <w:rFonts w:ascii="Arial" w:hAnsi="Arial"/>
          <w:sz w:val="22"/>
          <w:lang w:val="de-DE"/>
        </w:rPr>
      </w:pPr>
    </w:p>
    <w:p w14:paraId="36B59FBF"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Im Falle einer Forfaiterklärung einer Mannschaft benachrichtigt der betreffende Verein vor der offiziell festgesetzten Anfangszeit den Verband und den Gegner und wird mit einer Strafe belegt.</w:t>
      </w:r>
    </w:p>
    <w:p w14:paraId="70BE2A17" w14:textId="77777777" w:rsidR="00DC68E2" w:rsidRDefault="00DC68E2">
      <w:pPr>
        <w:ind w:left="426" w:hanging="426"/>
        <w:jc w:val="both"/>
        <w:rPr>
          <w:rFonts w:ascii="Arial" w:hAnsi="Arial"/>
          <w:sz w:val="22"/>
          <w:lang w:val="de-DE"/>
        </w:rPr>
      </w:pPr>
    </w:p>
    <w:p w14:paraId="4A61AE0A"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Jede Mannschaft hat in einer Saison gegen den gleichen Gegner einmal Heimrecht und ist einmal Gast. Das Heimrecht erlischt, wenn es nicht wahrgenommen werden kann, und geht an den Gegner über. Es besteht jedoch die Möglichkeit, bei Einverständnis der beiden Vereine die Spielfolge der beiden Begegnungen zu ändern. Nehmen beide das Heimrecht nicht wahr, wird das Spiel vom Zentralvorstand in einer neutralen Halle angesetzt. Eventuell anfallende Kosten werden zu gleichen Teilen a</w:t>
      </w:r>
      <w:r w:rsidR="00734E64">
        <w:rPr>
          <w:rFonts w:ascii="Arial" w:hAnsi="Arial"/>
          <w:sz w:val="22"/>
          <w:lang w:val="de-DE"/>
        </w:rPr>
        <w:t>uf die beiden Vereine verteilt.</w:t>
      </w:r>
    </w:p>
    <w:p w14:paraId="205E8EE0" w14:textId="77777777" w:rsidR="00734E64" w:rsidRDefault="00734E64">
      <w:pPr>
        <w:ind w:left="426" w:hanging="426"/>
        <w:jc w:val="both"/>
        <w:rPr>
          <w:rFonts w:ascii="Arial" w:hAnsi="Arial"/>
          <w:sz w:val="22"/>
          <w:lang w:val="de-DE"/>
        </w:rPr>
      </w:pPr>
    </w:p>
    <w:p w14:paraId="669BE7A9" w14:textId="77777777" w:rsidR="00734E64" w:rsidRPr="006E5B99" w:rsidRDefault="00734E64" w:rsidP="0017715C">
      <w:pPr>
        <w:ind w:left="426" w:hanging="568"/>
        <w:jc w:val="both"/>
        <w:rPr>
          <w:rFonts w:ascii="Arial" w:hAnsi="Arial"/>
          <w:sz w:val="22"/>
          <w:lang w:val="de-DE"/>
        </w:rPr>
      </w:pPr>
      <w:r w:rsidRPr="006E5B99">
        <w:rPr>
          <w:rFonts w:ascii="Arial" w:hAnsi="Arial"/>
          <w:sz w:val="22"/>
          <w:lang w:val="de-DE"/>
        </w:rPr>
        <w:t>7bis.</w:t>
      </w:r>
      <w:r w:rsidRPr="006E5B99">
        <w:rPr>
          <w:rFonts w:ascii="Arial" w:hAnsi="Arial"/>
          <w:sz w:val="22"/>
          <w:lang w:val="de-DE"/>
        </w:rPr>
        <w:tab/>
      </w:r>
      <w:r w:rsidRPr="006E5B99">
        <w:rPr>
          <w:rFonts w:ascii="Arial" w:hAnsi="Arial" w:cs="Arial"/>
          <w:sz w:val="22"/>
          <w:szCs w:val="22"/>
          <w:lang w:val="de-DE"/>
        </w:rPr>
        <w:t xml:space="preserve">In Abweichung vom Artikel 7 tragen in der Nationaldivision </w:t>
      </w:r>
      <w:r w:rsidR="00361345">
        <w:rPr>
          <w:rFonts w:ascii="Arial" w:hAnsi="Arial" w:cs="Arial"/>
          <w:sz w:val="22"/>
          <w:szCs w:val="22"/>
          <w:lang w:val="de-DE"/>
        </w:rPr>
        <w:t>di</w:t>
      </w:r>
      <w:r w:rsidRPr="006E5B99">
        <w:rPr>
          <w:rFonts w:ascii="Arial" w:hAnsi="Arial" w:cs="Arial"/>
          <w:sz w:val="22"/>
          <w:szCs w:val="22"/>
          <w:lang w:val="de-DE"/>
        </w:rPr>
        <w:t xml:space="preserve">e Mannschaften </w:t>
      </w:r>
      <w:r w:rsidR="00361345" w:rsidRPr="00361345">
        <w:rPr>
          <w:rFonts w:ascii="Arial" w:hAnsi="Arial" w:cs="Arial"/>
          <w:sz w:val="22"/>
          <w:szCs w:val="22"/>
          <w:lang w:val="de-DE" w:eastAsia="nl-NL"/>
        </w:rPr>
        <w:t>ihre Meisterschaftsspiele in Form von Einzel- oder Doppelspieltagen jeweils an einem Wochenende in der Halle einer der beteiligten Mannschaften aus</w:t>
      </w:r>
      <w:r w:rsidR="00361345" w:rsidRPr="00361345">
        <w:rPr>
          <w:rFonts w:ascii="Arial" w:hAnsi="Arial" w:cs="Arial"/>
          <w:sz w:val="22"/>
          <w:szCs w:val="22"/>
          <w:lang w:val="de-DE"/>
        </w:rPr>
        <w:t xml:space="preserve">. </w:t>
      </w:r>
      <w:r w:rsidR="00806B72" w:rsidRPr="00806B72">
        <w:rPr>
          <w:rFonts w:ascii="Arial" w:hAnsi="Arial" w:cs="Arial"/>
          <w:sz w:val="22"/>
          <w:szCs w:val="22"/>
          <w:lang w:val="de-DE"/>
        </w:rPr>
        <w:t xml:space="preserve">Jede Mannschaft hat das Recht, während einer Saison mindestens einen solchen Einzel- oder Doppelspieltag auszurichten. </w:t>
      </w:r>
      <w:r w:rsidR="00361345" w:rsidRPr="00361345">
        <w:rPr>
          <w:rFonts w:ascii="Arial" w:hAnsi="Arial" w:cs="Arial"/>
          <w:sz w:val="22"/>
          <w:szCs w:val="22"/>
          <w:lang w:val="de-DE"/>
        </w:rPr>
        <w:t>Diese Meisterschaftsspiele dürfen nicht verlegt werden</w:t>
      </w:r>
      <w:r w:rsidRPr="006E5B99">
        <w:rPr>
          <w:rFonts w:ascii="Arial" w:hAnsi="Arial" w:cs="Arial"/>
          <w:sz w:val="22"/>
          <w:szCs w:val="22"/>
          <w:lang w:val="de-DE"/>
        </w:rPr>
        <w:t>.</w:t>
      </w:r>
    </w:p>
    <w:p w14:paraId="061338C2" w14:textId="77777777" w:rsidR="00DC68E2" w:rsidRDefault="00DC68E2">
      <w:pPr>
        <w:ind w:left="426" w:hanging="426"/>
        <w:jc w:val="both"/>
        <w:rPr>
          <w:rFonts w:ascii="Arial" w:hAnsi="Arial"/>
          <w:sz w:val="22"/>
          <w:lang w:val="de-DE"/>
        </w:rPr>
      </w:pPr>
    </w:p>
    <w:p w14:paraId="2A750F58"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Eine vollständige Mannschaft besteht aus 4 Herren und 2 Damen. Eine Mannschaft darf höchstens 5 Herren und 3 Damen umfassen.</w:t>
      </w:r>
    </w:p>
    <w:p w14:paraId="67DA6487" w14:textId="77777777" w:rsidR="00DC68E2" w:rsidRDefault="00DC68E2">
      <w:pPr>
        <w:ind w:left="426" w:hanging="426"/>
        <w:jc w:val="both"/>
        <w:rPr>
          <w:rFonts w:ascii="Arial" w:hAnsi="Arial"/>
          <w:sz w:val="22"/>
          <w:lang w:val="de-DE"/>
        </w:rPr>
      </w:pPr>
    </w:p>
    <w:p w14:paraId="404F8CC6" w14:textId="77777777" w:rsidR="00DC68E2"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t>Ein Mannschaftsspiel besteht aus 8 Einzelspielen :</w:t>
      </w:r>
    </w:p>
    <w:p w14:paraId="46D859D4" w14:textId="77777777" w:rsidR="00DC68E2" w:rsidRDefault="00DC68E2">
      <w:pPr>
        <w:ind w:left="426" w:hanging="426"/>
        <w:jc w:val="both"/>
        <w:rPr>
          <w:rFonts w:ascii="Arial" w:hAnsi="Arial"/>
          <w:sz w:val="22"/>
          <w:lang w:val="de-DE"/>
        </w:rPr>
      </w:pPr>
    </w:p>
    <w:p w14:paraId="74FAE1F2" w14:textId="77777777" w:rsidR="00DC68E2" w:rsidRDefault="00DC68E2">
      <w:pPr>
        <w:ind w:left="426"/>
        <w:jc w:val="both"/>
        <w:rPr>
          <w:rFonts w:ascii="Arial" w:hAnsi="Arial"/>
          <w:sz w:val="22"/>
          <w:lang w:val="de-DE"/>
        </w:rPr>
      </w:pPr>
      <w:r>
        <w:rPr>
          <w:rFonts w:ascii="Arial" w:hAnsi="Arial"/>
          <w:sz w:val="22"/>
          <w:lang w:val="de-DE"/>
        </w:rPr>
        <w:t xml:space="preserve">1. Herrendoppel  -  2. Herrendoppel  –  Damendoppel  -  1. Herreneinzel  - </w:t>
      </w:r>
    </w:p>
    <w:p w14:paraId="57BAE923" w14:textId="77777777" w:rsidR="00DC68E2" w:rsidRDefault="00DC68E2">
      <w:pPr>
        <w:ind w:left="426"/>
        <w:jc w:val="both"/>
        <w:rPr>
          <w:rFonts w:ascii="Arial" w:hAnsi="Arial"/>
          <w:sz w:val="22"/>
          <w:lang w:val="de-DE"/>
        </w:rPr>
      </w:pPr>
      <w:r>
        <w:rPr>
          <w:rFonts w:ascii="Arial" w:hAnsi="Arial"/>
          <w:sz w:val="22"/>
          <w:lang w:val="de-DE"/>
        </w:rPr>
        <w:t>2. Herreneinzel  –  Dameneinzel  -  3. Herreneinzel  –  Gemischtdoppel.</w:t>
      </w:r>
    </w:p>
    <w:p w14:paraId="388ED708" w14:textId="77777777" w:rsidR="00DC68E2" w:rsidRDefault="00DC68E2">
      <w:pPr>
        <w:ind w:left="426"/>
        <w:jc w:val="both"/>
        <w:rPr>
          <w:rFonts w:ascii="Arial" w:hAnsi="Arial"/>
          <w:sz w:val="22"/>
          <w:lang w:val="de-DE"/>
        </w:rPr>
      </w:pPr>
    </w:p>
    <w:p w14:paraId="5ADC1649" w14:textId="77777777" w:rsidR="00DC68E2" w:rsidRDefault="00DC68E2">
      <w:pPr>
        <w:ind w:left="360"/>
        <w:jc w:val="both"/>
        <w:rPr>
          <w:rFonts w:ascii="Arial" w:hAnsi="Arial"/>
          <w:sz w:val="22"/>
          <w:lang w:val="de-DE"/>
        </w:rPr>
      </w:pPr>
      <w:r>
        <w:rPr>
          <w:rFonts w:ascii="Arial" w:hAnsi="Arial"/>
          <w:sz w:val="22"/>
          <w:lang w:val="de-DE"/>
        </w:rPr>
        <w:t xml:space="preserve">Die Spiele müssen in dieser Reihenfolge stattfinden, es sei denn, die Kapitäne vereinbaren eine abweichende Reihenfolge. Die Einspielzeit nach Spielansage beträgt maximal 5 Minuten. Jeder Spieler darf maximal zweimal eingesetzt werden und dies in verschiedenen Disziplinen. Alle Spiele werden nach dem Rallypoint-System auf 2 Gewinnsätze bis 21 Punkte gespielt. Beim Spielstand 20-20 wird weitergespielt, bis eine Seite einen Vorsprung von 2 Punkten erspielt hat. Beim Spielstand 29-29 ist der nächste Punkt entscheidend. In jedem Satz erfolgt eine Pause von höchstens 1 Minute, wenn die führende Seite 11 Punkte erreicht. Nach dem 1. und gegebenenfalls nach dem 2. Satz erfolgt eine Pause von höchstens 2 Minuten. </w:t>
      </w:r>
    </w:p>
    <w:p w14:paraId="484FDA31" w14:textId="77777777" w:rsidR="00DC68E2" w:rsidRDefault="00DC68E2">
      <w:pPr>
        <w:ind w:left="360"/>
        <w:jc w:val="both"/>
        <w:rPr>
          <w:rFonts w:ascii="Arial" w:hAnsi="Arial"/>
          <w:sz w:val="22"/>
          <w:lang w:val="de-DE"/>
        </w:rPr>
      </w:pPr>
    </w:p>
    <w:p w14:paraId="3A726451" w14:textId="77777777" w:rsidR="00DC68E2" w:rsidRDefault="00DC68E2">
      <w:pPr>
        <w:ind w:left="360"/>
        <w:jc w:val="both"/>
        <w:rPr>
          <w:rFonts w:ascii="Arial" w:hAnsi="Arial"/>
          <w:sz w:val="22"/>
          <w:lang w:val="de-DE"/>
        </w:rPr>
      </w:pPr>
      <w:r>
        <w:rPr>
          <w:rFonts w:ascii="Arial" w:hAnsi="Arial"/>
          <w:sz w:val="22"/>
          <w:lang w:val="de-DE"/>
        </w:rPr>
        <w:t>Bei jedem Spiel ist für jedes Spielfeld eine Anzeigetafel vorzusehen. Wird eine Begegnung von Schiedsrichtern geleitet, sind vom Heimverein 4 Linienrichter zu stellen.</w:t>
      </w:r>
    </w:p>
    <w:p w14:paraId="517F3B16" w14:textId="77777777" w:rsidR="00DC68E2" w:rsidRDefault="00DC68E2">
      <w:pPr>
        <w:ind w:left="426"/>
        <w:jc w:val="both"/>
        <w:rPr>
          <w:rFonts w:ascii="Arial" w:hAnsi="Arial"/>
          <w:sz w:val="22"/>
          <w:lang w:val="de-DE"/>
        </w:rPr>
      </w:pPr>
    </w:p>
    <w:p w14:paraId="190A95A8" w14:textId="77777777" w:rsidR="00DC68E2" w:rsidRDefault="00DC68E2">
      <w:pPr>
        <w:jc w:val="both"/>
        <w:rPr>
          <w:rFonts w:ascii="Arial" w:hAnsi="Arial"/>
          <w:sz w:val="22"/>
          <w:lang w:val="de-DE"/>
        </w:rPr>
      </w:pPr>
    </w:p>
    <w:p w14:paraId="461C1FA1" w14:textId="77777777" w:rsidR="00DC68E2" w:rsidRDefault="00DC68E2">
      <w:pPr>
        <w:ind w:left="426" w:hanging="426"/>
        <w:jc w:val="both"/>
        <w:rPr>
          <w:rFonts w:ascii="Arial" w:hAnsi="Arial"/>
          <w:sz w:val="22"/>
          <w:lang w:val="de-DE"/>
        </w:rPr>
      </w:pPr>
      <w:r>
        <w:rPr>
          <w:rFonts w:ascii="Arial" w:hAnsi="Arial"/>
          <w:sz w:val="22"/>
          <w:lang w:val="de-DE"/>
        </w:rPr>
        <w:t xml:space="preserve">10. </w:t>
      </w:r>
      <w:r>
        <w:rPr>
          <w:rFonts w:ascii="Arial" w:hAnsi="Arial"/>
          <w:sz w:val="22"/>
          <w:lang w:val="de-DE"/>
        </w:rPr>
        <w:tab/>
        <w:t xml:space="preserve">Tritt eine Mannschaft mit 2 oder 3 Damen und 3 Herren an, so müssen auf jeden Fall das 1. Herrendoppel sowie das 1. und 2. Herreneinzel ausgetragen werden. Tritt eine Mannschaft mit 4 oder 5 Herren und 1 Dame an, darf die Dame nur das </w:t>
      </w:r>
      <w:r>
        <w:rPr>
          <w:rFonts w:ascii="Arial" w:hAnsi="Arial"/>
          <w:sz w:val="22"/>
          <w:lang w:val="de-DE"/>
        </w:rPr>
        <w:lastRenderedPageBreak/>
        <w:t>Dameneinzel oder das Gemischtdoppel bestreiten. In beiden Fällen gehen zwei Spiele „forfait“ verloren. Sie werden jeweils mit 0-2 Sätzen und 0-42 Punkten gewertet.</w:t>
      </w:r>
    </w:p>
    <w:p w14:paraId="3FF635E9" w14:textId="77777777" w:rsidR="00DC68E2" w:rsidRDefault="00DC68E2">
      <w:pPr>
        <w:ind w:left="720" w:hanging="720"/>
        <w:rPr>
          <w:lang w:val="de-DE"/>
        </w:rPr>
      </w:pPr>
    </w:p>
    <w:p w14:paraId="637EFDFD" w14:textId="77777777" w:rsidR="00DC68E2" w:rsidRDefault="00DC68E2">
      <w:pPr>
        <w:ind w:left="426" w:hanging="426"/>
        <w:jc w:val="both"/>
        <w:rPr>
          <w:rFonts w:ascii="Arial" w:hAnsi="Arial"/>
          <w:sz w:val="22"/>
          <w:lang w:val="de-DE"/>
        </w:rPr>
      </w:pPr>
      <w:r>
        <w:rPr>
          <w:rFonts w:ascii="Arial" w:hAnsi="Arial"/>
          <w:sz w:val="22"/>
          <w:lang w:val="de-DE"/>
        </w:rPr>
        <w:t>11.</w:t>
      </w:r>
      <w:r>
        <w:rPr>
          <w:rFonts w:ascii="Arial" w:hAnsi="Arial"/>
          <w:sz w:val="22"/>
          <w:lang w:val="de-DE"/>
        </w:rPr>
        <w:tab/>
        <w:t>Fehlt mehr als ein Spieler einer vollständigen Mannschaft, darf diese Mannschaft nicht antreten (Wertung: 0-8 Spiele, 0-16 Sätze und 0-336 Punkte sowie Strafe nach Strafskala). Auch bei Nichtantreten einer Mannschaft ist Artikel 6 des Reglements I (Allgemeines) zu beachten.</w:t>
      </w:r>
    </w:p>
    <w:p w14:paraId="19E2C4A7" w14:textId="77777777" w:rsidR="00DC68E2" w:rsidRDefault="00DC68E2">
      <w:pPr>
        <w:ind w:left="720" w:hanging="720"/>
        <w:rPr>
          <w:lang w:val="de-DE"/>
        </w:rPr>
      </w:pPr>
    </w:p>
    <w:p w14:paraId="2B9F0A2B" w14:textId="77777777" w:rsidR="00DC68E2" w:rsidRDefault="00DC68E2">
      <w:pPr>
        <w:ind w:left="426" w:hanging="426"/>
        <w:jc w:val="both"/>
        <w:rPr>
          <w:rFonts w:ascii="Arial" w:hAnsi="Arial"/>
          <w:sz w:val="22"/>
          <w:lang w:val="de-DE"/>
        </w:rPr>
      </w:pPr>
      <w:r>
        <w:rPr>
          <w:rFonts w:ascii="Arial" w:hAnsi="Arial"/>
          <w:sz w:val="22"/>
          <w:lang w:val="de-DE"/>
        </w:rPr>
        <w:t xml:space="preserve">12. </w:t>
      </w:r>
      <w:r>
        <w:rPr>
          <w:rFonts w:ascii="Arial" w:hAnsi="Arial"/>
          <w:sz w:val="22"/>
          <w:lang w:val="de-DE"/>
        </w:rPr>
        <w:tab/>
        <w:t>Mannschaftsaufstellung</w:t>
      </w:r>
    </w:p>
    <w:p w14:paraId="0F55E2C0" w14:textId="77777777" w:rsidR="00DC68E2" w:rsidRDefault="00DC68E2">
      <w:pPr>
        <w:ind w:left="426" w:hanging="426"/>
        <w:jc w:val="both"/>
        <w:rPr>
          <w:rFonts w:ascii="Arial" w:hAnsi="Arial"/>
          <w:sz w:val="22"/>
          <w:lang w:val="de-DE"/>
        </w:rPr>
      </w:pPr>
    </w:p>
    <w:p w14:paraId="6CE88C08" w14:textId="77777777" w:rsidR="00DC68E2" w:rsidRDefault="00DC68E2">
      <w:pPr>
        <w:ind w:left="426" w:hanging="426"/>
        <w:jc w:val="both"/>
        <w:rPr>
          <w:rFonts w:ascii="Arial" w:hAnsi="Arial"/>
          <w:sz w:val="22"/>
          <w:lang w:val="de-DE"/>
        </w:rPr>
      </w:pPr>
      <w:r>
        <w:rPr>
          <w:rFonts w:ascii="Arial" w:hAnsi="Arial"/>
          <w:sz w:val="22"/>
          <w:lang w:val="de-DE"/>
        </w:rPr>
        <w:tab/>
        <w:t>Sofern er ein Herrendoppel bestreitet, muss der auf der Vereinsrangliste am höchsten platzierte Herr im 1. Herrendoppel eingesetzt werden, mit einem Partner seiner Wahl. Bestreitet der auf der Vereinsrangliste am höchsten platzierte Herr kein Herrendoppel, so gilt diese Regel entsprechend für den auf der Vereinsrangliste als nächsthöchsten platzierten Herrn.</w:t>
      </w:r>
    </w:p>
    <w:p w14:paraId="3050F629" w14:textId="77777777" w:rsidR="00DC68E2" w:rsidRDefault="00DC68E2">
      <w:pPr>
        <w:ind w:left="426" w:hanging="426"/>
        <w:jc w:val="both"/>
        <w:rPr>
          <w:rFonts w:ascii="Arial" w:hAnsi="Arial"/>
          <w:sz w:val="22"/>
          <w:lang w:val="de-DE"/>
        </w:rPr>
      </w:pPr>
    </w:p>
    <w:p w14:paraId="2D004210" w14:textId="77777777" w:rsidR="00DC68E2" w:rsidRDefault="00DC68E2">
      <w:pPr>
        <w:ind w:left="426" w:hanging="426"/>
        <w:jc w:val="both"/>
        <w:rPr>
          <w:rFonts w:ascii="Arial" w:hAnsi="Arial"/>
          <w:sz w:val="22"/>
          <w:lang w:val="de-DE"/>
        </w:rPr>
      </w:pPr>
      <w:r>
        <w:rPr>
          <w:rFonts w:ascii="Arial" w:hAnsi="Arial"/>
          <w:sz w:val="22"/>
          <w:lang w:val="de-DE"/>
        </w:rPr>
        <w:tab/>
        <w:t>Die Herreneinzel werden in der der Vereinsrangliste entsprechenden Reihenfolge gespielt. Spieler mit dem gleichen individuellen Klassement können untereinander getauscht werden, wobei das individuelle Klassement zu Saisonbeginn bzw. bei Beginn der Rückrunde maßgebend ist.</w:t>
      </w:r>
    </w:p>
    <w:p w14:paraId="7DF31801" w14:textId="77777777" w:rsidR="00DC68E2" w:rsidRDefault="00DC68E2">
      <w:pPr>
        <w:ind w:left="426" w:hanging="426"/>
        <w:jc w:val="both"/>
        <w:rPr>
          <w:rFonts w:ascii="Arial" w:hAnsi="Arial"/>
          <w:sz w:val="22"/>
          <w:lang w:val="de-DE"/>
        </w:rPr>
      </w:pPr>
    </w:p>
    <w:p w14:paraId="71ECE768" w14:textId="77777777" w:rsidR="00DC68E2" w:rsidRDefault="00DC68E2">
      <w:pPr>
        <w:ind w:left="426" w:hanging="426"/>
        <w:jc w:val="both"/>
        <w:rPr>
          <w:rFonts w:ascii="Arial" w:hAnsi="Arial"/>
          <w:sz w:val="22"/>
          <w:lang w:val="de-DE"/>
        </w:rPr>
      </w:pPr>
      <w:r>
        <w:rPr>
          <w:rFonts w:ascii="Arial" w:hAnsi="Arial"/>
          <w:sz w:val="22"/>
          <w:lang w:val="de-DE"/>
        </w:rPr>
        <w:tab/>
        <w:t>Bestreitet ein Jugendspieler, der trotz seines niedrigeren Klassements außerhalb der logischen Reihenfolge in der Vereinsrangliste höher eingestuft wurde, ein Herreneinzel, dürfen nur Spieler mit dem gleichen individuellen Klassement, die sich auf der Rangliste vor diesem Jugendspieler befinden, bei der Aufstellung für die Herreneinzel untereinander getauscht werden und müssen die Herreneinzel vor dem Jugendspieler bestreiten. Spieler mit dem gleichen individuellen Klassement, die sich hinter dem Jugendspieler auf der Rangliste befinden, dürfen ebenfalls untereinander getauscht werden, dürfen jedoch nur Einzelspiele hinter dem Jugendspieler bestreiten.</w:t>
      </w:r>
    </w:p>
    <w:p w14:paraId="2876632A" w14:textId="77777777" w:rsidR="00DC68E2" w:rsidRDefault="00DC68E2">
      <w:pPr>
        <w:ind w:left="720" w:hanging="720"/>
        <w:rPr>
          <w:lang w:val="de-DE"/>
        </w:rPr>
      </w:pPr>
    </w:p>
    <w:p w14:paraId="60C708C3" w14:textId="77777777" w:rsidR="00DC68E2" w:rsidRDefault="00DC68E2">
      <w:pPr>
        <w:ind w:left="426" w:hanging="426"/>
        <w:jc w:val="both"/>
        <w:rPr>
          <w:rFonts w:ascii="Arial" w:hAnsi="Arial"/>
          <w:sz w:val="22"/>
          <w:lang w:val="de-DE"/>
        </w:rPr>
      </w:pPr>
      <w:r>
        <w:rPr>
          <w:rFonts w:ascii="Arial" w:hAnsi="Arial"/>
          <w:sz w:val="22"/>
          <w:lang w:val="de-DE"/>
        </w:rPr>
        <w:t>13.</w:t>
      </w:r>
      <w:r>
        <w:rPr>
          <w:rFonts w:ascii="Arial" w:hAnsi="Arial"/>
          <w:sz w:val="22"/>
          <w:lang w:val="de-DE"/>
        </w:rPr>
        <w:tab/>
        <w:t>Mannschaftsaufstellung bei Barrage- oder Finalspielen</w:t>
      </w:r>
    </w:p>
    <w:p w14:paraId="4EA81E1F" w14:textId="77777777" w:rsidR="00DC68E2" w:rsidRDefault="00DC68E2">
      <w:pPr>
        <w:ind w:left="426" w:hanging="426"/>
        <w:jc w:val="both"/>
        <w:rPr>
          <w:rFonts w:ascii="Arial" w:hAnsi="Arial"/>
          <w:sz w:val="22"/>
          <w:lang w:val="de-DE"/>
        </w:rPr>
      </w:pPr>
    </w:p>
    <w:p w14:paraId="229859B7" w14:textId="77777777" w:rsidR="00DC68E2" w:rsidRDefault="00DC68E2">
      <w:pPr>
        <w:ind w:left="426" w:hanging="426"/>
        <w:jc w:val="both"/>
        <w:rPr>
          <w:rFonts w:ascii="Arial" w:hAnsi="Arial"/>
          <w:sz w:val="22"/>
          <w:lang w:val="de-DE"/>
        </w:rPr>
      </w:pPr>
      <w:r>
        <w:rPr>
          <w:rFonts w:ascii="Arial" w:hAnsi="Arial"/>
          <w:sz w:val="22"/>
          <w:lang w:val="de-DE"/>
        </w:rPr>
        <w:tab/>
        <w:t>Zählen Spieler, die laut Vereinsrangliste zu der Mannschaft gehören, welche Barrage- oder Finalspiele bestreitet, nicht zu den 5 Herren und 3 Damen, die während der Rückrunde am öftesten in dieser Mannschaft eingesetzt wurden, so dürfen sie nicht an den Barrage- oder Finalspielen teilnehmen. Die Mannschaft kann in diesem Falle mit Spielern einer tiefer klassierten Mannschaft bzw. mit Ersatzspielern vervollständigt werden.</w:t>
      </w:r>
    </w:p>
    <w:p w14:paraId="49B67BC6" w14:textId="77777777" w:rsidR="00DC68E2" w:rsidRDefault="00DC68E2">
      <w:pPr>
        <w:ind w:left="720" w:hanging="720"/>
        <w:rPr>
          <w:lang w:val="de-DE"/>
        </w:rPr>
      </w:pPr>
    </w:p>
    <w:p w14:paraId="78B740E7" w14:textId="77777777" w:rsidR="00DC68E2" w:rsidRDefault="00DC68E2">
      <w:pPr>
        <w:ind w:left="426" w:hanging="426"/>
        <w:jc w:val="both"/>
        <w:rPr>
          <w:rFonts w:ascii="Arial" w:hAnsi="Arial"/>
          <w:sz w:val="22"/>
          <w:lang w:val="de-DE"/>
        </w:rPr>
      </w:pPr>
      <w:r>
        <w:rPr>
          <w:rFonts w:ascii="Arial" w:hAnsi="Arial"/>
          <w:sz w:val="22"/>
          <w:lang w:val="de-DE"/>
        </w:rPr>
        <w:t>14.</w:t>
      </w:r>
      <w:r>
        <w:rPr>
          <w:rFonts w:ascii="Arial" w:hAnsi="Arial"/>
          <w:sz w:val="22"/>
          <w:lang w:val="de-DE"/>
        </w:rPr>
        <w:tab/>
        <w:t>Vor Beginn eines Spieles überreichen sich die Kapitäne gegenseitig die vom Mannschaftskapitän unterschriebene Mannschaftsaufstellung auf dem FELUBA-Vordruck. Alle Spieler einer Mannschaft müssen bei der Abgabe der Mannschaftsaufstellung in Badminton-Sportkleidung zugegen sein. Der Kapitän des Heimvereins trägt die Namen und Lizenznummern der Spieler in der aufgeführten Reihenfolge im Spielbericht ein. Ein abwesender Spieler darf nicht bei der Mannschaftsaufstellung berücksichtigt werden.</w:t>
      </w:r>
    </w:p>
    <w:p w14:paraId="2941E64A" w14:textId="77777777" w:rsidR="00DC68E2" w:rsidRDefault="00DC68E2">
      <w:pPr>
        <w:ind w:left="720" w:hanging="720"/>
        <w:rPr>
          <w:lang w:val="de-DE"/>
        </w:rPr>
      </w:pPr>
    </w:p>
    <w:p w14:paraId="602C6ED6" w14:textId="77777777" w:rsidR="00DC68E2" w:rsidRDefault="00DC68E2">
      <w:pPr>
        <w:numPr>
          <w:ilvl w:val="0"/>
          <w:numId w:val="28"/>
        </w:numPr>
        <w:tabs>
          <w:tab w:val="clear" w:pos="720"/>
        </w:tabs>
        <w:ind w:left="425" w:hanging="425"/>
        <w:jc w:val="both"/>
        <w:rPr>
          <w:rFonts w:ascii="Arial" w:hAnsi="Arial"/>
          <w:sz w:val="22"/>
          <w:lang w:val="de-DE"/>
        </w:rPr>
      </w:pPr>
      <w:r>
        <w:rPr>
          <w:rFonts w:ascii="Arial" w:hAnsi="Arial"/>
          <w:sz w:val="22"/>
          <w:lang w:val="de-DE"/>
        </w:rPr>
        <w:t xml:space="preserve">Die Schiedsrichter, Kapitäne und Verbandsverantwortlichen haben das Recht, die Lizenzen beider Mannschaften und den Spielbericht zu kontrollieren. </w:t>
      </w:r>
      <w:r>
        <w:rPr>
          <w:rFonts w:ascii="Arial" w:hAnsi="Arial" w:cs="Arial"/>
          <w:sz w:val="22"/>
          <w:szCs w:val="22"/>
          <w:lang w:val="de-DE"/>
        </w:rPr>
        <w:t>Im Spielbericht sind alle Resultate, Unregelmäβigkeiten und sonstige Vorkommnisse festzuhalten, insbesondere Spielabbrüche (Angabe des betroffenen Spielers und des Spielstandes bei Aufgabe)</w:t>
      </w:r>
      <w:r>
        <w:rPr>
          <w:rFonts w:ascii="Arial" w:hAnsi="Arial"/>
          <w:sz w:val="22"/>
          <w:lang w:val="de-DE"/>
        </w:rPr>
        <w:t xml:space="preserve">. Der Originalbericht bzw. der Flash-Ausdruck in </w:t>
      </w:r>
      <w:r>
        <w:rPr>
          <w:rFonts w:ascii="Arial" w:hAnsi="Arial"/>
          <w:sz w:val="22"/>
          <w:lang w:val="de-DE"/>
        </w:rPr>
        <w:lastRenderedPageBreak/>
        <w:t xml:space="preserve">zweifacher Ausführung muss von den beiden Kapitänen und gegebenenfalls vom Schiedsrichter unterschrieben und vom Heimverein zusammen mit den beiden Mannschaftsaufstellungen bis zum Ende der laufenden Saison aufbewahrt werden. Der Gastverein erhält eine Kopie des Berichtes. Der Heimverein ist für die anschließende Übermittlung des Spielberichtes mittels Flash-Programm in der in Artikel I.6. vorgesehenen Frist verantwortlich. </w:t>
      </w:r>
    </w:p>
    <w:p w14:paraId="23A4EC4C" w14:textId="77777777" w:rsidR="00DC68E2" w:rsidRDefault="00DC68E2">
      <w:pPr>
        <w:ind w:left="425" w:hanging="425"/>
        <w:jc w:val="both"/>
        <w:rPr>
          <w:rFonts w:ascii="Arial" w:hAnsi="Arial" w:cs="Arial"/>
          <w:sz w:val="22"/>
          <w:szCs w:val="22"/>
          <w:lang w:val="de-DE"/>
        </w:rPr>
      </w:pPr>
    </w:p>
    <w:p w14:paraId="0909F050" w14:textId="77777777" w:rsidR="00DC68E2" w:rsidRDefault="00DC68E2">
      <w:pPr>
        <w:ind w:left="425" w:hanging="425"/>
        <w:jc w:val="both"/>
        <w:rPr>
          <w:rFonts w:ascii="Arial" w:hAnsi="Arial" w:cs="Arial"/>
          <w:sz w:val="22"/>
          <w:szCs w:val="22"/>
          <w:lang w:val="de-DE"/>
        </w:rPr>
      </w:pPr>
      <w:r>
        <w:rPr>
          <w:rFonts w:ascii="Arial" w:hAnsi="Arial"/>
          <w:sz w:val="22"/>
          <w:lang w:val="de-DE"/>
        </w:rPr>
        <w:tab/>
        <w:t>Sollte sich beim Übermittlungsversuch herausstellen, dass das Spiel mit einer falschen Mannschaftsaufstellung ausgetragen wurde und eine Übermittlung mittels Flash-Programm nicht möglich ist, ist der Verband in der gleichen Frist (Artikel I.6.) zu informieren und beide Mannschaftsaufstellungen sind spätestens am darauf folgenden Arbeitstag (Datum des Poststempels) an den Verband zu schicken. Die betroffene Mannschaft verliert das Spiel „forfait“.</w:t>
      </w:r>
    </w:p>
    <w:p w14:paraId="5D54D23A" w14:textId="77777777" w:rsidR="00DC68E2" w:rsidRDefault="00DC68E2">
      <w:pPr>
        <w:ind w:left="425" w:hanging="425"/>
        <w:jc w:val="both"/>
        <w:rPr>
          <w:rFonts w:ascii="Arial" w:hAnsi="Arial"/>
          <w:sz w:val="22"/>
          <w:lang w:val="de-DE"/>
        </w:rPr>
      </w:pPr>
    </w:p>
    <w:p w14:paraId="1A11D882" w14:textId="77777777" w:rsidR="00DC68E2" w:rsidRDefault="00DC68E2">
      <w:pPr>
        <w:ind w:left="425" w:hanging="425"/>
        <w:jc w:val="both"/>
        <w:rPr>
          <w:rFonts w:ascii="Arial" w:hAnsi="Arial" w:cs="Arial"/>
          <w:sz w:val="22"/>
          <w:szCs w:val="22"/>
          <w:lang w:val="de-DE"/>
        </w:rPr>
      </w:pPr>
      <w:r>
        <w:rPr>
          <w:sz w:val="22"/>
          <w:szCs w:val="22"/>
          <w:lang w:val="de-DE"/>
        </w:rPr>
        <w:tab/>
      </w:r>
      <w:r>
        <w:rPr>
          <w:rFonts w:ascii="Arial" w:hAnsi="Arial" w:cs="Arial"/>
          <w:sz w:val="22"/>
          <w:szCs w:val="22"/>
          <w:lang w:val="de-DE"/>
        </w:rPr>
        <w:t>Einwände gegen den vom Heimverein geschickten elektronischen Spielbericht sind dem Verband bis spätestens 48 Stunden nach der offiziell festgesetzten Anfangszeit des Spieles zu melden.</w:t>
      </w:r>
    </w:p>
    <w:p w14:paraId="39ABBA1C" w14:textId="77777777" w:rsidR="00DC68E2" w:rsidRDefault="00DC68E2">
      <w:pPr>
        <w:ind w:left="425" w:hanging="425"/>
        <w:jc w:val="both"/>
        <w:rPr>
          <w:rFonts w:ascii="Arial" w:hAnsi="Arial"/>
          <w:sz w:val="22"/>
          <w:lang w:val="de-DE"/>
        </w:rPr>
      </w:pPr>
    </w:p>
    <w:p w14:paraId="0C0F9792" w14:textId="77777777" w:rsidR="00DC68E2" w:rsidRDefault="00DC68E2">
      <w:pPr>
        <w:ind w:left="425" w:hanging="425"/>
        <w:jc w:val="both"/>
        <w:rPr>
          <w:rFonts w:ascii="Arial" w:hAnsi="Arial"/>
          <w:sz w:val="22"/>
          <w:lang w:val="de-DE"/>
        </w:rPr>
      </w:pPr>
      <w:r>
        <w:rPr>
          <w:rFonts w:ascii="Arial" w:hAnsi="Arial" w:cs="Arial"/>
          <w:sz w:val="22"/>
          <w:szCs w:val="22"/>
          <w:lang w:val="de-DE"/>
        </w:rPr>
        <w:tab/>
        <w:t>Stellt sich vor Spielbeginn bei der Eintragung der Spieler in den elektronischen Spielbericht heraus, dass eine oder beide Mannschaftsaufstellungen fehlerhaft sind, braucht das Spiel nicht ausgetragen zu werden. D</w:t>
      </w:r>
      <w:r>
        <w:rPr>
          <w:rFonts w:ascii="Arial" w:hAnsi="Arial"/>
          <w:sz w:val="22"/>
          <w:lang w:val="de-DE"/>
        </w:rPr>
        <w:t>er Verband ist in der vorgesehenen Frist (Artikel I.6.) zu informieren</w:t>
      </w:r>
      <w:r>
        <w:rPr>
          <w:rFonts w:ascii="Arial" w:hAnsi="Arial" w:cs="Arial"/>
          <w:sz w:val="22"/>
          <w:szCs w:val="22"/>
          <w:lang w:val="de-DE"/>
        </w:rPr>
        <w:t xml:space="preserve"> und beide Mannschaftsaufstellungen sind </w:t>
      </w:r>
      <w:r>
        <w:rPr>
          <w:rFonts w:ascii="Arial" w:hAnsi="Arial"/>
          <w:sz w:val="22"/>
          <w:lang w:val="de-DE"/>
        </w:rPr>
        <w:t>spätestens am darauf folgenden Arbeitstag (Datum des Poststempels) an den Verband zu schicken. Die betroffene Mannschaft verliert das Spiel „forfait“.</w:t>
      </w:r>
    </w:p>
    <w:p w14:paraId="4D3675E2" w14:textId="77777777" w:rsidR="00DC68E2" w:rsidRDefault="00DC68E2">
      <w:pPr>
        <w:ind w:left="425" w:hanging="425"/>
        <w:jc w:val="both"/>
        <w:rPr>
          <w:rFonts w:ascii="Arial" w:hAnsi="Arial"/>
          <w:sz w:val="22"/>
          <w:lang w:val="de-DE"/>
        </w:rPr>
      </w:pPr>
    </w:p>
    <w:p w14:paraId="3D5541A2" w14:textId="77777777" w:rsidR="00DC68E2" w:rsidRDefault="00DC68E2">
      <w:pPr>
        <w:ind w:left="425" w:hanging="425"/>
        <w:jc w:val="both"/>
        <w:rPr>
          <w:rFonts w:ascii="Arial" w:hAnsi="Arial" w:cs="Arial"/>
          <w:sz w:val="22"/>
          <w:szCs w:val="22"/>
          <w:lang w:val="de-DE"/>
        </w:rPr>
      </w:pPr>
      <w:r>
        <w:rPr>
          <w:rFonts w:ascii="Arial" w:hAnsi="Arial" w:cs="Arial"/>
          <w:sz w:val="22"/>
          <w:szCs w:val="22"/>
          <w:lang w:val="de-DE"/>
        </w:rPr>
        <w:tab/>
        <w:t xml:space="preserve">Erklärt eine Mannschaft „forfait“, wird das Resultat dieses Spieles </w:t>
      </w:r>
      <w:r w:rsidR="00B92294" w:rsidRPr="006E5B99">
        <w:rPr>
          <w:rFonts w:ascii="Arial" w:hAnsi="Arial" w:cs="Arial"/>
          <w:sz w:val="22"/>
          <w:szCs w:val="22"/>
          <w:lang w:val="de-DE"/>
        </w:rPr>
        <w:t xml:space="preserve">vom Heimverein </w:t>
      </w:r>
      <w:r w:rsidRPr="006E5B99">
        <w:rPr>
          <w:rFonts w:ascii="Arial" w:hAnsi="Arial" w:cs="Arial"/>
          <w:sz w:val="22"/>
          <w:szCs w:val="22"/>
          <w:lang w:val="de-DE"/>
        </w:rPr>
        <w:t xml:space="preserve">mittels Flash-Programm übermittelt. </w:t>
      </w:r>
      <w:r w:rsidR="00B92294" w:rsidRPr="006E5B99">
        <w:rPr>
          <w:rFonts w:ascii="Arial" w:hAnsi="Arial" w:cs="Arial"/>
          <w:sz w:val="22"/>
          <w:szCs w:val="22"/>
          <w:lang w:val="de-DE"/>
        </w:rPr>
        <w:t xml:space="preserve">Dabei übermittelt der Heimverein auch </w:t>
      </w:r>
      <w:r w:rsidRPr="006E5B99">
        <w:rPr>
          <w:rFonts w:ascii="Arial" w:hAnsi="Arial" w:cs="Arial"/>
          <w:sz w:val="22"/>
          <w:szCs w:val="22"/>
          <w:lang w:val="de-DE"/>
        </w:rPr>
        <w:t>seine Mannschaftsaufstellung</w:t>
      </w:r>
      <w:r w:rsidR="00B92294" w:rsidRPr="006E5B99">
        <w:rPr>
          <w:rFonts w:ascii="Arial" w:hAnsi="Arial" w:cs="Arial"/>
          <w:sz w:val="22"/>
          <w:szCs w:val="22"/>
          <w:lang w:val="de-DE"/>
        </w:rPr>
        <w:t>, falls die Gastmannschaft „forfait“ erklärt hat. Erklärt die Heimmannschaf</w:t>
      </w:r>
      <w:r w:rsidR="003347A1" w:rsidRPr="006E5B99">
        <w:rPr>
          <w:rFonts w:ascii="Arial" w:hAnsi="Arial" w:cs="Arial"/>
          <w:sz w:val="22"/>
          <w:szCs w:val="22"/>
          <w:lang w:val="de-DE"/>
        </w:rPr>
        <w:t>t „forfait“, muss der Gastverei</w:t>
      </w:r>
      <w:r w:rsidR="00B92294" w:rsidRPr="006E5B99">
        <w:rPr>
          <w:rFonts w:ascii="Arial" w:hAnsi="Arial" w:cs="Arial"/>
          <w:sz w:val="22"/>
          <w:szCs w:val="22"/>
          <w:lang w:val="de-DE"/>
        </w:rPr>
        <w:t xml:space="preserve">n </w:t>
      </w:r>
      <w:r w:rsidRPr="006E5B99">
        <w:rPr>
          <w:rFonts w:ascii="Arial" w:hAnsi="Arial"/>
          <w:sz w:val="22"/>
          <w:lang w:val="de-DE"/>
        </w:rPr>
        <w:t>spätestens am darauf folgenden Arbeitstag</w:t>
      </w:r>
      <w:r w:rsidR="003347A1" w:rsidRPr="006E5B99">
        <w:rPr>
          <w:rFonts w:ascii="Arial" w:hAnsi="Arial"/>
          <w:sz w:val="22"/>
          <w:lang w:val="de-DE"/>
        </w:rPr>
        <w:t xml:space="preserve"> seine Mannschaftsaufstellung per Email</w:t>
      </w:r>
      <w:r w:rsidRPr="006E5B99">
        <w:rPr>
          <w:rFonts w:ascii="Arial" w:hAnsi="Arial"/>
          <w:sz w:val="22"/>
          <w:lang w:val="de-DE"/>
        </w:rPr>
        <w:t xml:space="preserve"> an den Verband schicken.</w:t>
      </w:r>
    </w:p>
    <w:p w14:paraId="0AC3B839" w14:textId="77777777" w:rsidR="00DC68E2" w:rsidRDefault="00DC68E2">
      <w:pPr>
        <w:ind w:left="720" w:hanging="720"/>
        <w:rPr>
          <w:lang w:val="de-DE"/>
        </w:rPr>
      </w:pPr>
    </w:p>
    <w:p w14:paraId="117F2A6B" w14:textId="77777777" w:rsidR="00DC68E2" w:rsidRDefault="00DC68E2">
      <w:pPr>
        <w:ind w:left="426" w:hanging="426"/>
        <w:jc w:val="both"/>
        <w:rPr>
          <w:rFonts w:ascii="Arial" w:hAnsi="Arial" w:cs="Arial"/>
          <w:sz w:val="22"/>
          <w:szCs w:val="22"/>
          <w:lang w:val="de-CH"/>
        </w:rPr>
      </w:pPr>
      <w:r>
        <w:rPr>
          <w:rFonts w:ascii="Arial" w:hAnsi="Arial"/>
          <w:sz w:val="22"/>
          <w:lang w:val="de-DE"/>
        </w:rPr>
        <w:t>16.</w:t>
      </w:r>
      <w:r>
        <w:rPr>
          <w:rFonts w:ascii="Arial" w:hAnsi="Arial"/>
          <w:sz w:val="22"/>
          <w:lang w:val="de-DE"/>
        </w:rPr>
        <w:tab/>
      </w:r>
      <w:r>
        <w:rPr>
          <w:rFonts w:ascii="Arial" w:hAnsi="Arial" w:cs="Arial"/>
          <w:sz w:val="22"/>
          <w:szCs w:val="22"/>
          <w:lang w:val="de-CH"/>
        </w:rPr>
        <w:t>Ein Spielbericht gilt als offiziell validiert am Tag seiner Veröffentlichung als solcher auf der Internetseite des Verbandes. Am Tag danach beginnt für die Vereine eine Einspruchsfrist von 7 Tagen, nach deren Verstreichen keinerlei Einspruch mehr möglich ist.</w:t>
      </w:r>
    </w:p>
    <w:p w14:paraId="568AF7D4" w14:textId="77777777" w:rsidR="00DC68E2" w:rsidRDefault="00DC68E2">
      <w:pPr>
        <w:ind w:left="426" w:hanging="426"/>
        <w:jc w:val="both"/>
        <w:rPr>
          <w:rFonts w:ascii="Arial" w:hAnsi="Arial" w:cs="Arial"/>
          <w:sz w:val="22"/>
          <w:szCs w:val="22"/>
          <w:lang w:val="de-CH"/>
        </w:rPr>
      </w:pPr>
    </w:p>
    <w:p w14:paraId="2C525942" w14:textId="77777777" w:rsidR="00DC68E2" w:rsidRDefault="00DC68E2">
      <w:pPr>
        <w:ind w:left="426" w:hanging="426"/>
        <w:jc w:val="both"/>
        <w:rPr>
          <w:rFonts w:ascii="Arial" w:hAnsi="Arial"/>
          <w:sz w:val="22"/>
          <w:lang w:val="de-DE"/>
        </w:rPr>
      </w:pPr>
      <w:r>
        <w:rPr>
          <w:rFonts w:ascii="Arial" w:hAnsi="Arial" w:cs="Arial"/>
          <w:sz w:val="22"/>
          <w:szCs w:val="22"/>
          <w:lang w:val="de-CH"/>
        </w:rPr>
        <w:t>17.</w:t>
      </w:r>
      <w:r>
        <w:rPr>
          <w:rFonts w:ascii="Arial" w:hAnsi="Arial" w:cs="Arial"/>
          <w:color w:val="FF6600"/>
          <w:sz w:val="22"/>
          <w:szCs w:val="22"/>
          <w:lang w:val="de-CH"/>
        </w:rPr>
        <w:tab/>
      </w:r>
      <w:r>
        <w:rPr>
          <w:rFonts w:ascii="Arial" w:hAnsi="Arial"/>
          <w:sz w:val="22"/>
          <w:lang w:val="de-DE"/>
        </w:rPr>
        <w:t>Alle Mannschaftsspiele müssen zur offiziell festgesetzten Anfangszeit beginnen. Ist dies wegen unvorhersehbarer, schwerwiegender Ereignisse (z.B. Autopanne) nicht möglich, muss die betroffene Mannschaft die gegnerische Mannschaft vor diesem Zeitpunkt hiervon in Kenntnis setzen.</w:t>
      </w:r>
    </w:p>
    <w:p w14:paraId="6E36F943" w14:textId="77777777" w:rsidR="00DC68E2" w:rsidRDefault="00DC68E2">
      <w:pPr>
        <w:ind w:left="426" w:hanging="426"/>
        <w:jc w:val="both"/>
        <w:rPr>
          <w:rFonts w:ascii="Arial" w:hAnsi="Arial"/>
          <w:sz w:val="22"/>
          <w:lang w:val="de-DE"/>
        </w:rPr>
      </w:pPr>
    </w:p>
    <w:p w14:paraId="4E0579B2" w14:textId="77777777" w:rsidR="00DC68E2" w:rsidRDefault="00DC68E2">
      <w:pPr>
        <w:ind w:left="426" w:hanging="426"/>
        <w:jc w:val="both"/>
        <w:rPr>
          <w:rFonts w:ascii="Arial" w:hAnsi="Arial"/>
          <w:sz w:val="22"/>
          <w:lang w:val="de-DE"/>
        </w:rPr>
      </w:pPr>
      <w:r>
        <w:rPr>
          <w:rFonts w:ascii="Arial" w:hAnsi="Arial"/>
          <w:sz w:val="22"/>
          <w:lang w:val="de-DE"/>
        </w:rPr>
        <w:tab/>
        <w:t>Im Falle unvorhersehbarer, schwerwiegender Ereignisse wird der Anfangszeitpunkt verschoben:</w:t>
      </w:r>
    </w:p>
    <w:p w14:paraId="431A9355" w14:textId="77777777" w:rsidR="00DC68E2" w:rsidRDefault="00DC68E2">
      <w:pPr>
        <w:ind w:left="426" w:hanging="426"/>
        <w:jc w:val="both"/>
        <w:rPr>
          <w:rFonts w:ascii="Arial" w:hAnsi="Arial"/>
          <w:sz w:val="22"/>
          <w:lang w:val="de-DE"/>
        </w:rPr>
      </w:pPr>
    </w:p>
    <w:p w14:paraId="6D92EC68" w14:textId="77777777" w:rsidR="00DC68E2" w:rsidRDefault="00DC68E2">
      <w:pPr>
        <w:tabs>
          <w:tab w:val="left" w:pos="1080"/>
        </w:tabs>
        <w:ind w:left="426" w:hanging="426"/>
        <w:jc w:val="both"/>
        <w:rPr>
          <w:rFonts w:ascii="Arial" w:hAnsi="Arial"/>
          <w:sz w:val="22"/>
          <w:lang w:val="de-DE"/>
        </w:rPr>
      </w:pPr>
      <w:r>
        <w:rPr>
          <w:rFonts w:ascii="Arial" w:hAnsi="Arial"/>
          <w:sz w:val="22"/>
          <w:lang w:val="de-DE"/>
        </w:rPr>
        <w:tab/>
        <w:t>a)</w:t>
      </w:r>
      <w:r>
        <w:rPr>
          <w:rFonts w:ascii="Arial" w:hAnsi="Arial"/>
          <w:sz w:val="22"/>
          <w:lang w:val="de-DE"/>
        </w:rPr>
        <w:tab/>
        <w:t>um höchstens 15 Minuten, wenn kein Telefonanruf erfolgt ist;</w:t>
      </w:r>
    </w:p>
    <w:p w14:paraId="38844B64" w14:textId="77777777" w:rsidR="00DC68E2" w:rsidRDefault="00DC68E2">
      <w:pPr>
        <w:ind w:left="426" w:hanging="426"/>
        <w:jc w:val="both"/>
        <w:rPr>
          <w:rFonts w:ascii="Arial" w:hAnsi="Arial"/>
          <w:sz w:val="22"/>
          <w:lang w:val="de-DE"/>
        </w:rPr>
      </w:pPr>
    </w:p>
    <w:p w14:paraId="464D0DAD" w14:textId="77777777" w:rsidR="00DC68E2" w:rsidRDefault="00DC68E2">
      <w:pPr>
        <w:tabs>
          <w:tab w:val="left" w:pos="1080"/>
        </w:tabs>
        <w:ind w:left="426" w:hanging="426"/>
        <w:jc w:val="both"/>
        <w:rPr>
          <w:rFonts w:ascii="Arial" w:hAnsi="Arial"/>
          <w:sz w:val="22"/>
          <w:lang w:val="de-DE"/>
        </w:rPr>
      </w:pPr>
      <w:r>
        <w:rPr>
          <w:rFonts w:ascii="Arial" w:hAnsi="Arial"/>
          <w:sz w:val="22"/>
          <w:lang w:val="de-DE"/>
        </w:rPr>
        <w:tab/>
        <w:t>b)</w:t>
      </w:r>
      <w:r>
        <w:rPr>
          <w:rFonts w:ascii="Arial" w:hAnsi="Arial"/>
          <w:sz w:val="22"/>
          <w:lang w:val="de-DE"/>
        </w:rPr>
        <w:tab/>
        <w:t>um höchstens 30 Minuten nach fristgemäßem Anruf.</w:t>
      </w:r>
    </w:p>
    <w:p w14:paraId="1512713A" w14:textId="77777777" w:rsidR="00DC68E2" w:rsidRDefault="00DC68E2">
      <w:pPr>
        <w:ind w:left="426" w:hanging="426"/>
        <w:jc w:val="both"/>
        <w:rPr>
          <w:rFonts w:ascii="Arial" w:hAnsi="Arial"/>
          <w:sz w:val="22"/>
          <w:lang w:val="de-DE"/>
        </w:rPr>
      </w:pPr>
    </w:p>
    <w:p w14:paraId="7F8E8D91" w14:textId="77777777" w:rsidR="00DC68E2" w:rsidRDefault="00DC68E2">
      <w:pPr>
        <w:ind w:left="426" w:hanging="426"/>
        <w:jc w:val="both"/>
        <w:rPr>
          <w:rFonts w:ascii="Arial" w:hAnsi="Arial"/>
          <w:sz w:val="22"/>
          <w:lang w:val="de-DE"/>
        </w:rPr>
      </w:pPr>
      <w:r>
        <w:rPr>
          <w:rFonts w:ascii="Arial" w:hAnsi="Arial"/>
          <w:sz w:val="22"/>
          <w:lang w:val="de-DE"/>
        </w:rPr>
        <w:tab/>
        <w:t>Nach Ablauf dieser Frist geht das Spiel kampflos an die anwesende Mannschaft. Die Wertung erfolgt gemäß Artikel 11.</w:t>
      </w:r>
    </w:p>
    <w:p w14:paraId="1AD9E92A" w14:textId="77777777" w:rsidR="00DC68E2" w:rsidRDefault="00DC68E2">
      <w:pPr>
        <w:ind w:left="720" w:hanging="720"/>
        <w:rPr>
          <w:lang w:val="de-DE"/>
        </w:rPr>
      </w:pPr>
    </w:p>
    <w:p w14:paraId="34D2C2E8" w14:textId="77777777" w:rsidR="00DC68E2" w:rsidRDefault="00DC68E2">
      <w:pPr>
        <w:ind w:left="426" w:hanging="426"/>
        <w:jc w:val="both"/>
        <w:rPr>
          <w:rFonts w:ascii="Arial" w:hAnsi="Arial"/>
          <w:sz w:val="22"/>
          <w:lang w:val="de-DE"/>
        </w:rPr>
      </w:pPr>
      <w:r>
        <w:rPr>
          <w:rFonts w:ascii="Arial" w:hAnsi="Arial"/>
          <w:sz w:val="22"/>
          <w:lang w:val="de-DE"/>
        </w:rPr>
        <w:t>18.</w:t>
      </w:r>
      <w:r>
        <w:rPr>
          <w:rFonts w:ascii="Arial" w:hAnsi="Arial"/>
          <w:sz w:val="22"/>
          <w:lang w:val="de-DE"/>
        </w:rPr>
        <w:tab/>
        <w:t xml:space="preserve">Für die den pünktlichen Spielbeginn behindernden technischen Mängel gelten keine Wartezeiten. Sie fallen unter die Verantwortung der Heimmannschaft. Dies </w:t>
      </w:r>
      <w:r>
        <w:rPr>
          <w:rFonts w:ascii="Arial" w:hAnsi="Arial"/>
          <w:sz w:val="22"/>
          <w:lang w:val="de-DE"/>
        </w:rPr>
        <w:lastRenderedPageBreak/>
        <w:t>gilt jedoch nicht, wenn eine andere offizielle Sportveranstaltung in derselben Halle länger dauert als vorgesehen. Gegen die Wertung des Nichtantretens ist ein Einspruch nur möglich, wenn die Spielaustragung durch höhere Gewalt verhindert wurde. Der Spielbericht mit Beschreibung der Vorgänge muss auf jeden Fall unterschrieben eingesandt werden.</w:t>
      </w:r>
    </w:p>
    <w:p w14:paraId="148BFF2C" w14:textId="77777777" w:rsidR="00DC68E2" w:rsidRDefault="00DC68E2">
      <w:pPr>
        <w:ind w:left="720" w:hanging="720"/>
        <w:rPr>
          <w:lang w:val="de-DE"/>
        </w:rPr>
      </w:pPr>
    </w:p>
    <w:p w14:paraId="59C8F9FF" w14:textId="77777777" w:rsidR="00DC68E2" w:rsidRDefault="00DC68E2">
      <w:pPr>
        <w:ind w:left="426" w:hanging="426"/>
        <w:jc w:val="both"/>
        <w:rPr>
          <w:rFonts w:ascii="Arial" w:hAnsi="Arial"/>
          <w:sz w:val="22"/>
          <w:lang w:val="de-DE"/>
        </w:rPr>
      </w:pPr>
      <w:r>
        <w:rPr>
          <w:rFonts w:ascii="Arial" w:hAnsi="Arial"/>
          <w:sz w:val="22"/>
          <w:lang w:val="de-DE"/>
        </w:rPr>
        <w:t>19.</w:t>
      </w:r>
      <w:r>
        <w:rPr>
          <w:rFonts w:ascii="Arial" w:hAnsi="Arial"/>
          <w:sz w:val="22"/>
          <w:lang w:val="de-DE"/>
        </w:rPr>
        <w:tab/>
        <w:t>Wird ein nicht spielberechtigter Spieler in einer Mannschaft eingesetzt, verliert diese Mannschaft das Spiel durch eine Zu-Null-Niederlage.</w:t>
      </w:r>
    </w:p>
    <w:p w14:paraId="0E2BA2A0" w14:textId="77777777" w:rsidR="00DC68E2" w:rsidRDefault="00DC68E2">
      <w:pPr>
        <w:ind w:left="720" w:hanging="720"/>
        <w:rPr>
          <w:lang w:val="de-DE"/>
        </w:rPr>
      </w:pPr>
    </w:p>
    <w:p w14:paraId="3B0A98AF" w14:textId="77777777" w:rsidR="00DC68E2" w:rsidRDefault="00DC68E2">
      <w:pPr>
        <w:ind w:left="426" w:hanging="426"/>
        <w:jc w:val="both"/>
        <w:rPr>
          <w:rFonts w:ascii="Arial" w:hAnsi="Arial"/>
          <w:sz w:val="22"/>
          <w:lang w:val="de-DE"/>
        </w:rPr>
      </w:pPr>
      <w:r>
        <w:rPr>
          <w:rFonts w:ascii="Arial" w:hAnsi="Arial"/>
          <w:sz w:val="22"/>
          <w:lang w:val="de-DE"/>
        </w:rPr>
        <w:t>20.</w:t>
      </w:r>
      <w:r>
        <w:rPr>
          <w:rFonts w:ascii="Arial" w:hAnsi="Arial"/>
          <w:sz w:val="22"/>
          <w:lang w:val="de-DE"/>
        </w:rPr>
        <w:tab/>
        <w:t>Wird ein Spiel aufgrund einer Verletzung unterbrochen, so verliert der Verletzte das Spiel, sofern er nicht innerhalb von 10 Minuten wieder spielbereit ist. Die Wertung erfolgt mit dem Satz- und Punktergebnis, das beim Abbruch des Spieles bestand, wobei der abgebrochene Satz für den abbrechenden Spieler mit 21 zu der von ihm beim Abbruch des Spieles erreichten Punktzahl verloren geht. Bei Aufgabe während der Verlängerung wird die Punktzahl des Gegners auf 2 Punkte über die vom abbrechenden Spieler erreichte Punktzahl erhöht, kann aber höchstens 30 Punkte betragen. Eventuell ist ein 3. Satz mit 21-0 anzuführen, wenn nicht 2 Gewinnsätze aus dem Spiel hervorgehen. Die individuellen Plus- oder Minuspunkte werden jedoch bei Abbruch oder bei Nichtantreten eines Spielers den einzelnen Spielern zuerkannt.</w:t>
      </w:r>
    </w:p>
    <w:p w14:paraId="20905322" w14:textId="77777777" w:rsidR="00DC68E2" w:rsidRDefault="00DC68E2">
      <w:pPr>
        <w:ind w:left="720" w:hanging="720"/>
        <w:rPr>
          <w:lang w:val="de-DE"/>
        </w:rPr>
      </w:pPr>
    </w:p>
    <w:p w14:paraId="5BD205DC" w14:textId="77777777" w:rsidR="00DC68E2" w:rsidRDefault="00DC68E2">
      <w:pPr>
        <w:ind w:left="426" w:hanging="426"/>
        <w:jc w:val="both"/>
        <w:rPr>
          <w:rFonts w:ascii="Arial" w:hAnsi="Arial"/>
          <w:sz w:val="22"/>
          <w:lang w:val="de-DE"/>
        </w:rPr>
      </w:pPr>
      <w:r>
        <w:rPr>
          <w:rFonts w:ascii="Arial" w:hAnsi="Arial"/>
          <w:sz w:val="22"/>
          <w:lang w:val="de-DE"/>
        </w:rPr>
        <w:t>21.</w:t>
      </w:r>
      <w:r>
        <w:rPr>
          <w:rFonts w:ascii="Arial" w:hAnsi="Arial"/>
          <w:sz w:val="22"/>
          <w:lang w:val="de-DE"/>
        </w:rPr>
        <w:tab/>
        <w:t>Wird ein Spiel aus technischen Gründen unterbrochen, hat der Heimverein 15 Minuten Zeit, die Panne zu beheben. Danach wird das Spiel abgebrochen. Geschah die Unterbrechung durch höhere Gewalt, wird das Spiel neu angesetzt (0-0 / blanker Spielbericht). Geschah die Panne durch Nachlässigkeit des Heimvereins, so wird das Spiel gegen ihn „forfait“ verloren gewertet.</w:t>
      </w:r>
    </w:p>
    <w:p w14:paraId="23379FD7" w14:textId="77777777" w:rsidR="00DC68E2" w:rsidRDefault="00DC68E2">
      <w:pPr>
        <w:ind w:left="720" w:hanging="720"/>
        <w:rPr>
          <w:lang w:val="de-DE"/>
        </w:rPr>
      </w:pPr>
    </w:p>
    <w:p w14:paraId="27FBC98F" w14:textId="77777777" w:rsidR="00DC68E2" w:rsidRDefault="00DC68E2">
      <w:pPr>
        <w:ind w:left="426" w:hanging="426"/>
        <w:jc w:val="both"/>
        <w:rPr>
          <w:rFonts w:ascii="Arial" w:hAnsi="Arial"/>
          <w:sz w:val="22"/>
          <w:lang w:val="de-DE"/>
        </w:rPr>
      </w:pPr>
      <w:r>
        <w:rPr>
          <w:rFonts w:ascii="Arial" w:hAnsi="Arial"/>
          <w:sz w:val="22"/>
          <w:lang w:val="de-DE"/>
        </w:rPr>
        <w:t>22.</w:t>
      </w:r>
      <w:r>
        <w:rPr>
          <w:rFonts w:ascii="Arial" w:hAnsi="Arial"/>
          <w:sz w:val="22"/>
          <w:lang w:val="de-DE"/>
        </w:rPr>
        <w:tab/>
        <w:t>Wertung der Spiele:</w:t>
      </w:r>
    </w:p>
    <w:p w14:paraId="01702D3F" w14:textId="77777777" w:rsidR="00DC68E2" w:rsidRDefault="00DC68E2">
      <w:pPr>
        <w:ind w:left="426" w:hanging="426"/>
        <w:jc w:val="both"/>
        <w:rPr>
          <w:rFonts w:ascii="Arial" w:hAnsi="Arial"/>
          <w:sz w:val="22"/>
          <w:lang w:val="de-DE"/>
        </w:rPr>
      </w:pPr>
    </w:p>
    <w:p w14:paraId="47848980" w14:textId="77777777" w:rsidR="00DC68E2" w:rsidRDefault="00DC68E2">
      <w:pPr>
        <w:ind w:left="426" w:hanging="66"/>
        <w:jc w:val="both"/>
        <w:rPr>
          <w:rFonts w:ascii="Arial" w:hAnsi="Arial"/>
          <w:sz w:val="22"/>
          <w:lang w:val="de-DE"/>
        </w:rPr>
      </w:pPr>
      <w:r>
        <w:rPr>
          <w:rFonts w:ascii="Arial" w:hAnsi="Arial"/>
          <w:sz w:val="22"/>
          <w:lang w:val="de-DE"/>
        </w:rPr>
        <w:t>• Gewinn des Spieles</w:t>
      </w:r>
      <w:r>
        <w:rPr>
          <w:rFonts w:ascii="Arial" w:hAnsi="Arial"/>
          <w:sz w:val="22"/>
          <w:lang w:val="de-DE"/>
        </w:rPr>
        <w:tab/>
      </w:r>
      <w:r>
        <w:rPr>
          <w:rFonts w:ascii="Arial" w:hAnsi="Arial"/>
          <w:sz w:val="22"/>
          <w:lang w:val="de-DE"/>
        </w:rPr>
        <w:tab/>
        <w:t>3 Punkte</w:t>
      </w:r>
    </w:p>
    <w:p w14:paraId="429BD582" w14:textId="77777777" w:rsidR="00DC68E2" w:rsidRDefault="00DC68E2">
      <w:pPr>
        <w:ind w:left="426" w:hanging="66"/>
        <w:jc w:val="both"/>
        <w:rPr>
          <w:rFonts w:ascii="Arial" w:hAnsi="Arial"/>
          <w:sz w:val="22"/>
          <w:lang w:val="de-DE"/>
        </w:rPr>
      </w:pPr>
      <w:r>
        <w:rPr>
          <w:rFonts w:ascii="Arial" w:hAnsi="Arial"/>
          <w:sz w:val="22"/>
          <w:lang w:val="de-DE"/>
        </w:rPr>
        <w:t>• Unentschieden</w:t>
      </w:r>
      <w:r>
        <w:rPr>
          <w:rFonts w:ascii="Arial" w:hAnsi="Arial"/>
          <w:sz w:val="22"/>
          <w:lang w:val="de-DE"/>
        </w:rPr>
        <w:tab/>
      </w:r>
      <w:r>
        <w:rPr>
          <w:rFonts w:ascii="Arial" w:hAnsi="Arial"/>
          <w:sz w:val="22"/>
          <w:lang w:val="de-DE"/>
        </w:rPr>
        <w:tab/>
      </w:r>
      <w:r>
        <w:rPr>
          <w:rFonts w:ascii="Arial" w:hAnsi="Arial"/>
          <w:sz w:val="22"/>
          <w:lang w:val="de-DE"/>
        </w:rPr>
        <w:tab/>
        <w:t>2 Punkte</w:t>
      </w:r>
    </w:p>
    <w:p w14:paraId="6F5AB1A4" w14:textId="77777777" w:rsidR="00DC68E2" w:rsidRDefault="00DC68E2">
      <w:pPr>
        <w:ind w:left="426" w:hanging="66"/>
        <w:jc w:val="both"/>
        <w:rPr>
          <w:rFonts w:ascii="Arial" w:hAnsi="Arial"/>
          <w:sz w:val="22"/>
          <w:lang w:val="de-DE"/>
        </w:rPr>
      </w:pPr>
      <w:r>
        <w:rPr>
          <w:rFonts w:ascii="Arial" w:hAnsi="Arial"/>
          <w:sz w:val="22"/>
          <w:lang w:val="de-DE"/>
        </w:rPr>
        <w:t>• Niederlage</w:t>
      </w:r>
      <w:r>
        <w:rPr>
          <w:rFonts w:ascii="Arial" w:hAnsi="Arial"/>
          <w:sz w:val="22"/>
          <w:lang w:val="de-DE"/>
        </w:rPr>
        <w:tab/>
      </w:r>
      <w:r>
        <w:rPr>
          <w:rFonts w:ascii="Arial" w:hAnsi="Arial"/>
          <w:sz w:val="22"/>
          <w:lang w:val="de-DE"/>
        </w:rPr>
        <w:tab/>
      </w:r>
      <w:r>
        <w:rPr>
          <w:rFonts w:ascii="Arial" w:hAnsi="Arial"/>
          <w:sz w:val="22"/>
          <w:lang w:val="de-DE"/>
        </w:rPr>
        <w:tab/>
        <w:t>1 Punkt</w:t>
      </w:r>
    </w:p>
    <w:p w14:paraId="055DE37B" w14:textId="77777777" w:rsidR="00DC68E2" w:rsidRDefault="00DC68E2">
      <w:pPr>
        <w:ind w:left="426" w:hanging="66"/>
        <w:jc w:val="both"/>
        <w:rPr>
          <w:rFonts w:ascii="Arial" w:hAnsi="Arial"/>
          <w:sz w:val="22"/>
          <w:lang w:val="de-DE"/>
        </w:rPr>
      </w:pPr>
      <w:r>
        <w:rPr>
          <w:rFonts w:ascii="Arial" w:hAnsi="Arial"/>
          <w:sz w:val="22"/>
          <w:lang w:val="de-DE"/>
        </w:rPr>
        <w:t>• Forfait</w:t>
      </w:r>
      <w:r>
        <w:rPr>
          <w:rFonts w:ascii="Arial" w:hAnsi="Arial"/>
          <w:sz w:val="22"/>
          <w:lang w:val="de-DE"/>
        </w:rPr>
        <w:tab/>
      </w:r>
      <w:r>
        <w:rPr>
          <w:rFonts w:ascii="Arial" w:hAnsi="Arial"/>
          <w:sz w:val="22"/>
          <w:lang w:val="de-DE"/>
        </w:rPr>
        <w:tab/>
      </w:r>
      <w:r>
        <w:rPr>
          <w:rFonts w:ascii="Arial" w:hAnsi="Arial"/>
          <w:sz w:val="22"/>
          <w:lang w:val="de-DE"/>
        </w:rPr>
        <w:tab/>
      </w:r>
      <w:r>
        <w:rPr>
          <w:rFonts w:ascii="Arial" w:hAnsi="Arial"/>
          <w:sz w:val="22"/>
          <w:lang w:val="de-DE"/>
        </w:rPr>
        <w:tab/>
        <w:t>0 Punkte</w:t>
      </w:r>
    </w:p>
    <w:p w14:paraId="7DECA5BE" w14:textId="77777777" w:rsidR="00DC68E2" w:rsidRDefault="00DC68E2">
      <w:pPr>
        <w:ind w:left="426" w:hanging="426"/>
        <w:jc w:val="both"/>
        <w:rPr>
          <w:rFonts w:ascii="Arial" w:hAnsi="Arial"/>
          <w:sz w:val="22"/>
          <w:lang w:val="de-DE"/>
        </w:rPr>
      </w:pPr>
    </w:p>
    <w:p w14:paraId="7A9F75D6" w14:textId="77777777" w:rsidR="00AE2DE3" w:rsidRPr="00AB7163" w:rsidRDefault="00AE2DE3" w:rsidP="00AE2DE3">
      <w:pPr>
        <w:autoSpaceDE w:val="0"/>
        <w:autoSpaceDN w:val="0"/>
        <w:adjustRightInd w:val="0"/>
        <w:ind w:left="360"/>
        <w:rPr>
          <w:rFonts w:ascii="Arial" w:hAnsi="Arial" w:cs="Arial"/>
          <w:sz w:val="22"/>
          <w:szCs w:val="22"/>
          <w:lang w:val="de-CH"/>
        </w:rPr>
      </w:pPr>
      <w:r w:rsidRPr="00AB7163">
        <w:rPr>
          <w:rFonts w:ascii="Arial" w:hAnsi="Arial" w:cs="Arial"/>
          <w:sz w:val="22"/>
          <w:szCs w:val="22"/>
          <w:lang w:val="de-CH"/>
        </w:rPr>
        <w:t>Zur Ermittlung der Abschlußtabelle einer Division werden folgende Kriterien in der angegebenen Reihenfolge herangezogen:</w:t>
      </w:r>
    </w:p>
    <w:p w14:paraId="527890D9" w14:textId="77777777" w:rsidR="00AE2DE3" w:rsidRPr="00AB7163" w:rsidRDefault="00AE2DE3" w:rsidP="00AE2DE3">
      <w:pPr>
        <w:autoSpaceDE w:val="0"/>
        <w:autoSpaceDN w:val="0"/>
        <w:adjustRightInd w:val="0"/>
        <w:ind w:left="360" w:hanging="360"/>
        <w:rPr>
          <w:rFonts w:ascii="Arial" w:hAnsi="Arial" w:cs="Arial"/>
          <w:sz w:val="22"/>
          <w:szCs w:val="22"/>
          <w:lang w:val="de-CH"/>
        </w:rPr>
      </w:pPr>
    </w:p>
    <w:p w14:paraId="7659A347" w14:textId="77777777" w:rsidR="00AE2DE3" w:rsidRPr="00AB7163" w:rsidRDefault="00AE2DE3" w:rsidP="00AE2DE3">
      <w:pPr>
        <w:autoSpaceDE w:val="0"/>
        <w:autoSpaceDN w:val="0"/>
        <w:adjustRightInd w:val="0"/>
        <w:ind w:left="360"/>
        <w:rPr>
          <w:rFonts w:ascii="Arial" w:hAnsi="Arial" w:cs="Arial"/>
          <w:sz w:val="22"/>
          <w:szCs w:val="22"/>
          <w:lang w:val="de-CH"/>
        </w:rPr>
      </w:pPr>
      <w:r w:rsidRPr="00AB7163">
        <w:rPr>
          <w:rFonts w:ascii="Arial" w:hAnsi="Arial" w:cs="Arial"/>
          <w:sz w:val="22"/>
          <w:szCs w:val="22"/>
          <w:lang w:val="de-CH"/>
        </w:rPr>
        <w:t>a)</w:t>
      </w:r>
      <w:r w:rsidRPr="00AB7163">
        <w:rPr>
          <w:rFonts w:ascii="Arial" w:hAnsi="Arial" w:cs="Arial"/>
          <w:sz w:val="22"/>
          <w:szCs w:val="22"/>
          <w:lang w:val="de-CH"/>
        </w:rPr>
        <w:tab/>
        <w:t xml:space="preserve">Entscheidend für die Platzierung ist die Anzahl der in allen </w:t>
      </w:r>
      <w:r w:rsidRPr="00AB7163">
        <w:rPr>
          <w:rFonts w:ascii="Arial" w:hAnsi="Arial" w:cs="Arial"/>
          <w:sz w:val="22"/>
          <w:szCs w:val="22"/>
          <w:lang w:val="de-CH"/>
        </w:rPr>
        <w:tab/>
        <w:t>Meisterschaftsspielen erspielten Punkte.</w:t>
      </w:r>
    </w:p>
    <w:p w14:paraId="67D9E1D0" w14:textId="77777777" w:rsidR="00AE2DE3" w:rsidRPr="00AB7163" w:rsidRDefault="00AE2DE3" w:rsidP="00AE2DE3">
      <w:pPr>
        <w:autoSpaceDE w:val="0"/>
        <w:autoSpaceDN w:val="0"/>
        <w:adjustRightInd w:val="0"/>
        <w:ind w:left="360" w:hanging="360"/>
        <w:rPr>
          <w:rFonts w:ascii="Arial" w:hAnsi="Arial" w:cs="Arial"/>
          <w:sz w:val="22"/>
          <w:szCs w:val="22"/>
          <w:lang w:val="de-CH"/>
        </w:rPr>
      </w:pPr>
    </w:p>
    <w:p w14:paraId="2CB8CEB1" w14:textId="77777777" w:rsidR="00AE2DE3" w:rsidRPr="00AB7163" w:rsidRDefault="00AE2DE3" w:rsidP="00AE2DE3">
      <w:pPr>
        <w:ind w:left="720" w:hanging="360"/>
        <w:jc w:val="both"/>
        <w:rPr>
          <w:rFonts w:ascii="Arial" w:hAnsi="Arial"/>
          <w:sz w:val="22"/>
          <w:lang w:val="de-CH"/>
        </w:rPr>
      </w:pPr>
      <w:r w:rsidRPr="00AB7163">
        <w:rPr>
          <w:rFonts w:ascii="Arial" w:hAnsi="Arial" w:cs="Arial"/>
          <w:sz w:val="22"/>
          <w:szCs w:val="22"/>
          <w:lang w:val="de-CH"/>
        </w:rPr>
        <w:t>b)</w:t>
      </w:r>
      <w:r w:rsidRPr="00AB7163">
        <w:rPr>
          <w:rFonts w:ascii="Arial" w:hAnsi="Arial" w:cs="Arial"/>
          <w:sz w:val="22"/>
          <w:szCs w:val="22"/>
          <w:lang w:val="de-CH"/>
        </w:rPr>
        <w:tab/>
        <w:t>Haben zwei oder mehr Mannschaften die gleiche Anzahl von Punkten erspielt, ist die Satzdifferenz aller Meisterschaftsspiele entscheidend, wobei eine höhere Differenz eine höhere Platzierung bewirkt.</w:t>
      </w:r>
    </w:p>
    <w:p w14:paraId="48DE25E1" w14:textId="77777777" w:rsidR="00AE2DE3" w:rsidRPr="00AB7163" w:rsidRDefault="00AE2DE3">
      <w:pPr>
        <w:ind w:left="426" w:hanging="426"/>
        <w:jc w:val="both"/>
        <w:rPr>
          <w:rFonts w:ascii="Arial" w:hAnsi="Arial"/>
          <w:sz w:val="22"/>
          <w:lang w:val="de-DE"/>
        </w:rPr>
      </w:pPr>
    </w:p>
    <w:p w14:paraId="0D6010D1" w14:textId="77777777" w:rsidR="00AE2DE3" w:rsidRPr="00AB7163" w:rsidRDefault="00AE2DE3" w:rsidP="00AE2DE3">
      <w:pPr>
        <w:autoSpaceDE w:val="0"/>
        <w:autoSpaceDN w:val="0"/>
        <w:adjustRightInd w:val="0"/>
        <w:ind w:left="720" w:hanging="360"/>
        <w:rPr>
          <w:rFonts w:ascii="Arial" w:hAnsi="Arial" w:cs="Arial"/>
          <w:sz w:val="22"/>
          <w:szCs w:val="22"/>
          <w:lang w:val="de-CH"/>
        </w:rPr>
      </w:pPr>
      <w:r w:rsidRPr="00AB7163">
        <w:rPr>
          <w:rFonts w:ascii="Arial" w:hAnsi="Arial" w:cs="Arial"/>
          <w:sz w:val="22"/>
          <w:szCs w:val="22"/>
          <w:lang w:val="de-CH"/>
        </w:rPr>
        <w:t>c)</w:t>
      </w:r>
      <w:r w:rsidRPr="00AB7163">
        <w:rPr>
          <w:rFonts w:ascii="Arial" w:hAnsi="Arial" w:cs="Arial"/>
          <w:sz w:val="22"/>
          <w:szCs w:val="22"/>
          <w:lang w:val="de-CH"/>
        </w:rPr>
        <w:tab/>
        <w:t>Haben zwei oder mehr Mannschaften die gleiche Satzdifferenz, ist die Anzahl der in allen Meisterschaftsspielen gewonnenen Sätze entscheidend, wobei eine höhere Anzahl eine höhere Platzierung bewirkt.</w:t>
      </w:r>
    </w:p>
    <w:p w14:paraId="3971E0DE" w14:textId="77777777" w:rsidR="00AE2DE3" w:rsidRPr="00AB7163" w:rsidRDefault="00AE2DE3" w:rsidP="00AE2DE3">
      <w:pPr>
        <w:autoSpaceDE w:val="0"/>
        <w:autoSpaceDN w:val="0"/>
        <w:adjustRightInd w:val="0"/>
        <w:ind w:left="432" w:hanging="432"/>
        <w:rPr>
          <w:rFonts w:ascii="Arial" w:hAnsi="Arial" w:cs="Arial"/>
          <w:sz w:val="22"/>
          <w:szCs w:val="22"/>
          <w:lang w:val="de-CH"/>
        </w:rPr>
      </w:pPr>
    </w:p>
    <w:p w14:paraId="60CC6E4D" w14:textId="77777777" w:rsidR="00AE2DE3" w:rsidRPr="00AB7163" w:rsidRDefault="00AE2DE3" w:rsidP="00AE2DE3">
      <w:pPr>
        <w:autoSpaceDE w:val="0"/>
        <w:autoSpaceDN w:val="0"/>
        <w:adjustRightInd w:val="0"/>
        <w:ind w:left="720" w:hanging="360"/>
        <w:rPr>
          <w:rFonts w:ascii="Arial" w:hAnsi="Arial" w:cs="Arial"/>
          <w:sz w:val="22"/>
          <w:szCs w:val="22"/>
          <w:lang w:val="de-CH"/>
        </w:rPr>
      </w:pPr>
      <w:r w:rsidRPr="00AB7163">
        <w:rPr>
          <w:rFonts w:ascii="Arial" w:hAnsi="Arial" w:cs="Arial"/>
          <w:sz w:val="22"/>
          <w:szCs w:val="22"/>
          <w:lang w:val="de-CH"/>
        </w:rPr>
        <w:t>d)</w:t>
      </w:r>
      <w:r w:rsidRPr="00AB7163">
        <w:rPr>
          <w:rFonts w:ascii="Arial" w:hAnsi="Arial" w:cs="Arial"/>
          <w:sz w:val="22"/>
          <w:szCs w:val="22"/>
          <w:lang w:val="de-CH"/>
        </w:rPr>
        <w:tab/>
        <w:t>Haben zwei oder mehr Mannschaften die gleiche Anzahl von Sätzen gewonnen, ist die Punktdifferenz aller Meisterschaftsspiele entscheidend, wobei eine höhere Differenz eine höhere Platzierung bewirkt.</w:t>
      </w:r>
    </w:p>
    <w:p w14:paraId="1DB06F05" w14:textId="77777777" w:rsidR="00AE2DE3" w:rsidRPr="00AB7163" w:rsidRDefault="00AE2DE3" w:rsidP="00AE2DE3">
      <w:pPr>
        <w:autoSpaceDE w:val="0"/>
        <w:autoSpaceDN w:val="0"/>
        <w:adjustRightInd w:val="0"/>
        <w:ind w:left="432" w:hanging="432"/>
        <w:rPr>
          <w:rFonts w:ascii="Arial" w:hAnsi="Arial" w:cs="Arial"/>
          <w:sz w:val="22"/>
          <w:szCs w:val="22"/>
          <w:lang w:val="de-CH"/>
        </w:rPr>
      </w:pPr>
    </w:p>
    <w:p w14:paraId="149FCDA3" w14:textId="77777777" w:rsidR="00AE2DE3" w:rsidRPr="00AB7163" w:rsidRDefault="00AE2DE3" w:rsidP="00AE2DE3">
      <w:pPr>
        <w:autoSpaceDE w:val="0"/>
        <w:autoSpaceDN w:val="0"/>
        <w:adjustRightInd w:val="0"/>
        <w:ind w:left="720" w:hanging="360"/>
        <w:rPr>
          <w:rFonts w:ascii="Arial" w:hAnsi="Arial" w:cs="Arial"/>
          <w:sz w:val="22"/>
          <w:szCs w:val="22"/>
          <w:lang w:val="de-CH"/>
        </w:rPr>
      </w:pPr>
      <w:r w:rsidRPr="00AB7163">
        <w:rPr>
          <w:rFonts w:ascii="Arial" w:hAnsi="Arial" w:cs="Arial"/>
          <w:sz w:val="22"/>
          <w:szCs w:val="22"/>
          <w:lang w:val="de-CH"/>
        </w:rPr>
        <w:lastRenderedPageBreak/>
        <w:t>e)</w:t>
      </w:r>
      <w:r w:rsidRPr="00AB7163">
        <w:rPr>
          <w:rFonts w:ascii="Arial" w:hAnsi="Arial" w:cs="Arial"/>
          <w:sz w:val="22"/>
          <w:szCs w:val="22"/>
          <w:lang w:val="de-CH"/>
        </w:rPr>
        <w:tab/>
        <w:t>Haben zwei oder mehr Mannschaften die gleiche Punktdifferenz, ist die Anzahl der in allen Meisterschaftsspielen gewonnenen Punkte entscheidend, wobei eine höhere Anzahl eine höhere Platzierung bewirkt.</w:t>
      </w:r>
    </w:p>
    <w:p w14:paraId="51A0B03E" w14:textId="77777777" w:rsidR="00AE2DE3" w:rsidRPr="00AB7163" w:rsidRDefault="00AE2DE3" w:rsidP="00AE2DE3">
      <w:pPr>
        <w:autoSpaceDE w:val="0"/>
        <w:autoSpaceDN w:val="0"/>
        <w:adjustRightInd w:val="0"/>
        <w:ind w:left="432" w:hanging="432"/>
        <w:rPr>
          <w:rFonts w:ascii="Arial" w:hAnsi="Arial" w:cs="Arial"/>
          <w:sz w:val="22"/>
          <w:szCs w:val="22"/>
          <w:lang w:val="de-CH"/>
        </w:rPr>
      </w:pPr>
    </w:p>
    <w:p w14:paraId="1C96260C" w14:textId="77777777" w:rsidR="00AE2DE3" w:rsidRPr="00AB7163" w:rsidRDefault="00AE2DE3" w:rsidP="00AE2DE3">
      <w:pPr>
        <w:ind w:left="720" w:hanging="360"/>
        <w:jc w:val="both"/>
        <w:rPr>
          <w:rFonts w:ascii="Arial" w:hAnsi="Arial"/>
          <w:sz w:val="22"/>
          <w:lang w:val="de-CH"/>
        </w:rPr>
      </w:pPr>
      <w:r w:rsidRPr="00AB7163">
        <w:rPr>
          <w:rFonts w:ascii="Arial" w:hAnsi="Arial" w:cs="Arial"/>
          <w:sz w:val="22"/>
          <w:szCs w:val="22"/>
          <w:lang w:val="de-CH"/>
        </w:rPr>
        <w:t>f)</w:t>
      </w:r>
      <w:r w:rsidRPr="00AB7163">
        <w:rPr>
          <w:rFonts w:ascii="Arial" w:hAnsi="Arial" w:cs="Arial"/>
          <w:sz w:val="22"/>
          <w:szCs w:val="22"/>
          <w:lang w:val="de-CH"/>
        </w:rPr>
        <w:tab/>
        <w:t>Besteht danach immer noch Gleichstand zwischen zwei oder mehr Mannschaften, wird die Platzierung durch das Los bestimmt.</w:t>
      </w:r>
    </w:p>
    <w:p w14:paraId="473E66F0" w14:textId="77777777" w:rsidR="00DC68E2" w:rsidRDefault="00DC68E2">
      <w:pPr>
        <w:ind w:left="426" w:hanging="426"/>
        <w:jc w:val="both"/>
        <w:rPr>
          <w:rFonts w:ascii="Arial" w:hAnsi="Arial"/>
          <w:sz w:val="22"/>
          <w:lang w:val="de-DE"/>
        </w:rPr>
      </w:pPr>
    </w:p>
    <w:p w14:paraId="3FFFD117" w14:textId="77777777" w:rsidR="00DC68E2" w:rsidRDefault="00DC68E2">
      <w:pPr>
        <w:ind w:left="426" w:hanging="426"/>
        <w:jc w:val="both"/>
        <w:rPr>
          <w:rFonts w:ascii="Arial" w:hAnsi="Arial"/>
          <w:sz w:val="22"/>
          <w:lang w:val="de-DE"/>
        </w:rPr>
      </w:pPr>
      <w:r>
        <w:rPr>
          <w:rFonts w:ascii="Arial" w:hAnsi="Arial"/>
          <w:sz w:val="22"/>
          <w:lang w:val="de-DE"/>
        </w:rPr>
        <w:t>23.</w:t>
      </w:r>
      <w:r>
        <w:rPr>
          <w:rFonts w:ascii="Arial" w:hAnsi="Arial"/>
          <w:sz w:val="22"/>
          <w:lang w:val="de-DE"/>
        </w:rPr>
        <w:tab/>
        <w:t>Sollte zwischen zwei Parteien (Mannschaften, Spieler) eine Unstimmigkeit bestehen, so ist das anstehende oder bereits begonnene Spiel den Regeln entsprechend (wenn möglich unter Aufsicht eines Unabhängigen) auszutragen bzw. zu Ende zu spielen. Ein eventueller Protest ist dann auf dem Spielbericht unter Angabe von Gründen, Tatsachen, usw. anzuführen.</w:t>
      </w:r>
    </w:p>
    <w:p w14:paraId="54053945" w14:textId="77777777" w:rsidR="00DC68E2" w:rsidRDefault="00DC68E2">
      <w:pPr>
        <w:ind w:left="426" w:hanging="426"/>
        <w:jc w:val="both"/>
        <w:rPr>
          <w:rFonts w:ascii="Arial" w:hAnsi="Arial"/>
          <w:sz w:val="22"/>
          <w:lang w:val="de-DE"/>
        </w:rPr>
      </w:pPr>
    </w:p>
    <w:p w14:paraId="6772E4B4" w14:textId="77777777" w:rsidR="00DC68E2" w:rsidRDefault="00DC68E2">
      <w:pPr>
        <w:ind w:left="426" w:hanging="426"/>
        <w:jc w:val="both"/>
        <w:rPr>
          <w:rFonts w:ascii="Arial" w:hAnsi="Arial"/>
          <w:sz w:val="22"/>
          <w:lang w:val="de-DE"/>
        </w:rPr>
      </w:pPr>
      <w:r>
        <w:rPr>
          <w:rFonts w:ascii="Arial" w:hAnsi="Arial"/>
          <w:sz w:val="22"/>
          <w:lang w:val="de-DE"/>
        </w:rPr>
        <w:t>24.</w:t>
      </w:r>
      <w:r>
        <w:rPr>
          <w:rFonts w:ascii="Arial" w:hAnsi="Arial"/>
          <w:sz w:val="22"/>
          <w:lang w:val="de-DE"/>
        </w:rPr>
        <w:tab/>
        <w:t>Alle Streitfälle, die den sportlichen und organisatorischen Ablauf der Meisterschaft betreffen, müssen dem Zentralvorstand vorgelegt werden. Gegen dessen Entscheidung kann die normale Prozedur der Berufung eingeleitet werden.</w:t>
      </w:r>
    </w:p>
    <w:p w14:paraId="3DBCC906" w14:textId="77777777" w:rsidR="00DC68E2" w:rsidRDefault="00DC68E2">
      <w:pPr>
        <w:ind w:left="426" w:hanging="426"/>
        <w:jc w:val="both"/>
        <w:rPr>
          <w:rFonts w:ascii="Arial" w:hAnsi="Arial"/>
          <w:sz w:val="22"/>
          <w:lang w:val="de-DE"/>
        </w:rPr>
      </w:pPr>
    </w:p>
    <w:p w14:paraId="0E78B9C8" w14:textId="77777777" w:rsidR="00DC68E2" w:rsidRDefault="00DC68E2">
      <w:pPr>
        <w:rPr>
          <w:rFonts w:ascii="Arial" w:hAnsi="Arial"/>
          <w:sz w:val="22"/>
          <w:lang w:val="de-DE"/>
        </w:rPr>
      </w:pPr>
      <w:r>
        <w:rPr>
          <w:rFonts w:ascii="Arial" w:hAnsi="Arial"/>
          <w:sz w:val="22"/>
          <w:lang w:val="de-DE"/>
        </w:rPr>
        <w:br w:type="page"/>
      </w:r>
      <w:bookmarkStart w:id="11" w:name="_Toc461937343"/>
      <w:bookmarkStart w:id="12" w:name="_Toc4619388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5694E333" w14:textId="77777777">
        <w:tc>
          <w:tcPr>
            <w:tcW w:w="8522" w:type="dxa"/>
          </w:tcPr>
          <w:p w14:paraId="487BF5E3" w14:textId="77777777" w:rsidR="00DC68E2" w:rsidRDefault="00DC68E2">
            <w:pPr>
              <w:jc w:val="center"/>
              <w:rPr>
                <w:rFonts w:ascii="Arial" w:hAnsi="Arial" w:cs="Arial"/>
                <w:b/>
                <w:sz w:val="22"/>
                <w:lang w:val="de-DE"/>
              </w:rPr>
            </w:pPr>
            <w:r>
              <w:rPr>
                <w:rFonts w:ascii="Arial" w:hAnsi="Arial" w:cs="Arial"/>
                <w:b/>
              </w:rPr>
              <w:lastRenderedPageBreak/>
              <w:t xml:space="preserve">VIII. </w:t>
            </w:r>
            <w:r>
              <w:rPr>
                <w:rFonts w:ascii="Arial" w:hAnsi="Arial"/>
                <w:b/>
                <w:lang w:val="de-LU"/>
              </w:rPr>
              <w:t>JUGEND</w:t>
            </w:r>
            <w:r>
              <w:rPr>
                <w:rFonts w:ascii="Arial" w:hAnsi="Arial"/>
                <w:b/>
                <w:i/>
                <w:lang w:val="de-LU"/>
              </w:rPr>
              <w:t>-</w:t>
            </w:r>
            <w:r>
              <w:rPr>
                <w:rFonts w:ascii="Arial" w:hAnsi="Arial"/>
                <w:b/>
                <w:lang w:val="de-LU"/>
              </w:rPr>
              <w:t>MANNSCHAFTSMEISTERSCHAFT</w:t>
            </w:r>
          </w:p>
        </w:tc>
      </w:tr>
      <w:bookmarkEnd w:id="11"/>
      <w:bookmarkEnd w:id="12"/>
    </w:tbl>
    <w:p w14:paraId="28DCFE49" w14:textId="77777777" w:rsidR="00DC68E2" w:rsidRDefault="00DC68E2">
      <w:pPr>
        <w:ind w:left="426" w:hanging="426"/>
        <w:jc w:val="both"/>
        <w:rPr>
          <w:rFonts w:ascii="Arial" w:hAnsi="Arial"/>
          <w:sz w:val="22"/>
          <w:lang w:val="de-DE"/>
        </w:rPr>
      </w:pPr>
    </w:p>
    <w:p w14:paraId="4113F96E"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Für die Durchführung der Jugend-Mannschaftsmeisterschaft gelten prinzipiell die gleichen Regeln wie für die Senioren-Mannschaftsmeisterschaft. Folgende Regeln beziehen sich nur auf die Punkte, die sich von den Regeln der Senioren-Mannschaftsmeisterschaft unterscheiden.</w:t>
      </w:r>
    </w:p>
    <w:p w14:paraId="3654D2AB" w14:textId="77777777" w:rsidR="00DC68E2" w:rsidRDefault="00DC68E2">
      <w:pPr>
        <w:ind w:left="426" w:hanging="426"/>
        <w:jc w:val="both"/>
        <w:rPr>
          <w:rFonts w:ascii="Arial" w:hAnsi="Arial"/>
          <w:sz w:val="22"/>
          <w:lang w:val="de-DE"/>
        </w:rPr>
      </w:pPr>
    </w:p>
    <w:p w14:paraId="6F22BE90"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Verantwortlich für den organisatorischen Ablauf der Jugend-Mannschaftsmeisterschaft ist der Zentralvorstand.</w:t>
      </w:r>
    </w:p>
    <w:p w14:paraId="22F58F5A" w14:textId="77777777" w:rsidR="00DC68E2" w:rsidRDefault="00DC68E2">
      <w:pPr>
        <w:ind w:left="426" w:hanging="426"/>
        <w:jc w:val="both"/>
        <w:rPr>
          <w:rFonts w:ascii="Arial" w:hAnsi="Arial"/>
          <w:sz w:val="22"/>
          <w:lang w:val="de-DE"/>
        </w:rPr>
      </w:pPr>
    </w:p>
    <w:p w14:paraId="41893F0B" w14:textId="77777777" w:rsidR="00DC68E2" w:rsidRDefault="00DC68E2" w:rsidP="00F722B3">
      <w:pPr>
        <w:ind w:left="426" w:hanging="426"/>
        <w:jc w:val="both"/>
        <w:rPr>
          <w:rFonts w:ascii="Arial" w:hAnsi="Arial"/>
          <w:sz w:val="22"/>
          <w:lang w:val="de-DE"/>
        </w:rPr>
      </w:pPr>
      <w:r>
        <w:rPr>
          <w:rFonts w:ascii="Arial" w:hAnsi="Arial"/>
          <w:sz w:val="22"/>
          <w:lang w:val="de-DE"/>
        </w:rPr>
        <w:t>3.</w:t>
      </w:r>
      <w:r>
        <w:rPr>
          <w:rFonts w:ascii="Arial" w:hAnsi="Arial"/>
          <w:sz w:val="22"/>
          <w:lang w:val="de-DE"/>
        </w:rPr>
        <w:tab/>
        <w:t>Folgende in der Strafskala vorgesehene Strafen gelten nicht für die Jugend-Mannschaftsmeisterschaft:</w:t>
      </w:r>
      <w:r w:rsidR="00A03943">
        <w:rPr>
          <w:rFonts w:ascii="Arial" w:hAnsi="Arial"/>
          <w:sz w:val="22"/>
          <w:lang w:val="de-DE"/>
        </w:rPr>
        <w:t xml:space="preserve"> </w:t>
      </w:r>
      <w:r>
        <w:rPr>
          <w:rFonts w:ascii="Arial" w:hAnsi="Arial"/>
          <w:sz w:val="22"/>
          <w:lang w:val="de-DE"/>
        </w:rPr>
        <w:t>5.9; 5.19.</w:t>
      </w:r>
    </w:p>
    <w:p w14:paraId="4944708C" w14:textId="77777777" w:rsidR="00E43661" w:rsidRDefault="00E43661">
      <w:pPr>
        <w:ind w:left="426"/>
        <w:jc w:val="both"/>
        <w:rPr>
          <w:rFonts w:ascii="Arial" w:hAnsi="Arial"/>
          <w:sz w:val="22"/>
          <w:lang w:val="de-DE"/>
        </w:rPr>
      </w:pPr>
    </w:p>
    <w:p w14:paraId="619E85BF" w14:textId="77777777" w:rsidR="00E43661" w:rsidRPr="0017715C" w:rsidRDefault="00E43661" w:rsidP="0017715C">
      <w:pPr>
        <w:ind w:left="426" w:hanging="568"/>
        <w:rPr>
          <w:rFonts w:ascii="Arial" w:hAnsi="Arial" w:cs="Arial"/>
          <w:bCs/>
          <w:color w:val="000000"/>
          <w:sz w:val="22"/>
          <w:szCs w:val="22"/>
          <w:lang w:val="de-DE"/>
        </w:rPr>
      </w:pPr>
      <w:r w:rsidRPr="0017715C">
        <w:rPr>
          <w:rFonts w:ascii="Arial" w:hAnsi="Arial" w:cs="Arial"/>
          <w:bCs/>
          <w:color w:val="000000"/>
          <w:sz w:val="22"/>
          <w:szCs w:val="22"/>
          <w:lang w:val="de-DE"/>
        </w:rPr>
        <w:t>3bis. In den Alterskategorien der Poussins, Bambinis und Superminimes wird das Netz an den Seitenpfosten auf eine Höhe von 140 cm abgesenkt. Die Spiele in den Alterskategorien der Poussins und Bambinis werden auf einem Spielfeld mit angepa</w:t>
      </w:r>
      <w:r>
        <w:rPr>
          <w:rFonts w:ascii="Arial" w:hAnsi="Arial" w:cs="Arial"/>
          <w:bCs/>
          <w:color w:val="000000"/>
          <w:sz w:val="22"/>
          <w:szCs w:val="22"/>
          <w:lang w:val="de-DE"/>
        </w:rPr>
        <w:t>s</w:t>
      </w:r>
      <w:r w:rsidRPr="0017715C">
        <w:rPr>
          <w:rFonts w:ascii="Arial" w:hAnsi="Arial" w:cs="Arial"/>
          <w:bCs/>
          <w:color w:val="000000"/>
          <w:sz w:val="22"/>
          <w:szCs w:val="22"/>
          <w:lang w:val="de-DE"/>
        </w:rPr>
        <w:t>sten Abmessungen ausgetragen (siehe An</w:t>
      </w:r>
      <w:r w:rsidR="00231B94">
        <w:rPr>
          <w:rFonts w:ascii="Arial" w:hAnsi="Arial" w:cs="Arial"/>
          <w:bCs/>
          <w:color w:val="000000"/>
          <w:sz w:val="22"/>
          <w:szCs w:val="22"/>
          <w:lang w:val="de-DE"/>
        </w:rPr>
        <w:t>lage</w:t>
      </w:r>
      <w:r w:rsidRPr="0017715C">
        <w:rPr>
          <w:rFonts w:ascii="Arial" w:hAnsi="Arial" w:cs="Arial"/>
          <w:bCs/>
          <w:color w:val="000000"/>
          <w:sz w:val="22"/>
          <w:szCs w:val="22"/>
          <w:lang w:val="de-DE"/>
        </w:rPr>
        <w:t xml:space="preserve"> </w:t>
      </w:r>
      <w:r w:rsidR="00231B94">
        <w:rPr>
          <w:rFonts w:ascii="Arial" w:hAnsi="Arial" w:cs="Arial"/>
          <w:bCs/>
          <w:color w:val="000000"/>
          <w:sz w:val="22"/>
          <w:szCs w:val="22"/>
          <w:lang w:val="de-DE"/>
        </w:rPr>
        <w:t>III</w:t>
      </w:r>
      <w:r w:rsidRPr="0017715C">
        <w:rPr>
          <w:rFonts w:ascii="Arial" w:hAnsi="Arial" w:cs="Arial"/>
          <w:bCs/>
          <w:color w:val="000000"/>
          <w:sz w:val="22"/>
          <w:szCs w:val="22"/>
          <w:lang w:val="de-DE"/>
        </w:rPr>
        <w:t>).</w:t>
      </w:r>
    </w:p>
    <w:p w14:paraId="197DD6E4" w14:textId="77777777" w:rsidR="00DC68E2" w:rsidRDefault="00DC68E2">
      <w:pPr>
        <w:ind w:left="426"/>
        <w:jc w:val="both"/>
        <w:rPr>
          <w:rFonts w:ascii="Arial" w:hAnsi="Arial"/>
          <w:sz w:val="22"/>
          <w:lang w:val="de-DE"/>
        </w:rPr>
      </w:pPr>
    </w:p>
    <w:p w14:paraId="0BA9AEE4" w14:textId="77777777" w:rsidR="00A03943" w:rsidRPr="0017715C" w:rsidRDefault="00A03943" w:rsidP="00A03943">
      <w:pPr>
        <w:ind w:left="426" w:hanging="426"/>
        <w:rPr>
          <w:rFonts w:ascii="Arial" w:hAnsi="Arial" w:cs="Arial"/>
          <w:bCs/>
          <w:color w:val="000000"/>
          <w:sz w:val="22"/>
          <w:szCs w:val="22"/>
          <w:lang w:val="de-DE"/>
        </w:rPr>
      </w:pPr>
      <w:r w:rsidRPr="0017715C">
        <w:rPr>
          <w:rFonts w:ascii="Arial" w:hAnsi="Arial" w:cs="Arial"/>
          <w:bCs/>
          <w:color w:val="000000"/>
          <w:sz w:val="22"/>
          <w:szCs w:val="22"/>
          <w:lang w:val="de-DE"/>
        </w:rPr>
        <w:t xml:space="preserve">4. </w:t>
      </w:r>
      <w:r>
        <w:rPr>
          <w:rFonts w:ascii="Arial" w:hAnsi="Arial" w:cs="Arial"/>
          <w:bCs/>
          <w:color w:val="000000"/>
          <w:sz w:val="22"/>
          <w:szCs w:val="22"/>
          <w:lang w:val="de-DE"/>
        </w:rPr>
        <w:tab/>
      </w:r>
      <w:r w:rsidR="00F722B3">
        <w:rPr>
          <w:rFonts w:ascii="Arial" w:hAnsi="Arial" w:cs="Arial"/>
          <w:bCs/>
          <w:color w:val="000000"/>
          <w:sz w:val="22"/>
          <w:szCs w:val="22"/>
          <w:lang w:val="de-DE"/>
        </w:rPr>
        <w:t>a)</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 xml:space="preserve">In den Alterskategorien der Poussins, Bambinis und Superminimes besteht </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 xml:space="preserve">eine vollständige Mannschaft aus mindestens 2 und höchstens 4 Spielern </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gleichen oder unterschiedlichen Geschlechts.</w:t>
      </w:r>
    </w:p>
    <w:p w14:paraId="07A70DF0" w14:textId="77777777" w:rsidR="00A03943" w:rsidRPr="0017715C" w:rsidRDefault="00A03943" w:rsidP="00A03943">
      <w:pPr>
        <w:rPr>
          <w:rFonts w:ascii="Arial" w:hAnsi="Arial" w:cs="Arial"/>
          <w:bCs/>
          <w:color w:val="000000"/>
          <w:sz w:val="22"/>
          <w:szCs w:val="22"/>
          <w:lang w:val="de-DE"/>
        </w:rPr>
      </w:pPr>
    </w:p>
    <w:p w14:paraId="2ECE7100" w14:textId="77777777" w:rsidR="00DC68E2" w:rsidRDefault="00F722B3" w:rsidP="00A03943">
      <w:pPr>
        <w:ind w:left="426" w:hanging="426"/>
        <w:jc w:val="both"/>
        <w:rPr>
          <w:rFonts w:ascii="Arial" w:hAnsi="Arial"/>
          <w:sz w:val="22"/>
          <w:lang w:val="de-DE"/>
        </w:rPr>
      </w:pPr>
      <w:r>
        <w:rPr>
          <w:rFonts w:ascii="Arial" w:hAnsi="Arial" w:cs="Arial"/>
          <w:bCs/>
          <w:color w:val="000000"/>
          <w:sz w:val="22"/>
          <w:szCs w:val="22"/>
          <w:lang w:val="de-DE"/>
        </w:rPr>
        <w:tab/>
        <w:t>b)</w:t>
      </w:r>
      <w:r>
        <w:rPr>
          <w:rFonts w:ascii="Arial" w:hAnsi="Arial" w:cs="Arial"/>
          <w:bCs/>
          <w:color w:val="000000"/>
          <w:sz w:val="22"/>
          <w:szCs w:val="22"/>
          <w:lang w:val="de-DE"/>
        </w:rPr>
        <w:tab/>
      </w:r>
      <w:r w:rsidR="00A03943" w:rsidRPr="0017715C">
        <w:rPr>
          <w:rFonts w:ascii="Arial" w:hAnsi="Arial" w:cs="Arial"/>
          <w:bCs/>
          <w:color w:val="000000"/>
          <w:sz w:val="22"/>
          <w:szCs w:val="22"/>
          <w:lang w:val="de-DE"/>
        </w:rPr>
        <w:t>In den Alterskategorien der Minimes, Scolaires und Cadets besteht e</w:t>
      </w:r>
      <w:r w:rsidR="00DC68E2">
        <w:rPr>
          <w:rFonts w:ascii="Arial" w:hAnsi="Arial"/>
          <w:sz w:val="22"/>
          <w:lang w:val="de-DE"/>
        </w:rPr>
        <w:t xml:space="preserve">ine </w:t>
      </w:r>
      <w:r>
        <w:rPr>
          <w:rFonts w:ascii="Arial" w:hAnsi="Arial"/>
          <w:sz w:val="22"/>
          <w:lang w:val="de-DE"/>
        </w:rPr>
        <w:tab/>
      </w:r>
      <w:r w:rsidR="00DC68E2">
        <w:rPr>
          <w:rFonts w:ascii="Arial" w:hAnsi="Arial"/>
          <w:sz w:val="22"/>
          <w:lang w:val="de-DE"/>
        </w:rPr>
        <w:t xml:space="preserve">vollständige Mannschaft aus 2 Jungen und 2 Mädchen. Eine Mannschaft darf </w:t>
      </w:r>
      <w:r>
        <w:rPr>
          <w:rFonts w:ascii="Arial" w:hAnsi="Arial"/>
          <w:sz w:val="22"/>
          <w:lang w:val="de-DE"/>
        </w:rPr>
        <w:tab/>
      </w:r>
      <w:r w:rsidR="00DC68E2">
        <w:rPr>
          <w:rFonts w:ascii="Arial" w:hAnsi="Arial"/>
          <w:sz w:val="22"/>
          <w:lang w:val="de-DE"/>
        </w:rPr>
        <w:t xml:space="preserve">höchstens 3 Jungen und 3 Mädchen umfassen. Eine Mannschaft darf jedoch </w:t>
      </w:r>
      <w:r>
        <w:rPr>
          <w:rFonts w:ascii="Arial" w:hAnsi="Arial"/>
          <w:sz w:val="22"/>
          <w:lang w:val="de-DE"/>
        </w:rPr>
        <w:tab/>
      </w:r>
      <w:r w:rsidR="00DC68E2">
        <w:rPr>
          <w:rFonts w:ascii="Arial" w:hAnsi="Arial"/>
          <w:sz w:val="22"/>
          <w:lang w:val="de-DE"/>
        </w:rPr>
        <w:t xml:space="preserve">mit 3 Spielern (davon mindestens 1 Junge und 1 Mädchen) antreten, ohne dass </w:t>
      </w:r>
      <w:r>
        <w:rPr>
          <w:rFonts w:ascii="Arial" w:hAnsi="Arial"/>
          <w:sz w:val="22"/>
          <w:lang w:val="de-DE"/>
        </w:rPr>
        <w:tab/>
      </w:r>
      <w:r w:rsidR="00DC68E2">
        <w:rPr>
          <w:rFonts w:ascii="Arial" w:hAnsi="Arial"/>
          <w:sz w:val="22"/>
          <w:lang w:val="de-DE"/>
        </w:rPr>
        <w:t>dies eine Strafe nach sich zieht.</w:t>
      </w:r>
    </w:p>
    <w:p w14:paraId="40D1EB69" w14:textId="77777777" w:rsidR="00DC68E2" w:rsidRDefault="00DC68E2">
      <w:pPr>
        <w:ind w:left="426" w:hanging="426"/>
        <w:jc w:val="both"/>
        <w:rPr>
          <w:rFonts w:ascii="Arial" w:hAnsi="Arial"/>
          <w:sz w:val="22"/>
          <w:lang w:val="de-DE"/>
        </w:rPr>
      </w:pPr>
    </w:p>
    <w:p w14:paraId="5040EFE3"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 xml:space="preserve">Die Jugend-Mannschaftsmeisterschaft wird bei einer genügend hohen Zahl von Anmeldungen in den Alterskategorien der </w:t>
      </w:r>
      <w:r w:rsidR="00A03943">
        <w:rPr>
          <w:rFonts w:ascii="Arial" w:hAnsi="Arial"/>
          <w:sz w:val="22"/>
          <w:lang w:val="de-DE"/>
        </w:rPr>
        <w:t xml:space="preserve">Poussins, </w:t>
      </w:r>
      <w:r>
        <w:rPr>
          <w:rFonts w:ascii="Arial" w:hAnsi="Arial"/>
          <w:sz w:val="22"/>
          <w:lang w:val="de-DE"/>
        </w:rPr>
        <w:t>Bambinis, Superminimes, Minimes, Scolaires und Cadets gespielt.</w:t>
      </w:r>
    </w:p>
    <w:p w14:paraId="663FC203" w14:textId="77777777" w:rsidR="00DC68E2" w:rsidRDefault="00DC68E2">
      <w:pPr>
        <w:ind w:left="426" w:hanging="426"/>
        <w:jc w:val="both"/>
        <w:rPr>
          <w:rFonts w:ascii="Arial" w:hAnsi="Arial"/>
          <w:sz w:val="22"/>
          <w:lang w:val="de-DE"/>
        </w:rPr>
      </w:pPr>
    </w:p>
    <w:p w14:paraId="3702D22B" w14:textId="77777777" w:rsidR="00DC68E2" w:rsidRDefault="00DC68E2">
      <w:pPr>
        <w:ind w:left="426"/>
        <w:jc w:val="both"/>
        <w:rPr>
          <w:rFonts w:ascii="Arial" w:hAnsi="Arial"/>
          <w:sz w:val="22"/>
          <w:lang w:val="de-DE"/>
        </w:rPr>
      </w:pPr>
      <w:r>
        <w:rPr>
          <w:rFonts w:ascii="Arial" w:hAnsi="Arial"/>
          <w:sz w:val="22"/>
          <w:lang w:val="de-DE"/>
        </w:rPr>
        <w:t>Spieler einer Alterskategorie dürfen in einer höheren Alterskategorie spielen, dürfen jedoch nicht an einem Spieltag in zwei Mannschaften antreten.</w:t>
      </w:r>
      <w:r w:rsidR="00F038EA" w:rsidRPr="0017715C">
        <w:rPr>
          <w:rFonts w:ascii="Arial" w:hAnsi="Arial" w:cs="Arial"/>
          <w:bCs/>
          <w:sz w:val="22"/>
          <w:szCs w:val="22"/>
          <w:lang w:val="de-DE"/>
        </w:rPr>
        <w:t xml:space="preserve"> An einem Spieltag, der Begegnungen gegen mehrere gegnerische Mannschaften umfasst, darf ein Spieler nur in einer Mannschaft antreten.</w:t>
      </w:r>
    </w:p>
    <w:p w14:paraId="024596BD" w14:textId="77777777" w:rsidR="00DC68E2" w:rsidRDefault="00DC68E2">
      <w:pPr>
        <w:ind w:left="426"/>
        <w:jc w:val="both"/>
        <w:rPr>
          <w:rFonts w:ascii="Arial" w:hAnsi="Arial"/>
          <w:sz w:val="22"/>
          <w:lang w:val="de-DE"/>
        </w:rPr>
      </w:pPr>
    </w:p>
    <w:p w14:paraId="42B47F57"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Jugendspieler der angegebenen Alterskategorien sind in der Jugend-Mannschaftsmeisterschaft spielberechtigt, außer sie sind entsprechend Reglement V in der Vereinsrangliste aufgeführt.</w:t>
      </w:r>
    </w:p>
    <w:p w14:paraId="21860CAB" w14:textId="77777777" w:rsidR="00DC68E2" w:rsidRDefault="00DC68E2">
      <w:pPr>
        <w:ind w:left="426" w:hanging="426"/>
        <w:jc w:val="both"/>
        <w:rPr>
          <w:rFonts w:ascii="Arial" w:hAnsi="Arial"/>
          <w:sz w:val="22"/>
          <w:lang w:val="de-DE"/>
        </w:rPr>
      </w:pPr>
    </w:p>
    <w:p w14:paraId="2EA0C15B"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Für die Mannschaftsaufstellung sind die Vereinsrangliste und das individuelle Klassement der Jugendspieler unerheblich.</w:t>
      </w:r>
    </w:p>
    <w:p w14:paraId="6826939A" w14:textId="77777777" w:rsidR="00DC68E2" w:rsidRDefault="00DC68E2">
      <w:pPr>
        <w:ind w:left="426" w:hanging="426"/>
        <w:jc w:val="both"/>
        <w:rPr>
          <w:rFonts w:ascii="Arial" w:hAnsi="Arial"/>
          <w:sz w:val="22"/>
          <w:lang w:val="de-DE"/>
        </w:rPr>
      </w:pPr>
    </w:p>
    <w:p w14:paraId="2AF96917"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Es gibt für einen Spieler keine Mindestanzahl an in der Hinrunde absolvierten Spielen, um in der Rückrunde spielberechtigt zu sein.</w:t>
      </w:r>
    </w:p>
    <w:p w14:paraId="3D4171A5" w14:textId="77777777" w:rsidR="00DC68E2" w:rsidRDefault="00DC68E2">
      <w:pPr>
        <w:ind w:left="426" w:hanging="426"/>
        <w:jc w:val="both"/>
        <w:rPr>
          <w:rFonts w:ascii="Arial" w:hAnsi="Arial"/>
          <w:sz w:val="22"/>
          <w:lang w:val="de-DE"/>
        </w:rPr>
      </w:pPr>
    </w:p>
    <w:p w14:paraId="12B19C10" w14:textId="77777777" w:rsidR="00A03943" w:rsidRPr="0017715C" w:rsidRDefault="00A03943" w:rsidP="00FB45DB">
      <w:pPr>
        <w:ind w:left="426" w:hanging="426"/>
        <w:rPr>
          <w:rFonts w:ascii="Arial" w:hAnsi="Arial" w:cs="Arial"/>
          <w:bCs/>
          <w:color w:val="000000"/>
          <w:sz w:val="22"/>
          <w:szCs w:val="22"/>
          <w:lang w:val="de-DE"/>
        </w:rPr>
      </w:pPr>
      <w:r w:rsidRPr="0017715C">
        <w:rPr>
          <w:rFonts w:ascii="Arial" w:hAnsi="Arial" w:cs="Arial"/>
          <w:bCs/>
          <w:color w:val="000000"/>
          <w:sz w:val="22"/>
          <w:szCs w:val="22"/>
          <w:lang w:val="de-DE"/>
        </w:rPr>
        <w:t xml:space="preserve">9. </w:t>
      </w:r>
      <w:r>
        <w:rPr>
          <w:rFonts w:ascii="Arial" w:hAnsi="Arial" w:cs="Arial"/>
          <w:bCs/>
          <w:color w:val="000000"/>
          <w:sz w:val="22"/>
          <w:szCs w:val="22"/>
          <w:lang w:val="de-DE"/>
        </w:rPr>
        <w:tab/>
      </w:r>
      <w:r w:rsidR="00F722B3">
        <w:rPr>
          <w:rFonts w:ascii="Arial" w:hAnsi="Arial" w:cs="Arial"/>
          <w:bCs/>
          <w:color w:val="000000"/>
          <w:sz w:val="22"/>
          <w:szCs w:val="22"/>
          <w:lang w:val="de-DE"/>
        </w:rPr>
        <w:t>a)</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 xml:space="preserve">In den Alterskategorien der Poussins, Bambinis und Superminimes besteht </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ein Jugend-Mannschaftmeisterschaftsspiel aus 3 Einzelspielen, nämlich 2</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 xml:space="preserve">Einzel und 1 Doppel, wobei ein Spieler höchstens das Doppel und 1 Einzel </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bestreiten darf.</w:t>
      </w:r>
    </w:p>
    <w:p w14:paraId="42BCD27A" w14:textId="77777777" w:rsidR="00A03943" w:rsidRPr="0017715C" w:rsidRDefault="00A03943" w:rsidP="00A03943">
      <w:pPr>
        <w:rPr>
          <w:rFonts w:ascii="Arial" w:hAnsi="Arial" w:cs="Arial"/>
          <w:bCs/>
          <w:color w:val="000000"/>
          <w:sz w:val="22"/>
          <w:szCs w:val="22"/>
          <w:lang w:val="de-DE"/>
        </w:rPr>
      </w:pPr>
    </w:p>
    <w:p w14:paraId="60E362CB" w14:textId="77777777" w:rsidR="00DC68E2" w:rsidRDefault="00F722B3" w:rsidP="00F722B3">
      <w:pPr>
        <w:ind w:left="426" w:hanging="426"/>
        <w:jc w:val="both"/>
        <w:rPr>
          <w:rFonts w:ascii="Arial" w:hAnsi="Arial"/>
          <w:sz w:val="22"/>
          <w:lang w:val="de-DE"/>
        </w:rPr>
      </w:pPr>
      <w:r>
        <w:rPr>
          <w:rFonts w:ascii="Arial" w:hAnsi="Arial" w:cs="Arial"/>
          <w:bCs/>
          <w:color w:val="000000"/>
          <w:sz w:val="22"/>
          <w:szCs w:val="22"/>
          <w:lang w:val="de-DE"/>
        </w:rPr>
        <w:tab/>
        <w:t>b)</w:t>
      </w:r>
      <w:r>
        <w:rPr>
          <w:rFonts w:ascii="Arial" w:hAnsi="Arial" w:cs="Arial"/>
          <w:bCs/>
          <w:color w:val="000000"/>
          <w:sz w:val="22"/>
          <w:szCs w:val="22"/>
          <w:lang w:val="de-DE"/>
        </w:rPr>
        <w:tab/>
      </w:r>
      <w:r w:rsidR="00A03943" w:rsidRPr="0017715C">
        <w:rPr>
          <w:rFonts w:ascii="Arial" w:hAnsi="Arial" w:cs="Arial"/>
          <w:bCs/>
          <w:color w:val="000000"/>
          <w:sz w:val="22"/>
          <w:szCs w:val="22"/>
          <w:lang w:val="de-DE"/>
        </w:rPr>
        <w:t>In den Alterskategorien der Minimes, Scolaires und Cadets besteht e</w:t>
      </w:r>
      <w:r w:rsidR="00DC68E2">
        <w:rPr>
          <w:rFonts w:ascii="Arial" w:hAnsi="Arial"/>
          <w:sz w:val="22"/>
          <w:lang w:val="de-DE"/>
        </w:rPr>
        <w:t>in Jugend-</w:t>
      </w:r>
      <w:r>
        <w:rPr>
          <w:rFonts w:ascii="Arial" w:hAnsi="Arial"/>
          <w:sz w:val="22"/>
          <w:lang w:val="de-DE"/>
        </w:rPr>
        <w:tab/>
      </w:r>
      <w:r w:rsidR="00DC68E2">
        <w:rPr>
          <w:rFonts w:ascii="Arial" w:hAnsi="Arial"/>
          <w:sz w:val="22"/>
          <w:lang w:val="de-DE"/>
        </w:rPr>
        <w:t>Mannschaftsmeisterschaftsspiel aus 5 Einzelspielen:</w:t>
      </w:r>
    </w:p>
    <w:p w14:paraId="0E51E2BC" w14:textId="77777777" w:rsidR="00DC68E2" w:rsidRDefault="00DC68E2">
      <w:pPr>
        <w:ind w:left="426" w:hanging="426"/>
        <w:jc w:val="both"/>
        <w:rPr>
          <w:rFonts w:ascii="Arial" w:hAnsi="Arial"/>
          <w:sz w:val="22"/>
          <w:lang w:val="de-DE"/>
        </w:rPr>
      </w:pPr>
    </w:p>
    <w:p w14:paraId="767409BB" w14:textId="77777777" w:rsidR="00DC68E2" w:rsidRDefault="00F722B3">
      <w:pPr>
        <w:ind w:left="426"/>
        <w:jc w:val="both"/>
        <w:rPr>
          <w:rFonts w:ascii="Arial" w:hAnsi="Arial"/>
          <w:sz w:val="22"/>
          <w:lang w:val="de-DE"/>
        </w:rPr>
      </w:pPr>
      <w:r>
        <w:rPr>
          <w:rFonts w:ascii="Arial" w:hAnsi="Arial"/>
          <w:sz w:val="22"/>
          <w:lang w:val="de-DE"/>
        </w:rPr>
        <w:lastRenderedPageBreak/>
        <w:tab/>
      </w:r>
      <w:r w:rsidR="00DC68E2">
        <w:rPr>
          <w:rFonts w:ascii="Arial" w:hAnsi="Arial"/>
          <w:sz w:val="22"/>
          <w:lang w:val="de-DE"/>
        </w:rPr>
        <w:t xml:space="preserve">1 Herrendoppel - 1 Damendoppel - 1 Herreneinzel - 1 Dameneinzel - 1 </w:t>
      </w:r>
      <w:r>
        <w:rPr>
          <w:rFonts w:ascii="Arial" w:hAnsi="Arial"/>
          <w:sz w:val="22"/>
          <w:lang w:val="de-DE"/>
        </w:rPr>
        <w:tab/>
      </w:r>
      <w:r w:rsidR="00DC68E2">
        <w:rPr>
          <w:rFonts w:ascii="Arial" w:hAnsi="Arial"/>
          <w:sz w:val="22"/>
          <w:lang w:val="de-DE"/>
        </w:rPr>
        <w:t>Gemischtdoppel.</w:t>
      </w:r>
    </w:p>
    <w:p w14:paraId="5CA6370E" w14:textId="77777777" w:rsidR="00DC68E2" w:rsidRDefault="00DC68E2">
      <w:pPr>
        <w:ind w:left="426"/>
        <w:jc w:val="both"/>
        <w:rPr>
          <w:rFonts w:ascii="Arial" w:hAnsi="Arial"/>
          <w:sz w:val="22"/>
          <w:lang w:val="de-DE"/>
        </w:rPr>
      </w:pPr>
    </w:p>
    <w:p w14:paraId="6F9AF21E" w14:textId="77777777" w:rsidR="00FB45DB" w:rsidRPr="0017715C" w:rsidRDefault="00FB45DB" w:rsidP="00DF4469">
      <w:pPr>
        <w:ind w:left="426" w:hanging="710"/>
        <w:rPr>
          <w:rFonts w:ascii="Arial" w:hAnsi="Arial" w:cs="Arial"/>
          <w:bCs/>
          <w:color w:val="000000"/>
          <w:sz w:val="22"/>
          <w:szCs w:val="22"/>
          <w:lang w:val="de-DE"/>
        </w:rPr>
      </w:pPr>
      <w:r w:rsidRPr="0017715C">
        <w:rPr>
          <w:rFonts w:ascii="Arial" w:hAnsi="Arial" w:cs="Arial"/>
          <w:bCs/>
          <w:color w:val="000000"/>
          <w:sz w:val="22"/>
          <w:szCs w:val="22"/>
          <w:lang w:val="de-DE"/>
        </w:rPr>
        <w:t>9bis.</w:t>
      </w:r>
      <w:r w:rsidR="00DA082B">
        <w:rPr>
          <w:rFonts w:ascii="Arial" w:hAnsi="Arial" w:cs="Arial"/>
          <w:bCs/>
          <w:color w:val="000000"/>
          <w:sz w:val="22"/>
          <w:szCs w:val="22"/>
          <w:lang w:val="de-DE"/>
        </w:rPr>
        <w:tab/>
      </w:r>
      <w:r w:rsidR="00F722B3">
        <w:rPr>
          <w:rFonts w:ascii="Arial" w:hAnsi="Arial" w:cs="Arial"/>
          <w:bCs/>
          <w:color w:val="000000"/>
          <w:sz w:val="22"/>
          <w:szCs w:val="22"/>
          <w:lang w:val="de-DE"/>
        </w:rPr>
        <w:t>a)</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 xml:space="preserve">In den Alterskategorien der Poussins, Bambinis und Superminimes wird auf 3 </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 xml:space="preserve">Gewinnsätze bis 11 gespielt. Beim Spielstand von 10-10 wird verlängert, bis </w:t>
      </w:r>
      <w:r w:rsidR="00F722B3">
        <w:rPr>
          <w:rFonts w:ascii="Arial" w:hAnsi="Arial" w:cs="Arial"/>
          <w:bCs/>
          <w:color w:val="000000"/>
          <w:sz w:val="22"/>
          <w:szCs w:val="22"/>
          <w:lang w:val="de-DE"/>
        </w:rPr>
        <w:tab/>
      </w:r>
      <w:r w:rsidRPr="0017715C">
        <w:rPr>
          <w:rFonts w:ascii="Arial" w:hAnsi="Arial" w:cs="Arial"/>
          <w:bCs/>
          <w:color w:val="000000"/>
          <w:sz w:val="22"/>
          <w:szCs w:val="22"/>
          <w:lang w:val="de-DE"/>
        </w:rPr>
        <w:t>ein Unterschied von 2 Punkten erreicht ist, aber höchstens bis 15 Punkte.</w:t>
      </w:r>
    </w:p>
    <w:p w14:paraId="26476787" w14:textId="77777777" w:rsidR="00FB45DB" w:rsidRPr="0017715C" w:rsidRDefault="00FB45DB" w:rsidP="00FB45DB">
      <w:pPr>
        <w:rPr>
          <w:rFonts w:ascii="Arial" w:hAnsi="Arial" w:cs="Arial"/>
          <w:bCs/>
          <w:color w:val="000000"/>
          <w:sz w:val="22"/>
          <w:szCs w:val="22"/>
          <w:lang w:val="de-DE"/>
        </w:rPr>
      </w:pPr>
    </w:p>
    <w:p w14:paraId="1C5B7EFC" w14:textId="77777777" w:rsidR="00FB45DB" w:rsidRPr="0017715C" w:rsidRDefault="00DA082B" w:rsidP="0017715C">
      <w:pPr>
        <w:ind w:left="426" w:hanging="426"/>
        <w:rPr>
          <w:rFonts w:ascii="Arial" w:hAnsi="Arial" w:cs="Arial"/>
          <w:bCs/>
          <w:color w:val="000000"/>
          <w:sz w:val="22"/>
          <w:szCs w:val="22"/>
          <w:lang w:val="de-DE"/>
        </w:rPr>
      </w:pPr>
      <w:r>
        <w:rPr>
          <w:rFonts w:ascii="Arial" w:hAnsi="Arial" w:cs="Arial"/>
          <w:bCs/>
          <w:color w:val="000000"/>
          <w:sz w:val="22"/>
          <w:szCs w:val="22"/>
          <w:lang w:val="de-DE"/>
        </w:rPr>
        <w:tab/>
        <w:t>b)</w:t>
      </w:r>
      <w:r>
        <w:rPr>
          <w:rFonts w:ascii="Arial" w:hAnsi="Arial" w:cs="Arial"/>
          <w:bCs/>
          <w:color w:val="000000"/>
          <w:sz w:val="22"/>
          <w:szCs w:val="22"/>
          <w:lang w:val="de-DE"/>
        </w:rPr>
        <w:tab/>
      </w:r>
      <w:r w:rsidR="00FB45DB" w:rsidRPr="0017715C">
        <w:rPr>
          <w:rFonts w:ascii="Arial" w:hAnsi="Arial" w:cs="Arial"/>
          <w:bCs/>
          <w:color w:val="000000"/>
          <w:sz w:val="22"/>
          <w:szCs w:val="22"/>
          <w:lang w:val="de-DE"/>
        </w:rPr>
        <w:t xml:space="preserve">In den Alterskategorien der Minimes, Scolaires und Cadets wird auf 2 </w:t>
      </w:r>
      <w:r>
        <w:rPr>
          <w:rFonts w:ascii="Arial" w:hAnsi="Arial" w:cs="Arial"/>
          <w:bCs/>
          <w:color w:val="000000"/>
          <w:sz w:val="22"/>
          <w:szCs w:val="22"/>
          <w:lang w:val="de-DE"/>
        </w:rPr>
        <w:tab/>
      </w:r>
      <w:r w:rsidR="00FB45DB" w:rsidRPr="0017715C">
        <w:rPr>
          <w:rFonts w:ascii="Arial" w:hAnsi="Arial" w:cs="Arial"/>
          <w:bCs/>
          <w:color w:val="000000"/>
          <w:sz w:val="22"/>
          <w:szCs w:val="22"/>
          <w:lang w:val="de-DE"/>
        </w:rPr>
        <w:t xml:space="preserve">Gewinnsätze bis 21 gespielt. Beim Spielstand von 20-20 wird verlängert, bis </w:t>
      </w:r>
      <w:r>
        <w:rPr>
          <w:rFonts w:ascii="Arial" w:hAnsi="Arial" w:cs="Arial"/>
          <w:bCs/>
          <w:color w:val="000000"/>
          <w:sz w:val="22"/>
          <w:szCs w:val="22"/>
          <w:lang w:val="de-DE"/>
        </w:rPr>
        <w:tab/>
      </w:r>
      <w:r w:rsidR="00FB45DB" w:rsidRPr="0017715C">
        <w:rPr>
          <w:rFonts w:ascii="Arial" w:hAnsi="Arial" w:cs="Arial"/>
          <w:bCs/>
          <w:color w:val="000000"/>
          <w:sz w:val="22"/>
          <w:szCs w:val="22"/>
          <w:lang w:val="de-DE"/>
        </w:rPr>
        <w:t>ein Unterschied von 2 Punkten erreicht ist, aber höchstens bis 30 Punkte.</w:t>
      </w:r>
    </w:p>
    <w:p w14:paraId="7D235452" w14:textId="77777777" w:rsidR="00FB45DB" w:rsidRPr="0017715C" w:rsidRDefault="00FB45DB" w:rsidP="00FB45DB">
      <w:pPr>
        <w:rPr>
          <w:rFonts w:ascii="Arial" w:hAnsi="Arial" w:cs="Arial"/>
          <w:bCs/>
          <w:color w:val="000000"/>
          <w:sz w:val="22"/>
          <w:szCs w:val="22"/>
          <w:lang w:val="de-DE"/>
        </w:rPr>
      </w:pPr>
    </w:p>
    <w:p w14:paraId="4F66D8A1" w14:textId="77777777" w:rsidR="00FB45DB" w:rsidRPr="0017715C" w:rsidRDefault="00FB45DB" w:rsidP="0017715C">
      <w:pPr>
        <w:ind w:left="426" w:hanging="568"/>
        <w:rPr>
          <w:rFonts w:ascii="Arial" w:hAnsi="Arial" w:cs="Arial"/>
          <w:bCs/>
          <w:color w:val="000000"/>
          <w:sz w:val="22"/>
          <w:szCs w:val="22"/>
          <w:lang w:val="de-DE"/>
        </w:rPr>
      </w:pPr>
      <w:r w:rsidRPr="0017715C">
        <w:rPr>
          <w:rFonts w:ascii="Arial" w:hAnsi="Arial" w:cs="Arial"/>
          <w:bCs/>
          <w:color w:val="000000"/>
          <w:sz w:val="22"/>
          <w:szCs w:val="22"/>
          <w:lang w:val="de-DE"/>
        </w:rPr>
        <w:t>9ter.</w:t>
      </w:r>
      <w:r w:rsidR="00DF4469">
        <w:rPr>
          <w:rFonts w:ascii="Arial" w:hAnsi="Arial" w:cs="Arial"/>
          <w:bCs/>
          <w:color w:val="000000"/>
          <w:sz w:val="22"/>
          <w:szCs w:val="22"/>
          <w:lang w:val="de-DE"/>
        </w:rPr>
        <w:tab/>
      </w:r>
      <w:r w:rsidRPr="0017715C">
        <w:rPr>
          <w:rFonts w:ascii="Arial" w:hAnsi="Arial" w:cs="Arial"/>
          <w:bCs/>
          <w:color w:val="000000"/>
          <w:sz w:val="22"/>
          <w:szCs w:val="22"/>
          <w:lang w:val="de-DE"/>
        </w:rPr>
        <w:t>In den Alterskategorien der Poussins, Bambinis und Superminimes werden keine individuellen Klassementspunkte ermittelt.</w:t>
      </w:r>
    </w:p>
    <w:p w14:paraId="379188A8" w14:textId="77777777" w:rsidR="00FB45DB" w:rsidRPr="0017715C" w:rsidRDefault="00FB45DB" w:rsidP="00FB45DB">
      <w:pPr>
        <w:rPr>
          <w:rFonts w:ascii="Arial" w:hAnsi="Arial" w:cs="Arial"/>
          <w:bCs/>
          <w:color w:val="000000"/>
          <w:sz w:val="22"/>
          <w:szCs w:val="22"/>
          <w:lang w:val="de-DE"/>
        </w:rPr>
      </w:pPr>
    </w:p>
    <w:p w14:paraId="65346BA5" w14:textId="77777777" w:rsidR="00FB45DB" w:rsidRPr="0017715C" w:rsidRDefault="00FB45DB" w:rsidP="0017715C">
      <w:pPr>
        <w:ind w:left="426" w:hanging="568"/>
        <w:rPr>
          <w:rFonts w:ascii="Arial" w:hAnsi="Arial" w:cs="Arial"/>
          <w:bCs/>
          <w:color w:val="000000"/>
          <w:sz w:val="22"/>
          <w:szCs w:val="22"/>
          <w:lang w:val="de-DE"/>
        </w:rPr>
      </w:pPr>
      <w:r w:rsidRPr="0017715C">
        <w:rPr>
          <w:rFonts w:ascii="Arial" w:hAnsi="Arial" w:cs="Arial"/>
          <w:bCs/>
          <w:color w:val="000000"/>
          <w:sz w:val="22"/>
          <w:szCs w:val="22"/>
          <w:lang w:val="de-DE"/>
        </w:rPr>
        <w:t>10.</w:t>
      </w:r>
      <w:r w:rsidR="00F722B3">
        <w:rPr>
          <w:rFonts w:ascii="Arial" w:hAnsi="Arial" w:cs="Arial"/>
          <w:bCs/>
          <w:color w:val="000000"/>
          <w:sz w:val="22"/>
          <w:szCs w:val="22"/>
          <w:lang w:val="de-DE"/>
        </w:rPr>
        <w:tab/>
      </w:r>
      <w:r w:rsidR="00DA082B">
        <w:rPr>
          <w:rFonts w:ascii="Arial" w:hAnsi="Arial" w:cs="Arial"/>
          <w:bCs/>
          <w:color w:val="000000"/>
          <w:sz w:val="22"/>
          <w:szCs w:val="22"/>
          <w:lang w:val="de-DE"/>
        </w:rPr>
        <w:t>a)</w:t>
      </w:r>
      <w:r w:rsidR="00DA082B">
        <w:rPr>
          <w:rFonts w:ascii="Arial" w:hAnsi="Arial" w:cs="Arial"/>
          <w:bCs/>
          <w:color w:val="000000"/>
          <w:sz w:val="22"/>
          <w:szCs w:val="22"/>
          <w:lang w:val="de-DE"/>
        </w:rPr>
        <w:tab/>
      </w:r>
      <w:r w:rsidRPr="0017715C">
        <w:rPr>
          <w:rFonts w:ascii="Arial" w:hAnsi="Arial" w:cs="Arial"/>
          <w:bCs/>
          <w:color w:val="000000"/>
          <w:sz w:val="22"/>
          <w:szCs w:val="22"/>
          <w:lang w:val="de-DE"/>
        </w:rPr>
        <w:t xml:space="preserve">Ist in den Alterskategorien der Poussins, Bambinis und Superminimes eine </w:t>
      </w:r>
      <w:r w:rsidR="00DA082B">
        <w:rPr>
          <w:rFonts w:ascii="Arial" w:hAnsi="Arial" w:cs="Arial"/>
          <w:bCs/>
          <w:color w:val="000000"/>
          <w:sz w:val="22"/>
          <w:szCs w:val="22"/>
          <w:lang w:val="de-DE"/>
        </w:rPr>
        <w:tab/>
      </w:r>
      <w:r w:rsidRPr="0017715C">
        <w:rPr>
          <w:rFonts w:ascii="Arial" w:hAnsi="Arial" w:cs="Arial"/>
          <w:bCs/>
          <w:color w:val="000000"/>
          <w:sz w:val="22"/>
          <w:szCs w:val="22"/>
          <w:lang w:val="de-DE"/>
        </w:rPr>
        <w:t>Mannschaft unvolllständig, so darf diese Mannschaft nicht antreten</w:t>
      </w:r>
      <w:r w:rsidR="00F038EA">
        <w:rPr>
          <w:rFonts w:ascii="Arial" w:hAnsi="Arial" w:cs="Arial"/>
          <w:sz w:val="22"/>
          <w:lang w:val="de-DE"/>
        </w:rPr>
        <w:t xml:space="preserve"> (Wertung: </w:t>
      </w:r>
      <w:r w:rsidR="00DA082B">
        <w:rPr>
          <w:rFonts w:ascii="Arial" w:hAnsi="Arial" w:cs="Arial"/>
          <w:sz w:val="22"/>
          <w:lang w:val="de-DE"/>
        </w:rPr>
        <w:tab/>
      </w:r>
      <w:r w:rsidR="00F038EA">
        <w:rPr>
          <w:rFonts w:ascii="Arial" w:hAnsi="Arial" w:cs="Arial"/>
          <w:sz w:val="22"/>
          <w:lang w:val="de-DE"/>
        </w:rPr>
        <w:t xml:space="preserve">0-3 Spiele, 0-6 </w:t>
      </w:r>
      <w:r w:rsidR="00F038EA">
        <w:rPr>
          <w:rFonts w:ascii="Arial" w:hAnsi="Arial"/>
          <w:sz w:val="22"/>
          <w:lang w:val="de-DE"/>
        </w:rPr>
        <w:t>Sätze und 0-66 Punkte sowie Strafe nach Strafskala)</w:t>
      </w:r>
      <w:r w:rsidRPr="0017715C">
        <w:rPr>
          <w:rFonts w:ascii="Arial" w:hAnsi="Arial" w:cs="Arial"/>
          <w:bCs/>
          <w:color w:val="000000"/>
          <w:sz w:val="22"/>
          <w:szCs w:val="22"/>
          <w:lang w:val="de-DE"/>
        </w:rPr>
        <w:t>.</w:t>
      </w:r>
    </w:p>
    <w:p w14:paraId="2712983F" w14:textId="77777777" w:rsidR="00FB45DB" w:rsidRPr="001C5482" w:rsidRDefault="00FB45DB" w:rsidP="00FB45DB">
      <w:pPr>
        <w:rPr>
          <w:b/>
          <w:color w:val="000000"/>
          <w:lang w:val="de-DE"/>
        </w:rPr>
      </w:pPr>
    </w:p>
    <w:p w14:paraId="0F6773AB" w14:textId="77777777" w:rsidR="00DC68E2" w:rsidRDefault="00F722B3" w:rsidP="0017715C">
      <w:pPr>
        <w:ind w:left="426" w:hanging="426"/>
        <w:jc w:val="both"/>
        <w:rPr>
          <w:rFonts w:ascii="Arial" w:hAnsi="Arial"/>
          <w:sz w:val="22"/>
          <w:lang w:val="de-DE"/>
        </w:rPr>
      </w:pPr>
      <w:r>
        <w:rPr>
          <w:rFonts w:ascii="Arial" w:hAnsi="Arial"/>
          <w:sz w:val="22"/>
          <w:lang w:val="de-DE"/>
        </w:rPr>
        <w:tab/>
      </w:r>
      <w:r w:rsidR="00DA082B">
        <w:rPr>
          <w:rFonts w:ascii="Arial" w:hAnsi="Arial"/>
          <w:sz w:val="22"/>
          <w:lang w:val="de-DE"/>
        </w:rPr>
        <w:t>b)</w:t>
      </w:r>
      <w:r w:rsidR="00DA082B">
        <w:rPr>
          <w:rFonts w:ascii="Arial" w:hAnsi="Arial"/>
          <w:sz w:val="22"/>
          <w:lang w:val="de-DE"/>
        </w:rPr>
        <w:tab/>
      </w:r>
      <w:r w:rsidR="00DC68E2">
        <w:rPr>
          <w:rFonts w:ascii="Arial" w:hAnsi="Arial"/>
          <w:sz w:val="22"/>
          <w:lang w:val="de-DE"/>
        </w:rPr>
        <w:t xml:space="preserve">Ist </w:t>
      </w:r>
      <w:r w:rsidR="00B02063">
        <w:rPr>
          <w:rFonts w:ascii="Arial" w:hAnsi="Arial" w:cs="Arial"/>
          <w:bCs/>
          <w:color w:val="000000"/>
          <w:sz w:val="22"/>
          <w:szCs w:val="22"/>
          <w:lang w:val="de-DE"/>
        </w:rPr>
        <w:t>i</w:t>
      </w:r>
      <w:r w:rsidR="00B02063" w:rsidRPr="00A11834">
        <w:rPr>
          <w:rFonts w:ascii="Arial" w:hAnsi="Arial" w:cs="Arial"/>
          <w:bCs/>
          <w:color w:val="000000"/>
          <w:sz w:val="22"/>
          <w:szCs w:val="22"/>
          <w:lang w:val="de-DE"/>
        </w:rPr>
        <w:t xml:space="preserve">n den Alterskategorien der Minimes, Scolaires und Cadets </w:t>
      </w:r>
      <w:r w:rsidR="00DC68E2">
        <w:rPr>
          <w:rFonts w:ascii="Arial" w:hAnsi="Arial"/>
          <w:sz w:val="22"/>
          <w:lang w:val="de-DE"/>
        </w:rPr>
        <w:t xml:space="preserve">eine Mannschaft </w:t>
      </w:r>
      <w:r w:rsidR="00DA082B">
        <w:rPr>
          <w:rFonts w:ascii="Arial" w:hAnsi="Arial"/>
          <w:sz w:val="22"/>
          <w:lang w:val="de-DE"/>
        </w:rPr>
        <w:tab/>
      </w:r>
      <w:r w:rsidR="00DC68E2">
        <w:rPr>
          <w:rFonts w:ascii="Arial" w:hAnsi="Arial"/>
          <w:sz w:val="22"/>
          <w:lang w:val="de-DE"/>
        </w:rPr>
        <w:t xml:space="preserve">unvollständig, so werden die Spiele gespielt, die ausgetragen werden können; </w:t>
      </w:r>
      <w:r w:rsidR="00DA082B">
        <w:rPr>
          <w:rFonts w:ascii="Arial" w:hAnsi="Arial"/>
          <w:sz w:val="22"/>
          <w:lang w:val="de-DE"/>
        </w:rPr>
        <w:tab/>
      </w:r>
      <w:r w:rsidR="00DC68E2">
        <w:rPr>
          <w:rFonts w:ascii="Arial" w:hAnsi="Arial"/>
          <w:sz w:val="22"/>
          <w:lang w:val="de-DE"/>
        </w:rPr>
        <w:t xml:space="preserve">die restlichen Spiele werden als verloren für die </w:t>
      </w:r>
      <w:r w:rsidR="00DC68E2">
        <w:rPr>
          <w:rFonts w:ascii="Arial" w:hAnsi="Arial" w:cs="Arial"/>
          <w:sz w:val="22"/>
          <w:lang w:val="de-DE"/>
        </w:rPr>
        <w:t xml:space="preserve">unvollständige Mannschaft </w:t>
      </w:r>
      <w:r w:rsidR="00DA082B">
        <w:rPr>
          <w:rFonts w:ascii="Arial" w:hAnsi="Arial" w:cs="Arial"/>
          <w:sz w:val="22"/>
          <w:lang w:val="de-DE"/>
        </w:rPr>
        <w:tab/>
      </w:r>
      <w:r w:rsidR="00DC68E2">
        <w:rPr>
          <w:rFonts w:ascii="Arial" w:hAnsi="Arial" w:cs="Arial"/>
          <w:sz w:val="22"/>
          <w:lang w:val="de-DE"/>
        </w:rPr>
        <w:t xml:space="preserve">gewertet. </w:t>
      </w:r>
      <w:r w:rsidR="00DC68E2" w:rsidRPr="0017715C">
        <w:rPr>
          <w:rFonts w:ascii="Arial" w:hAnsi="Arial" w:cs="Arial"/>
          <w:sz w:val="22"/>
          <w:szCs w:val="22"/>
          <w:lang w:val="de-DE"/>
        </w:rPr>
        <w:t>Besteht eine Mannschaft aus weniger als drei Spielern,</w:t>
      </w:r>
      <w:r w:rsidR="00DC68E2">
        <w:rPr>
          <w:rFonts w:ascii="Arial" w:hAnsi="Arial" w:cs="Arial"/>
          <w:lang w:val="de-DE"/>
        </w:rPr>
        <w:t xml:space="preserve"> </w:t>
      </w:r>
      <w:r w:rsidR="00DC68E2">
        <w:rPr>
          <w:rFonts w:ascii="Arial" w:hAnsi="Arial" w:cs="Arial"/>
          <w:sz w:val="22"/>
          <w:lang w:val="de-DE"/>
        </w:rPr>
        <w:t xml:space="preserve">darf diese </w:t>
      </w:r>
      <w:r w:rsidR="00DA082B">
        <w:rPr>
          <w:rFonts w:ascii="Arial" w:hAnsi="Arial" w:cs="Arial"/>
          <w:sz w:val="22"/>
          <w:lang w:val="de-DE"/>
        </w:rPr>
        <w:tab/>
      </w:r>
      <w:r w:rsidR="00DC68E2">
        <w:rPr>
          <w:rFonts w:ascii="Arial" w:hAnsi="Arial" w:cs="Arial"/>
          <w:sz w:val="22"/>
          <w:lang w:val="de-DE"/>
        </w:rPr>
        <w:t xml:space="preserve">Mannschaft nicht antreten (Wertung: 0-5 Spiele, 0-10 </w:t>
      </w:r>
      <w:r w:rsidR="00DC68E2">
        <w:rPr>
          <w:rFonts w:ascii="Arial" w:hAnsi="Arial"/>
          <w:sz w:val="22"/>
          <w:lang w:val="de-DE"/>
        </w:rPr>
        <w:t xml:space="preserve">Sätze und 0-210 Punkte </w:t>
      </w:r>
      <w:r w:rsidR="00DA082B">
        <w:rPr>
          <w:rFonts w:ascii="Arial" w:hAnsi="Arial"/>
          <w:sz w:val="22"/>
          <w:lang w:val="de-DE"/>
        </w:rPr>
        <w:tab/>
      </w:r>
      <w:r w:rsidR="00DC68E2">
        <w:rPr>
          <w:rFonts w:ascii="Arial" w:hAnsi="Arial"/>
          <w:sz w:val="22"/>
          <w:lang w:val="de-DE"/>
        </w:rPr>
        <w:t xml:space="preserve">sowie Strafe nach Strafskala). Auch bei Nichtantreten einer Mannschaft ist </w:t>
      </w:r>
      <w:r w:rsidR="00DA082B">
        <w:rPr>
          <w:rFonts w:ascii="Arial" w:hAnsi="Arial"/>
          <w:sz w:val="22"/>
          <w:lang w:val="de-DE"/>
        </w:rPr>
        <w:tab/>
      </w:r>
      <w:r w:rsidR="00DC68E2">
        <w:rPr>
          <w:rFonts w:ascii="Arial" w:hAnsi="Arial"/>
          <w:sz w:val="22"/>
          <w:lang w:val="de-DE"/>
        </w:rPr>
        <w:t>Artikel 6 des Reglements I (Allgemeines) zu beachten.</w:t>
      </w:r>
    </w:p>
    <w:p w14:paraId="0ECD253D" w14:textId="77777777" w:rsidR="00F038EA" w:rsidRDefault="00F038EA">
      <w:pPr>
        <w:ind w:left="426" w:hanging="426"/>
        <w:jc w:val="both"/>
        <w:rPr>
          <w:rFonts w:ascii="Arial" w:hAnsi="Arial"/>
          <w:sz w:val="22"/>
          <w:lang w:val="de-DE"/>
        </w:rPr>
      </w:pPr>
    </w:p>
    <w:p w14:paraId="6F1A5EE3" w14:textId="77777777" w:rsidR="00F038EA" w:rsidRDefault="00F722B3" w:rsidP="0017715C">
      <w:pPr>
        <w:ind w:left="426" w:hanging="426"/>
        <w:jc w:val="both"/>
        <w:rPr>
          <w:rFonts w:ascii="Arial" w:hAnsi="Arial" w:cs="Arial"/>
          <w:bCs/>
          <w:sz w:val="22"/>
          <w:szCs w:val="22"/>
          <w:lang w:val="de-DE"/>
        </w:rPr>
      </w:pPr>
      <w:r>
        <w:rPr>
          <w:rFonts w:ascii="Arial" w:hAnsi="Arial"/>
          <w:sz w:val="22"/>
          <w:lang w:val="de-DE"/>
        </w:rPr>
        <w:tab/>
      </w:r>
      <w:r w:rsidR="00DA082B">
        <w:rPr>
          <w:rFonts w:ascii="Arial" w:hAnsi="Arial"/>
          <w:sz w:val="22"/>
          <w:lang w:val="de-DE"/>
        </w:rPr>
        <w:t>c)</w:t>
      </w:r>
      <w:r w:rsidR="00DA082B">
        <w:rPr>
          <w:rFonts w:ascii="Arial" w:hAnsi="Arial"/>
          <w:sz w:val="22"/>
          <w:lang w:val="de-DE"/>
        </w:rPr>
        <w:tab/>
      </w:r>
      <w:r w:rsidRPr="0017715C">
        <w:rPr>
          <w:rFonts w:ascii="Arial" w:hAnsi="Arial" w:cs="Arial"/>
          <w:bCs/>
          <w:sz w:val="22"/>
          <w:szCs w:val="22"/>
          <w:lang w:val="de-DE"/>
        </w:rPr>
        <w:t xml:space="preserve">An einem Spieltag, der Begegnungen gegen mehrere gegnerische </w:t>
      </w:r>
      <w:r w:rsidR="00DA082B">
        <w:rPr>
          <w:rFonts w:ascii="Arial" w:hAnsi="Arial" w:cs="Arial"/>
          <w:bCs/>
          <w:sz w:val="22"/>
          <w:szCs w:val="22"/>
          <w:lang w:val="de-DE"/>
        </w:rPr>
        <w:tab/>
      </w:r>
      <w:r w:rsidRPr="0017715C">
        <w:rPr>
          <w:rFonts w:ascii="Arial" w:hAnsi="Arial" w:cs="Arial"/>
          <w:bCs/>
          <w:sz w:val="22"/>
          <w:szCs w:val="22"/>
          <w:lang w:val="de-DE"/>
        </w:rPr>
        <w:t xml:space="preserve">Mannschaften umfasst, kann gegen eine Mannschaft ungeachtet der Anzahl </w:t>
      </w:r>
      <w:r w:rsidR="00DA082B">
        <w:rPr>
          <w:rFonts w:ascii="Arial" w:hAnsi="Arial" w:cs="Arial"/>
          <w:bCs/>
          <w:sz w:val="22"/>
          <w:szCs w:val="22"/>
          <w:lang w:val="de-DE"/>
        </w:rPr>
        <w:tab/>
      </w:r>
      <w:r w:rsidRPr="0017715C">
        <w:rPr>
          <w:rFonts w:ascii="Arial" w:hAnsi="Arial" w:cs="Arial"/>
          <w:bCs/>
          <w:sz w:val="22"/>
          <w:szCs w:val="22"/>
          <w:lang w:val="de-DE"/>
        </w:rPr>
        <w:t>der forfait-Erklärungen höchstens eine forfait-Wertung ausgesprochen werden.</w:t>
      </w:r>
    </w:p>
    <w:p w14:paraId="61B7207A" w14:textId="77777777" w:rsidR="00F722B3" w:rsidRDefault="00F722B3" w:rsidP="00F722B3">
      <w:pPr>
        <w:ind w:left="426" w:hanging="568"/>
        <w:jc w:val="both"/>
        <w:rPr>
          <w:rFonts w:ascii="Arial" w:hAnsi="Arial"/>
          <w:sz w:val="22"/>
          <w:lang w:val="de-DE"/>
        </w:rPr>
      </w:pPr>
    </w:p>
    <w:p w14:paraId="4965C575" w14:textId="77777777" w:rsidR="00F722B3" w:rsidRDefault="00F722B3" w:rsidP="00F722B3">
      <w:pPr>
        <w:ind w:left="426" w:hanging="710"/>
        <w:jc w:val="both"/>
        <w:rPr>
          <w:rFonts w:ascii="Arial" w:hAnsi="Arial"/>
          <w:sz w:val="22"/>
          <w:lang w:val="de-DE"/>
        </w:rPr>
      </w:pPr>
      <w:r>
        <w:rPr>
          <w:rFonts w:ascii="Arial" w:hAnsi="Arial"/>
          <w:sz w:val="22"/>
          <w:lang w:val="de-DE"/>
        </w:rPr>
        <w:t>10bis.</w:t>
      </w:r>
      <w:r>
        <w:rPr>
          <w:rFonts w:ascii="Arial" w:hAnsi="Arial"/>
          <w:sz w:val="22"/>
          <w:lang w:val="de-DE"/>
        </w:rPr>
        <w:tab/>
      </w:r>
      <w:r w:rsidRPr="0017715C">
        <w:rPr>
          <w:rFonts w:ascii="Arial" w:hAnsi="Arial" w:cs="Arial"/>
          <w:bCs/>
          <w:sz w:val="22"/>
          <w:szCs w:val="22"/>
          <w:lang w:val="de-DE"/>
        </w:rPr>
        <w:t>An einem Spieltag, der Begegnungen gegen mehrere gegnerische Mannschaften umfasst, stellen die betroffenen Mannschaften für jedes Spiel jeweils die Hälfte der Bälle zur Verfügung.</w:t>
      </w:r>
    </w:p>
    <w:p w14:paraId="6054EAE0" w14:textId="77777777" w:rsidR="00DC68E2" w:rsidRDefault="00DC68E2">
      <w:pPr>
        <w:ind w:left="426" w:hanging="426"/>
        <w:jc w:val="both"/>
        <w:rPr>
          <w:rFonts w:ascii="Arial" w:hAnsi="Arial"/>
          <w:sz w:val="22"/>
          <w:lang w:val="de-DE"/>
        </w:rPr>
      </w:pPr>
    </w:p>
    <w:p w14:paraId="34C37741" w14:textId="77777777" w:rsidR="00DC68E2" w:rsidRDefault="00DC68E2">
      <w:pPr>
        <w:ind w:left="426" w:hanging="426"/>
        <w:jc w:val="both"/>
        <w:rPr>
          <w:rFonts w:ascii="Arial" w:hAnsi="Arial"/>
          <w:sz w:val="22"/>
          <w:lang w:val="de-DE"/>
        </w:rPr>
      </w:pPr>
      <w:r>
        <w:rPr>
          <w:rFonts w:ascii="Arial" w:hAnsi="Arial"/>
          <w:sz w:val="22"/>
          <w:lang w:val="de-DE"/>
        </w:rPr>
        <w:t>11.</w:t>
      </w:r>
      <w:r>
        <w:rPr>
          <w:rFonts w:ascii="Arial" w:hAnsi="Arial"/>
          <w:sz w:val="22"/>
          <w:lang w:val="de-DE"/>
        </w:rPr>
        <w:tab/>
        <w:t>Es werden die Spielberichte der Senioren-Mannschaftsmeisterschaft benutzt, wobei nichts in die überflüssigen Felder eingetragen wird.</w:t>
      </w:r>
      <w:r w:rsidR="00A4270B" w:rsidRPr="0017715C">
        <w:rPr>
          <w:rFonts w:ascii="Arial" w:hAnsi="Arial" w:cs="Arial"/>
          <w:bCs/>
          <w:sz w:val="22"/>
          <w:szCs w:val="22"/>
          <w:lang w:val="de-DE"/>
        </w:rPr>
        <w:t xml:space="preserve"> An einem Spieltag, der Begegnungen gegen mehrere gegnerische Mannschaften umfasst, ist unabhängig vom Austragungsort der im Spielplan zuerst erwähnte Verein nach dem Spiel für die Übermittlung des </w:t>
      </w:r>
      <w:r w:rsidR="00A4270B">
        <w:rPr>
          <w:rFonts w:ascii="Arial" w:hAnsi="Arial" w:cs="Arial"/>
          <w:bCs/>
          <w:sz w:val="22"/>
          <w:szCs w:val="22"/>
          <w:lang w:val="de-DE"/>
        </w:rPr>
        <w:t>Ergebnisses</w:t>
      </w:r>
      <w:r w:rsidR="00A4270B" w:rsidRPr="0017715C">
        <w:rPr>
          <w:rFonts w:ascii="Arial" w:hAnsi="Arial" w:cs="Arial"/>
          <w:bCs/>
          <w:sz w:val="22"/>
          <w:szCs w:val="22"/>
          <w:lang w:val="de-DE"/>
        </w:rPr>
        <w:t xml:space="preserve"> verantwortlich.</w:t>
      </w:r>
    </w:p>
    <w:p w14:paraId="49C2D753" w14:textId="77777777" w:rsidR="00DC68E2" w:rsidRDefault="00DC68E2">
      <w:pPr>
        <w:ind w:left="426" w:hanging="426"/>
        <w:jc w:val="both"/>
        <w:rPr>
          <w:rFonts w:ascii="Arial" w:hAnsi="Arial"/>
          <w:sz w:val="22"/>
          <w:lang w:val="de-DE"/>
        </w:rPr>
      </w:pPr>
    </w:p>
    <w:p w14:paraId="52CB5568" w14:textId="77777777" w:rsidR="00DC68E2" w:rsidRDefault="00DC68E2">
      <w:pPr>
        <w:ind w:left="426" w:hanging="426"/>
        <w:jc w:val="both"/>
        <w:rPr>
          <w:rFonts w:ascii="Arial" w:hAnsi="Arial"/>
          <w:sz w:val="22"/>
          <w:lang w:val="de-DE"/>
        </w:rPr>
      </w:pPr>
      <w:r>
        <w:rPr>
          <w:rFonts w:ascii="Arial" w:hAnsi="Arial"/>
          <w:sz w:val="22"/>
          <w:lang w:val="de-DE"/>
        </w:rPr>
        <w:t>12.</w:t>
      </w:r>
      <w:r>
        <w:rPr>
          <w:rFonts w:ascii="Arial" w:hAnsi="Arial"/>
          <w:sz w:val="22"/>
          <w:lang w:val="de-DE"/>
        </w:rPr>
        <w:tab/>
        <w:t>Die Spiele der Jugend-Mannschaftsmeisterschaft müssen am Samstagnachmittag, Samstagabend, Sonntagvormittag oder Sonntagnachmittag stattfinden.</w:t>
      </w:r>
    </w:p>
    <w:p w14:paraId="5D9850D8" w14:textId="77777777" w:rsidR="00DC68E2" w:rsidRDefault="00DC68E2">
      <w:pPr>
        <w:ind w:left="426" w:hanging="426"/>
        <w:jc w:val="both"/>
        <w:rPr>
          <w:rFonts w:ascii="Arial" w:hAnsi="Arial"/>
          <w:sz w:val="22"/>
          <w:lang w:val="de-DE"/>
        </w:rPr>
      </w:pPr>
    </w:p>
    <w:p w14:paraId="3762550C" w14:textId="77777777" w:rsidR="00DC68E2" w:rsidRDefault="00DC68E2">
      <w:pPr>
        <w:ind w:left="426"/>
        <w:jc w:val="both"/>
        <w:rPr>
          <w:rFonts w:ascii="Arial" w:hAnsi="Arial"/>
          <w:sz w:val="22"/>
          <w:lang w:val="de-DE"/>
        </w:rPr>
      </w:pPr>
    </w:p>
    <w:p w14:paraId="52657A63" w14:textId="77777777" w:rsidR="00DC68E2" w:rsidRDefault="00DC68E2">
      <w:pPr>
        <w:ind w:left="426" w:hanging="426"/>
        <w:jc w:val="both"/>
        <w:rPr>
          <w:rFonts w:ascii="Arial" w:hAnsi="Arial"/>
          <w:sz w:val="22"/>
          <w:lang w:val="de-DE"/>
        </w:rPr>
      </w:pPr>
    </w:p>
    <w:p w14:paraId="1A14F751" w14:textId="77777777" w:rsidR="00DC68E2" w:rsidRDefault="00DC68E2">
      <w:pPr>
        <w:ind w:left="426" w:hanging="426"/>
        <w:jc w:val="both"/>
        <w:rPr>
          <w:rFonts w:ascii="Arial" w:hAnsi="Arial"/>
          <w:sz w:val="22"/>
          <w:lang w:val="de-DE"/>
        </w:rPr>
      </w:pPr>
    </w:p>
    <w:p w14:paraId="31609F9D" w14:textId="77777777" w:rsidR="00DC68E2" w:rsidRDefault="00DC68E2">
      <w:pPr>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190D583D" w14:textId="77777777">
        <w:tc>
          <w:tcPr>
            <w:tcW w:w="8522" w:type="dxa"/>
          </w:tcPr>
          <w:p w14:paraId="62D824EC" w14:textId="77777777" w:rsidR="00DC68E2" w:rsidRDefault="00DC68E2">
            <w:pPr>
              <w:jc w:val="center"/>
              <w:rPr>
                <w:rFonts w:ascii="Arial" w:hAnsi="Arial" w:cs="Arial"/>
                <w:b/>
                <w:sz w:val="22"/>
                <w:lang w:val="de-DE"/>
              </w:rPr>
            </w:pPr>
            <w:r>
              <w:rPr>
                <w:rFonts w:ascii="Arial" w:hAnsi="Arial" w:cs="Arial"/>
                <w:b/>
              </w:rPr>
              <w:lastRenderedPageBreak/>
              <w:t xml:space="preserve">IX. </w:t>
            </w:r>
            <w:r>
              <w:rPr>
                <w:rFonts w:ascii="Arial" w:hAnsi="Arial"/>
                <w:b/>
                <w:lang w:val="de-DE"/>
              </w:rPr>
              <w:t>VETERANEN</w:t>
            </w:r>
            <w:r>
              <w:rPr>
                <w:rFonts w:ascii="Arial" w:hAnsi="Arial"/>
                <w:b/>
                <w:i/>
                <w:lang w:val="de-DE"/>
              </w:rPr>
              <w:t>-</w:t>
            </w:r>
            <w:r>
              <w:rPr>
                <w:rFonts w:ascii="Arial" w:hAnsi="Arial"/>
                <w:b/>
                <w:lang w:val="de-DE"/>
              </w:rPr>
              <w:t>MANNSCHAFTSMEISTERSCHAFT</w:t>
            </w:r>
          </w:p>
        </w:tc>
      </w:tr>
    </w:tbl>
    <w:p w14:paraId="2FFEE238" w14:textId="77777777" w:rsidR="00DC68E2" w:rsidRDefault="00DC68E2">
      <w:pPr>
        <w:rPr>
          <w:rFonts w:ascii="Arial" w:hAnsi="Arial"/>
          <w:sz w:val="22"/>
          <w:lang w:val="de-DE"/>
        </w:rPr>
      </w:pPr>
    </w:p>
    <w:p w14:paraId="603951D0"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Für die Durchführung der Veteranen-Mannschaftsmeisterschaft gelten prinzipiell die gleichen Regeln wie für die Senioren-Mannschaftsmeisterschaft. Folgende Regeln beziehen sich nur auf die Punkte, die sich von den Regeln der Senioren-Mannschaftsmeisterschaft unterscheiden.</w:t>
      </w:r>
    </w:p>
    <w:p w14:paraId="12047FBE" w14:textId="77777777" w:rsidR="00DC68E2" w:rsidRDefault="00DC68E2">
      <w:pPr>
        <w:ind w:left="426" w:hanging="426"/>
        <w:jc w:val="both"/>
        <w:rPr>
          <w:rFonts w:ascii="Arial" w:hAnsi="Arial"/>
          <w:sz w:val="22"/>
          <w:lang w:val="de-DE"/>
        </w:rPr>
      </w:pPr>
    </w:p>
    <w:p w14:paraId="51A55412"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Verantwortlich für den organisatorischen Ablauf ist der Zentralvorstand.</w:t>
      </w:r>
    </w:p>
    <w:p w14:paraId="4E970B48" w14:textId="77777777" w:rsidR="00DC68E2" w:rsidRDefault="00DC68E2">
      <w:pPr>
        <w:ind w:left="426" w:hanging="426"/>
        <w:jc w:val="both"/>
        <w:rPr>
          <w:rFonts w:ascii="Arial" w:hAnsi="Arial"/>
          <w:sz w:val="22"/>
          <w:lang w:val="de-DE"/>
        </w:rPr>
      </w:pPr>
    </w:p>
    <w:p w14:paraId="1398B3B5"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Pro Verein dürfen maximal 2 Mannschaften an der Meisterschaft teilnehmen.</w:t>
      </w:r>
    </w:p>
    <w:p w14:paraId="6432E578" w14:textId="77777777" w:rsidR="00DC68E2" w:rsidRDefault="00DC68E2">
      <w:pPr>
        <w:ind w:left="426" w:hanging="426"/>
        <w:jc w:val="both"/>
        <w:rPr>
          <w:rFonts w:ascii="Arial" w:hAnsi="Arial"/>
          <w:sz w:val="22"/>
          <w:lang w:val="de-DE"/>
        </w:rPr>
      </w:pPr>
    </w:p>
    <w:p w14:paraId="0F9A07B6"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Eine vollständige Mannschaft besteht aus 2 Herren und 1 Dame. Eine Mannschaft darf höchstens 3 Herren und 2 Damen umfassen. Alle Spieler müssen der Alterskategorie der Veteranen angehören und im Besitz einer gültigen compétiteur-Lizenz sein. Die Spieler, welche an der Veteranenmeisterschaft teilnehmen, sind ebenfalls in der Senioren-Mannschaftsmeisterschaft spielberechtigt.</w:t>
      </w:r>
    </w:p>
    <w:p w14:paraId="23267FCD" w14:textId="77777777" w:rsidR="00DC68E2" w:rsidRDefault="00DC68E2">
      <w:pPr>
        <w:ind w:left="426" w:hanging="426"/>
        <w:jc w:val="both"/>
        <w:rPr>
          <w:rFonts w:ascii="Arial" w:hAnsi="Arial"/>
          <w:sz w:val="22"/>
          <w:lang w:val="de-DE"/>
        </w:rPr>
      </w:pPr>
    </w:p>
    <w:p w14:paraId="1701952C"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Jede Mannschaft spielt einmal gegen alle anderen  Mannschaften. Die Spiele werden parallel zur Senioren-Mannschaftsmeisterschaft gespielt, dürfen jedoch nicht an einem Samstag oder Sonntag ausgetragen werden.</w:t>
      </w:r>
    </w:p>
    <w:p w14:paraId="32C46737" w14:textId="77777777" w:rsidR="00DC68E2" w:rsidRDefault="00DC68E2">
      <w:pPr>
        <w:ind w:left="426" w:hanging="426"/>
        <w:jc w:val="both"/>
        <w:rPr>
          <w:rFonts w:ascii="Arial" w:hAnsi="Arial"/>
          <w:sz w:val="22"/>
          <w:lang w:val="de-DE"/>
        </w:rPr>
      </w:pPr>
    </w:p>
    <w:p w14:paraId="33B88598"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Es werden keine Plus- oder Minuspunkte vergeben.</w:t>
      </w:r>
    </w:p>
    <w:p w14:paraId="48E9DF2D" w14:textId="77777777" w:rsidR="00DC68E2" w:rsidRDefault="00DC68E2">
      <w:pPr>
        <w:ind w:left="426" w:hanging="426"/>
        <w:jc w:val="both"/>
        <w:rPr>
          <w:rFonts w:ascii="Arial" w:hAnsi="Arial"/>
          <w:sz w:val="22"/>
          <w:lang w:val="de-DE"/>
        </w:rPr>
      </w:pPr>
    </w:p>
    <w:p w14:paraId="4F239BB6"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Ein Veteranen-Mannschaftsmeisterschaftsspiel besteht aus 4 Einzelspielen:</w:t>
      </w:r>
    </w:p>
    <w:p w14:paraId="24197135" w14:textId="77777777" w:rsidR="00DC68E2" w:rsidRDefault="00DC68E2">
      <w:pPr>
        <w:ind w:left="426" w:hanging="426"/>
        <w:jc w:val="both"/>
        <w:rPr>
          <w:rFonts w:ascii="Arial" w:hAnsi="Arial"/>
          <w:sz w:val="22"/>
          <w:lang w:val="de-DE"/>
        </w:rPr>
      </w:pPr>
      <w:r>
        <w:rPr>
          <w:rFonts w:ascii="Arial" w:hAnsi="Arial"/>
          <w:sz w:val="22"/>
          <w:lang w:val="de-DE"/>
        </w:rPr>
        <w:tab/>
        <w:t>1 Herrendoppel – 1 Gemischtdoppel – 1 Herreneinzel – 1 Dameneinzel</w:t>
      </w:r>
    </w:p>
    <w:p w14:paraId="7F18BACB" w14:textId="77777777" w:rsidR="00DC68E2" w:rsidRDefault="00DC68E2">
      <w:pPr>
        <w:ind w:left="426" w:hanging="426"/>
        <w:jc w:val="both"/>
        <w:rPr>
          <w:rFonts w:ascii="Arial" w:hAnsi="Arial"/>
          <w:sz w:val="22"/>
          <w:lang w:val="de-DE"/>
        </w:rPr>
      </w:pPr>
    </w:p>
    <w:p w14:paraId="72C2F4F4"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Jeder Spieler darf höchstens zweimal eingesetzt werden.</w:t>
      </w:r>
    </w:p>
    <w:p w14:paraId="3C3C348B" w14:textId="77777777" w:rsidR="00DC68E2" w:rsidRDefault="00DC68E2">
      <w:pPr>
        <w:ind w:left="426" w:hanging="426"/>
        <w:jc w:val="both"/>
        <w:rPr>
          <w:rFonts w:ascii="Arial" w:hAnsi="Arial"/>
          <w:sz w:val="22"/>
          <w:lang w:val="de-DE"/>
        </w:rPr>
      </w:pPr>
    </w:p>
    <w:p w14:paraId="6CB894BB" w14:textId="77777777" w:rsidR="00DC68E2"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t>Wertung der Spiele:</w:t>
      </w:r>
    </w:p>
    <w:p w14:paraId="002EBAC8" w14:textId="77777777" w:rsidR="00DC68E2" w:rsidRDefault="00A4270B">
      <w:pPr>
        <w:ind w:left="426" w:hanging="426"/>
        <w:jc w:val="both"/>
        <w:rPr>
          <w:rFonts w:ascii="Arial" w:hAnsi="Arial"/>
          <w:sz w:val="22"/>
          <w:lang w:val="de-DE"/>
        </w:rPr>
      </w:pPr>
      <w:r>
        <w:rPr>
          <w:rFonts w:ascii="Arial" w:hAnsi="Arial"/>
          <w:sz w:val="22"/>
          <w:lang w:val="de-DE"/>
        </w:rPr>
        <w:tab/>
      </w:r>
      <w:r w:rsidR="00DC68E2">
        <w:rPr>
          <w:rFonts w:ascii="Arial" w:hAnsi="Arial"/>
          <w:sz w:val="22"/>
          <w:lang w:val="de-DE"/>
        </w:rPr>
        <w:t>• Gewinn des Spieles:</w:t>
      </w:r>
      <w:r w:rsidR="00DC68E2">
        <w:rPr>
          <w:rFonts w:ascii="Arial" w:hAnsi="Arial"/>
          <w:sz w:val="22"/>
          <w:lang w:val="de-DE"/>
        </w:rPr>
        <w:tab/>
        <w:t>2 Punkte</w:t>
      </w:r>
    </w:p>
    <w:p w14:paraId="1BC02D0D" w14:textId="77777777" w:rsidR="00DC68E2" w:rsidRDefault="00A4270B">
      <w:pPr>
        <w:ind w:left="426" w:hanging="426"/>
        <w:jc w:val="both"/>
        <w:rPr>
          <w:rFonts w:ascii="Arial" w:hAnsi="Arial"/>
          <w:sz w:val="22"/>
          <w:lang w:val="de-DE"/>
        </w:rPr>
      </w:pPr>
      <w:r>
        <w:rPr>
          <w:rFonts w:ascii="Arial" w:hAnsi="Arial"/>
          <w:sz w:val="22"/>
          <w:lang w:val="de-DE"/>
        </w:rPr>
        <w:tab/>
      </w:r>
      <w:r w:rsidR="00DC68E2">
        <w:rPr>
          <w:rFonts w:ascii="Arial" w:hAnsi="Arial"/>
          <w:sz w:val="22"/>
          <w:lang w:val="de-DE"/>
        </w:rPr>
        <w:t>• Gleichstand:</w:t>
      </w:r>
      <w:r w:rsidR="00DC68E2">
        <w:rPr>
          <w:rFonts w:ascii="Arial" w:hAnsi="Arial"/>
          <w:sz w:val="22"/>
          <w:lang w:val="de-DE"/>
        </w:rPr>
        <w:tab/>
      </w:r>
      <w:r w:rsidR="00DC68E2">
        <w:rPr>
          <w:rFonts w:ascii="Arial" w:hAnsi="Arial"/>
          <w:sz w:val="22"/>
          <w:lang w:val="de-DE"/>
        </w:rPr>
        <w:tab/>
        <w:t>1 Punkte</w:t>
      </w:r>
    </w:p>
    <w:p w14:paraId="368D0D83" w14:textId="77777777" w:rsidR="00DC68E2" w:rsidRDefault="00A4270B">
      <w:pPr>
        <w:ind w:left="426" w:hanging="426"/>
        <w:jc w:val="both"/>
        <w:rPr>
          <w:rFonts w:ascii="Arial" w:hAnsi="Arial"/>
          <w:sz w:val="22"/>
          <w:lang w:val="de-DE"/>
        </w:rPr>
      </w:pPr>
      <w:r>
        <w:rPr>
          <w:rFonts w:ascii="Arial" w:hAnsi="Arial"/>
          <w:sz w:val="22"/>
          <w:lang w:val="de-DE"/>
        </w:rPr>
        <w:tab/>
      </w:r>
      <w:r w:rsidR="00DC68E2">
        <w:rPr>
          <w:rFonts w:ascii="Arial" w:hAnsi="Arial"/>
          <w:sz w:val="22"/>
          <w:lang w:val="de-DE"/>
        </w:rPr>
        <w:t>• Niederlage:</w:t>
      </w:r>
      <w:r w:rsidR="00DC68E2">
        <w:rPr>
          <w:rFonts w:ascii="Arial" w:hAnsi="Arial"/>
          <w:sz w:val="22"/>
          <w:lang w:val="de-DE"/>
        </w:rPr>
        <w:tab/>
      </w:r>
      <w:r w:rsidR="00DC68E2">
        <w:rPr>
          <w:rFonts w:ascii="Arial" w:hAnsi="Arial"/>
          <w:sz w:val="22"/>
          <w:lang w:val="de-DE"/>
        </w:rPr>
        <w:tab/>
        <w:t>0 Punkt</w:t>
      </w:r>
    </w:p>
    <w:p w14:paraId="5C4C2EE2" w14:textId="77777777" w:rsidR="00DC68E2" w:rsidRDefault="00DC68E2">
      <w:pPr>
        <w:ind w:left="426" w:hanging="426"/>
        <w:jc w:val="both"/>
        <w:rPr>
          <w:rFonts w:ascii="Arial" w:hAnsi="Arial"/>
          <w:sz w:val="22"/>
          <w:lang w:val="de-DE"/>
        </w:rPr>
      </w:pPr>
    </w:p>
    <w:p w14:paraId="71AF7B33" w14:textId="77777777" w:rsidR="00DC68E2" w:rsidRDefault="00DC68E2">
      <w:pPr>
        <w:ind w:left="426" w:hanging="426"/>
        <w:jc w:val="both"/>
        <w:rPr>
          <w:rFonts w:ascii="Arial" w:hAnsi="Arial"/>
          <w:sz w:val="22"/>
          <w:lang w:val="de-DE"/>
        </w:rPr>
      </w:pPr>
    </w:p>
    <w:p w14:paraId="74165154" w14:textId="77777777" w:rsidR="00DC68E2" w:rsidRDefault="00DC68E2">
      <w:pPr>
        <w:rPr>
          <w:rFonts w:ascii="Arial" w:hAnsi="Arial"/>
          <w:sz w:val="22"/>
          <w:lang w:val="de-DE"/>
        </w:rPr>
      </w:pPr>
      <w:r>
        <w:rPr>
          <w:rFonts w:ascii="Arial" w:hAnsi="Arial"/>
          <w:sz w:val="22"/>
          <w:lang w:val="de-DE"/>
        </w:rPr>
        <w:br w:type="page"/>
      </w:r>
      <w:bookmarkStart w:id="13" w:name="_Toc461937344"/>
      <w:bookmarkStart w:id="14" w:name="_Toc4619388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4DE7FD24" w14:textId="77777777">
        <w:tc>
          <w:tcPr>
            <w:tcW w:w="8522" w:type="dxa"/>
          </w:tcPr>
          <w:p w14:paraId="173B02D2" w14:textId="77777777" w:rsidR="00DC68E2" w:rsidRDefault="00DC68E2">
            <w:pPr>
              <w:jc w:val="center"/>
              <w:rPr>
                <w:rFonts w:ascii="Arial" w:hAnsi="Arial" w:cs="Arial"/>
                <w:b/>
                <w:sz w:val="22"/>
                <w:lang w:val="de-DE"/>
              </w:rPr>
            </w:pPr>
            <w:r>
              <w:rPr>
                <w:rFonts w:ascii="Arial" w:hAnsi="Arial" w:cs="Arial"/>
                <w:b/>
              </w:rPr>
              <w:lastRenderedPageBreak/>
              <w:t xml:space="preserve">X. </w:t>
            </w:r>
            <w:r>
              <w:rPr>
                <w:rFonts w:ascii="Arial" w:hAnsi="Arial"/>
                <w:b/>
                <w:lang w:val="de-DE"/>
              </w:rPr>
              <w:t>POKALWETTBEWERBE</w:t>
            </w:r>
          </w:p>
        </w:tc>
      </w:tr>
      <w:bookmarkEnd w:id="13"/>
      <w:bookmarkEnd w:id="14"/>
    </w:tbl>
    <w:p w14:paraId="57E73986" w14:textId="77777777" w:rsidR="00DC68E2" w:rsidRDefault="00DC68E2">
      <w:pPr>
        <w:rPr>
          <w:lang w:val="de-DE"/>
        </w:rPr>
      </w:pPr>
    </w:p>
    <w:p w14:paraId="5C96B5A6" w14:textId="77777777" w:rsidR="00DC68E2" w:rsidRDefault="00DC68E2">
      <w:pPr>
        <w:ind w:left="426" w:hanging="426"/>
        <w:jc w:val="both"/>
        <w:rPr>
          <w:rFonts w:ascii="Arial" w:hAnsi="Arial"/>
          <w:b/>
          <w:i/>
          <w:sz w:val="22"/>
          <w:lang w:val="de-DE"/>
        </w:rPr>
      </w:pPr>
      <w:r>
        <w:rPr>
          <w:rFonts w:ascii="Arial" w:hAnsi="Arial"/>
          <w:b/>
          <w:i/>
          <w:sz w:val="22"/>
          <w:lang w:val="de-DE"/>
        </w:rPr>
        <w:t>Allgemein</w:t>
      </w:r>
    </w:p>
    <w:p w14:paraId="1CC397B2" w14:textId="77777777" w:rsidR="00DC68E2" w:rsidRDefault="00DC68E2">
      <w:pPr>
        <w:ind w:left="426" w:hanging="426"/>
        <w:jc w:val="both"/>
        <w:rPr>
          <w:rFonts w:ascii="Arial" w:hAnsi="Arial"/>
          <w:i/>
          <w:sz w:val="22"/>
          <w:lang w:val="de-DE"/>
        </w:rPr>
      </w:pPr>
    </w:p>
    <w:p w14:paraId="169F3AD8"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 xml:space="preserve">Es gibt folgende Pokalwettbewerbe: die Coupe de Luxembourg und den Challenge für Senioren-Mannschaften sowie die Coupe des Jeunes für Jugend-Mannschaften. Verantwortlich für den organisatorischen Ablauf der Coupe de Luxembourg und des Challenge ist die „commission technique“, verantwortlich für den organisatorischen Ablauf der Coupe des Jeunes ist die „commission des jeunes“. </w:t>
      </w:r>
    </w:p>
    <w:p w14:paraId="75A12644" w14:textId="77777777" w:rsidR="00DC68E2" w:rsidRDefault="00DC68E2">
      <w:pPr>
        <w:ind w:left="426" w:hanging="426"/>
        <w:jc w:val="both"/>
        <w:rPr>
          <w:rFonts w:ascii="Arial" w:hAnsi="Arial"/>
          <w:sz w:val="22"/>
          <w:lang w:val="de-DE"/>
        </w:rPr>
      </w:pPr>
    </w:p>
    <w:p w14:paraId="4245E894"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Die Pokalwettbewerbe werden nach dem einfachen KO-System ausgetragen. Der Spielplan wird durch Auslosung festgelegt.</w:t>
      </w:r>
    </w:p>
    <w:p w14:paraId="0EF84292" w14:textId="77777777" w:rsidR="00DC68E2" w:rsidRDefault="00DC68E2">
      <w:pPr>
        <w:ind w:left="426" w:hanging="426"/>
        <w:jc w:val="both"/>
        <w:rPr>
          <w:rFonts w:ascii="Arial" w:hAnsi="Arial"/>
          <w:sz w:val="22"/>
          <w:lang w:val="de-DE"/>
        </w:rPr>
      </w:pPr>
    </w:p>
    <w:p w14:paraId="651E957B"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 xml:space="preserve">Die Pokalwettbewerbe werden nach dem in der jeweiligen Mannschaftsmeisterschaft angewandten System ausgetragen, mit den Ausnahmen, dass jeder Satz bei 21 Punkten </w:t>
      </w:r>
      <w:r w:rsidR="00B02063" w:rsidRPr="0017715C">
        <w:rPr>
          <w:rFonts w:ascii="Arial" w:hAnsi="Arial" w:cs="Arial"/>
          <w:bCs/>
          <w:color w:val="000000"/>
          <w:sz w:val="22"/>
          <w:szCs w:val="22"/>
          <w:lang w:val="de-DE"/>
        </w:rPr>
        <w:t xml:space="preserve">(in den Alterskategorien der Poussins, Bambinis und Superminimes bei 11 Punkten) </w:t>
      </w:r>
      <w:r>
        <w:rPr>
          <w:rFonts w:ascii="Arial" w:hAnsi="Arial"/>
          <w:sz w:val="22"/>
          <w:lang w:val="de-DE"/>
        </w:rPr>
        <w:t>beendet wird und folgende Handicap-Formel laut individuellem Klassement der Spieler zu Beginn der Hin- bzw. Rückrunde, angewandt wird:</w:t>
      </w:r>
    </w:p>
    <w:p w14:paraId="61598399" w14:textId="77777777" w:rsidR="00DC68E2" w:rsidRDefault="00DC68E2">
      <w:pPr>
        <w:ind w:left="426" w:hanging="426"/>
        <w:jc w:val="both"/>
        <w:rPr>
          <w:rFonts w:ascii="Arial" w:hAnsi="Arial"/>
          <w:sz w:val="22"/>
          <w:lang w:val="de-DE"/>
        </w:rPr>
      </w:pPr>
    </w:p>
    <w:p w14:paraId="421A5E59" w14:textId="77777777" w:rsidR="00DC68E2" w:rsidRDefault="00DC68E2">
      <w:pPr>
        <w:ind w:left="720" w:hanging="294"/>
        <w:jc w:val="both"/>
        <w:rPr>
          <w:rFonts w:ascii="Arial" w:hAnsi="Arial"/>
          <w:sz w:val="22"/>
          <w:lang w:val="de-DE"/>
        </w:rPr>
      </w:pPr>
      <w:r>
        <w:rPr>
          <w:rFonts w:ascii="Arial" w:hAnsi="Arial"/>
          <w:sz w:val="22"/>
          <w:lang w:val="de-DE"/>
        </w:rPr>
        <w:t>a)</w:t>
      </w:r>
      <w:r>
        <w:rPr>
          <w:rFonts w:ascii="Arial" w:hAnsi="Arial"/>
          <w:sz w:val="22"/>
          <w:lang w:val="de-DE"/>
        </w:rPr>
        <w:tab/>
        <w:t>Im Einzel erhält der tiefer klassierte Spieler in jedem Satz einen Vorsprung laut untenstehender Tabelle:</w:t>
      </w:r>
    </w:p>
    <w:p w14:paraId="08A2470A" w14:textId="77777777" w:rsidR="00DC68E2" w:rsidRDefault="00DC68E2">
      <w:pPr>
        <w:ind w:left="720" w:hanging="294"/>
        <w:jc w:val="both"/>
        <w:rPr>
          <w:rFonts w:ascii="Arial" w:hAnsi="Arial"/>
          <w:sz w:val="22"/>
          <w:lang w:val="de-DE"/>
        </w:rPr>
      </w:pPr>
    </w:p>
    <w:tbl>
      <w:tblPr>
        <w:tblW w:w="0" w:type="auto"/>
        <w:jc w:val="center"/>
        <w:tblLayout w:type="fixed"/>
        <w:tblCellMar>
          <w:left w:w="120" w:type="dxa"/>
          <w:right w:w="120" w:type="dxa"/>
        </w:tblCellMar>
        <w:tblLook w:val="0000" w:firstRow="0" w:lastRow="0" w:firstColumn="0" w:lastColumn="0" w:noHBand="0" w:noVBand="0"/>
      </w:tblPr>
      <w:tblGrid>
        <w:gridCol w:w="698"/>
        <w:gridCol w:w="698"/>
        <w:gridCol w:w="698"/>
        <w:gridCol w:w="698"/>
        <w:gridCol w:w="698"/>
        <w:gridCol w:w="698"/>
        <w:gridCol w:w="698"/>
        <w:gridCol w:w="698"/>
        <w:gridCol w:w="699"/>
      </w:tblGrid>
      <w:tr w:rsidR="00DC68E2" w14:paraId="1A2D2382" w14:textId="77777777">
        <w:trPr>
          <w:cantSplit/>
          <w:trHeight w:val="400"/>
          <w:jc w:val="center"/>
        </w:trPr>
        <w:tc>
          <w:tcPr>
            <w:tcW w:w="6283" w:type="dxa"/>
            <w:gridSpan w:val="9"/>
            <w:tcBorders>
              <w:top w:val="double" w:sz="6" w:space="0" w:color="auto"/>
              <w:left w:val="double" w:sz="6" w:space="0" w:color="auto"/>
              <w:bottom w:val="double" w:sz="6" w:space="0" w:color="auto"/>
              <w:right w:val="double" w:sz="6" w:space="0" w:color="auto"/>
            </w:tcBorders>
            <w:vAlign w:val="center"/>
          </w:tcPr>
          <w:p w14:paraId="548C01C7" w14:textId="77777777" w:rsidR="00DC68E2" w:rsidRDefault="00DC68E2">
            <w:pPr>
              <w:ind w:left="426" w:hanging="426"/>
              <w:jc w:val="center"/>
              <w:rPr>
                <w:rFonts w:ascii="Arial" w:hAnsi="Arial"/>
                <w:sz w:val="22"/>
                <w:lang w:val="de-DE"/>
              </w:rPr>
            </w:pPr>
            <w:r>
              <w:rPr>
                <w:rFonts w:ascii="Arial" w:hAnsi="Arial"/>
                <w:sz w:val="22"/>
                <w:lang w:val="de-DE"/>
              </w:rPr>
              <w:t>EINZEL</w:t>
            </w:r>
          </w:p>
        </w:tc>
      </w:tr>
      <w:tr w:rsidR="00DC68E2" w14:paraId="7991B1F1" w14:textId="77777777">
        <w:trPr>
          <w:cantSplit/>
          <w:trHeight w:val="400"/>
          <w:jc w:val="center"/>
        </w:trPr>
        <w:tc>
          <w:tcPr>
            <w:tcW w:w="698" w:type="dxa"/>
            <w:tcBorders>
              <w:top w:val="double" w:sz="6" w:space="0" w:color="auto"/>
              <w:left w:val="double" w:sz="6" w:space="0" w:color="auto"/>
              <w:bottom w:val="double" w:sz="6" w:space="0" w:color="auto"/>
              <w:right w:val="double" w:sz="6" w:space="0" w:color="auto"/>
            </w:tcBorders>
            <w:vAlign w:val="center"/>
          </w:tcPr>
          <w:p w14:paraId="50B80180" w14:textId="77777777" w:rsidR="00DC68E2" w:rsidRDefault="00DC68E2">
            <w:pPr>
              <w:ind w:left="426" w:hanging="426"/>
              <w:jc w:val="both"/>
              <w:rPr>
                <w:rFonts w:ascii="Arial" w:hAnsi="Arial"/>
                <w:sz w:val="22"/>
                <w:lang w:val="de-DE"/>
              </w:rPr>
            </w:pPr>
          </w:p>
        </w:tc>
        <w:tc>
          <w:tcPr>
            <w:tcW w:w="698" w:type="dxa"/>
            <w:tcBorders>
              <w:top w:val="double" w:sz="6" w:space="0" w:color="auto"/>
              <w:left w:val="single" w:sz="6" w:space="0" w:color="auto"/>
              <w:bottom w:val="double" w:sz="6" w:space="0" w:color="auto"/>
            </w:tcBorders>
            <w:vAlign w:val="center"/>
          </w:tcPr>
          <w:p w14:paraId="3E1E6C15" w14:textId="77777777" w:rsidR="00DC68E2" w:rsidRDefault="00DC68E2">
            <w:pPr>
              <w:ind w:left="426" w:hanging="426"/>
              <w:jc w:val="both"/>
              <w:rPr>
                <w:rFonts w:ascii="Arial" w:hAnsi="Arial"/>
                <w:sz w:val="22"/>
                <w:lang w:val="de-DE"/>
              </w:rPr>
            </w:pPr>
            <w:r>
              <w:rPr>
                <w:rFonts w:ascii="Arial" w:hAnsi="Arial"/>
                <w:sz w:val="22"/>
                <w:lang w:val="de-DE"/>
              </w:rPr>
              <w:t>A00</w:t>
            </w:r>
          </w:p>
        </w:tc>
        <w:tc>
          <w:tcPr>
            <w:tcW w:w="698" w:type="dxa"/>
            <w:tcBorders>
              <w:top w:val="double" w:sz="6" w:space="0" w:color="auto"/>
              <w:left w:val="single" w:sz="6" w:space="0" w:color="auto"/>
              <w:bottom w:val="double" w:sz="6" w:space="0" w:color="auto"/>
            </w:tcBorders>
            <w:vAlign w:val="center"/>
          </w:tcPr>
          <w:p w14:paraId="302540A4" w14:textId="77777777" w:rsidR="00DC68E2" w:rsidRDefault="00DC68E2">
            <w:pPr>
              <w:ind w:left="426" w:hanging="426"/>
              <w:jc w:val="both"/>
              <w:rPr>
                <w:rFonts w:ascii="Arial" w:hAnsi="Arial"/>
                <w:sz w:val="22"/>
                <w:lang w:val="de-DE"/>
              </w:rPr>
            </w:pPr>
            <w:r>
              <w:rPr>
                <w:rFonts w:ascii="Arial" w:hAnsi="Arial"/>
                <w:sz w:val="22"/>
                <w:lang w:val="de-DE"/>
              </w:rPr>
              <w:t>A05</w:t>
            </w:r>
          </w:p>
        </w:tc>
        <w:tc>
          <w:tcPr>
            <w:tcW w:w="698" w:type="dxa"/>
            <w:tcBorders>
              <w:top w:val="double" w:sz="6" w:space="0" w:color="auto"/>
              <w:left w:val="single" w:sz="6" w:space="0" w:color="auto"/>
              <w:bottom w:val="double" w:sz="6" w:space="0" w:color="auto"/>
            </w:tcBorders>
            <w:vAlign w:val="center"/>
          </w:tcPr>
          <w:p w14:paraId="202D9358" w14:textId="77777777" w:rsidR="00DC68E2" w:rsidRDefault="00DC68E2">
            <w:pPr>
              <w:ind w:left="426" w:hanging="426"/>
              <w:jc w:val="both"/>
              <w:rPr>
                <w:rFonts w:ascii="Arial" w:hAnsi="Arial"/>
                <w:sz w:val="22"/>
                <w:lang w:val="de-DE"/>
              </w:rPr>
            </w:pPr>
            <w:r>
              <w:rPr>
                <w:rFonts w:ascii="Arial" w:hAnsi="Arial"/>
                <w:sz w:val="22"/>
                <w:lang w:val="de-DE"/>
              </w:rPr>
              <w:t>B10</w:t>
            </w:r>
          </w:p>
        </w:tc>
        <w:tc>
          <w:tcPr>
            <w:tcW w:w="698" w:type="dxa"/>
            <w:tcBorders>
              <w:top w:val="double" w:sz="6" w:space="0" w:color="auto"/>
              <w:left w:val="single" w:sz="6" w:space="0" w:color="auto"/>
              <w:bottom w:val="double" w:sz="6" w:space="0" w:color="auto"/>
            </w:tcBorders>
            <w:vAlign w:val="center"/>
          </w:tcPr>
          <w:p w14:paraId="0F7A608D" w14:textId="77777777" w:rsidR="00DC68E2" w:rsidRDefault="00DC68E2">
            <w:pPr>
              <w:ind w:left="426" w:hanging="426"/>
              <w:jc w:val="both"/>
              <w:rPr>
                <w:rFonts w:ascii="Arial" w:hAnsi="Arial"/>
                <w:sz w:val="22"/>
                <w:lang w:val="de-DE"/>
              </w:rPr>
            </w:pPr>
            <w:r>
              <w:rPr>
                <w:rFonts w:ascii="Arial" w:hAnsi="Arial"/>
                <w:sz w:val="22"/>
                <w:lang w:val="de-DE"/>
              </w:rPr>
              <w:t>B15</w:t>
            </w:r>
          </w:p>
        </w:tc>
        <w:tc>
          <w:tcPr>
            <w:tcW w:w="698" w:type="dxa"/>
            <w:tcBorders>
              <w:top w:val="double" w:sz="6" w:space="0" w:color="auto"/>
              <w:left w:val="single" w:sz="6" w:space="0" w:color="auto"/>
              <w:bottom w:val="double" w:sz="6" w:space="0" w:color="auto"/>
            </w:tcBorders>
            <w:vAlign w:val="center"/>
          </w:tcPr>
          <w:p w14:paraId="64D6C2EF" w14:textId="77777777" w:rsidR="00DC68E2" w:rsidRDefault="00DC68E2">
            <w:pPr>
              <w:ind w:left="426" w:hanging="426"/>
              <w:jc w:val="both"/>
              <w:rPr>
                <w:rFonts w:ascii="Arial" w:hAnsi="Arial"/>
                <w:sz w:val="22"/>
                <w:lang w:val="de-DE"/>
              </w:rPr>
            </w:pPr>
            <w:r>
              <w:rPr>
                <w:rFonts w:ascii="Arial" w:hAnsi="Arial"/>
                <w:sz w:val="22"/>
                <w:lang w:val="de-DE"/>
              </w:rPr>
              <w:t>C20</w:t>
            </w:r>
          </w:p>
        </w:tc>
        <w:tc>
          <w:tcPr>
            <w:tcW w:w="698" w:type="dxa"/>
            <w:tcBorders>
              <w:top w:val="double" w:sz="6" w:space="0" w:color="auto"/>
              <w:left w:val="single" w:sz="6" w:space="0" w:color="auto"/>
              <w:bottom w:val="double" w:sz="6" w:space="0" w:color="auto"/>
            </w:tcBorders>
            <w:vAlign w:val="center"/>
          </w:tcPr>
          <w:p w14:paraId="1E013021" w14:textId="77777777" w:rsidR="00DC68E2" w:rsidRDefault="00DC68E2">
            <w:pPr>
              <w:ind w:left="426" w:hanging="426"/>
              <w:jc w:val="both"/>
              <w:rPr>
                <w:rFonts w:ascii="Arial" w:hAnsi="Arial"/>
                <w:sz w:val="22"/>
                <w:lang w:val="de-DE"/>
              </w:rPr>
            </w:pPr>
            <w:r>
              <w:rPr>
                <w:rFonts w:ascii="Arial" w:hAnsi="Arial"/>
                <w:sz w:val="22"/>
                <w:lang w:val="de-DE"/>
              </w:rPr>
              <w:t>C25</w:t>
            </w:r>
          </w:p>
        </w:tc>
        <w:tc>
          <w:tcPr>
            <w:tcW w:w="698" w:type="dxa"/>
            <w:tcBorders>
              <w:top w:val="double" w:sz="6" w:space="0" w:color="auto"/>
              <w:left w:val="single" w:sz="6" w:space="0" w:color="auto"/>
              <w:bottom w:val="double" w:sz="6" w:space="0" w:color="auto"/>
            </w:tcBorders>
            <w:vAlign w:val="center"/>
          </w:tcPr>
          <w:p w14:paraId="2EA02BA5" w14:textId="77777777" w:rsidR="00DC68E2" w:rsidRDefault="00DC68E2">
            <w:pPr>
              <w:ind w:left="426" w:hanging="426"/>
              <w:jc w:val="both"/>
              <w:rPr>
                <w:rFonts w:ascii="Arial" w:hAnsi="Arial"/>
                <w:sz w:val="22"/>
                <w:lang w:val="de-DE"/>
              </w:rPr>
            </w:pPr>
            <w:r>
              <w:rPr>
                <w:rFonts w:ascii="Arial" w:hAnsi="Arial"/>
                <w:sz w:val="22"/>
                <w:lang w:val="de-DE"/>
              </w:rPr>
              <w:t>D30</w:t>
            </w:r>
          </w:p>
        </w:tc>
        <w:tc>
          <w:tcPr>
            <w:tcW w:w="699" w:type="dxa"/>
            <w:tcBorders>
              <w:top w:val="double" w:sz="6" w:space="0" w:color="auto"/>
              <w:left w:val="single" w:sz="6" w:space="0" w:color="auto"/>
              <w:bottom w:val="double" w:sz="6" w:space="0" w:color="auto"/>
              <w:right w:val="double" w:sz="6" w:space="0" w:color="auto"/>
            </w:tcBorders>
            <w:vAlign w:val="center"/>
          </w:tcPr>
          <w:p w14:paraId="51B7219F" w14:textId="77777777" w:rsidR="00DC68E2" w:rsidRDefault="00DC68E2">
            <w:pPr>
              <w:ind w:left="426" w:hanging="426"/>
              <w:jc w:val="both"/>
              <w:rPr>
                <w:rFonts w:ascii="Arial" w:hAnsi="Arial"/>
                <w:sz w:val="22"/>
                <w:lang w:val="de-DE"/>
              </w:rPr>
            </w:pPr>
            <w:r>
              <w:rPr>
                <w:rFonts w:ascii="Arial" w:hAnsi="Arial"/>
                <w:sz w:val="22"/>
                <w:lang w:val="de-DE"/>
              </w:rPr>
              <w:t>D35</w:t>
            </w:r>
          </w:p>
        </w:tc>
      </w:tr>
      <w:tr w:rsidR="00DC68E2" w14:paraId="616D6479" w14:textId="77777777">
        <w:trPr>
          <w:cantSplit/>
          <w:trHeight w:val="400"/>
          <w:jc w:val="center"/>
        </w:trPr>
        <w:tc>
          <w:tcPr>
            <w:tcW w:w="698" w:type="dxa"/>
            <w:tcBorders>
              <w:top w:val="single" w:sz="6" w:space="0" w:color="auto"/>
              <w:left w:val="double" w:sz="6" w:space="0" w:color="auto"/>
              <w:right w:val="double" w:sz="6" w:space="0" w:color="auto"/>
            </w:tcBorders>
            <w:vAlign w:val="center"/>
          </w:tcPr>
          <w:p w14:paraId="65645AF1" w14:textId="77777777" w:rsidR="00DC68E2" w:rsidRDefault="00DC68E2">
            <w:pPr>
              <w:ind w:left="426" w:hanging="426"/>
              <w:jc w:val="both"/>
              <w:rPr>
                <w:rFonts w:ascii="Arial" w:hAnsi="Arial"/>
                <w:sz w:val="22"/>
                <w:lang w:val="de-DE"/>
              </w:rPr>
            </w:pPr>
            <w:r>
              <w:rPr>
                <w:rFonts w:ascii="Arial" w:hAnsi="Arial"/>
                <w:sz w:val="22"/>
                <w:lang w:val="de-DE"/>
              </w:rPr>
              <w:t>A00</w:t>
            </w:r>
          </w:p>
        </w:tc>
        <w:tc>
          <w:tcPr>
            <w:tcW w:w="698" w:type="dxa"/>
            <w:tcBorders>
              <w:top w:val="single" w:sz="6" w:space="0" w:color="auto"/>
              <w:left w:val="single" w:sz="6" w:space="0" w:color="auto"/>
            </w:tcBorders>
            <w:vAlign w:val="center"/>
          </w:tcPr>
          <w:p w14:paraId="5601BB12"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1B72947B"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15B6FE97"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28519A68"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5D9D606C"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7988E480"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13B2F777" w14:textId="77777777" w:rsidR="00DC68E2" w:rsidRDefault="00DC68E2">
            <w:pPr>
              <w:ind w:left="426" w:hanging="426"/>
              <w:jc w:val="both"/>
              <w:rPr>
                <w:rFonts w:ascii="Arial" w:hAnsi="Arial"/>
                <w:sz w:val="22"/>
                <w:lang w:val="de-DE"/>
              </w:rPr>
            </w:pPr>
            <w:r>
              <w:rPr>
                <w:rFonts w:ascii="Arial" w:hAnsi="Arial"/>
                <w:sz w:val="22"/>
                <w:lang w:val="de-DE"/>
              </w:rPr>
              <w:t>-</w:t>
            </w:r>
          </w:p>
        </w:tc>
        <w:tc>
          <w:tcPr>
            <w:tcW w:w="699" w:type="dxa"/>
            <w:tcBorders>
              <w:top w:val="single" w:sz="6" w:space="0" w:color="auto"/>
              <w:left w:val="single" w:sz="6" w:space="0" w:color="auto"/>
              <w:right w:val="double" w:sz="6" w:space="0" w:color="auto"/>
            </w:tcBorders>
            <w:vAlign w:val="center"/>
          </w:tcPr>
          <w:p w14:paraId="53CC5889" w14:textId="77777777" w:rsidR="00DC68E2" w:rsidRDefault="00DC68E2">
            <w:pPr>
              <w:ind w:left="426" w:hanging="426"/>
              <w:jc w:val="both"/>
              <w:rPr>
                <w:rFonts w:ascii="Arial" w:hAnsi="Arial"/>
                <w:sz w:val="22"/>
                <w:lang w:val="de-DE"/>
              </w:rPr>
            </w:pPr>
            <w:r>
              <w:rPr>
                <w:rFonts w:ascii="Arial" w:hAnsi="Arial"/>
                <w:sz w:val="22"/>
                <w:lang w:val="de-DE"/>
              </w:rPr>
              <w:t>-</w:t>
            </w:r>
          </w:p>
        </w:tc>
      </w:tr>
      <w:tr w:rsidR="00DC68E2" w14:paraId="065649DF" w14:textId="77777777">
        <w:trPr>
          <w:cantSplit/>
          <w:trHeight w:val="400"/>
          <w:jc w:val="center"/>
        </w:trPr>
        <w:tc>
          <w:tcPr>
            <w:tcW w:w="698" w:type="dxa"/>
            <w:tcBorders>
              <w:top w:val="single" w:sz="6" w:space="0" w:color="auto"/>
              <w:left w:val="double" w:sz="6" w:space="0" w:color="auto"/>
              <w:right w:val="double" w:sz="6" w:space="0" w:color="auto"/>
            </w:tcBorders>
            <w:vAlign w:val="center"/>
          </w:tcPr>
          <w:p w14:paraId="3CB45498" w14:textId="77777777" w:rsidR="00DC68E2" w:rsidRDefault="00DC68E2">
            <w:pPr>
              <w:ind w:left="426" w:hanging="426"/>
              <w:jc w:val="both"/>
              <w:rPr>
                <w:rFonts w:ascii="Arial" w:hAnsi="Arial"/>
                <w:sz w:val="22"/>
                <w:lang w:val="de-DE"/>
              </w:rPr>
            </w:pPr>
            <w:r>
              <w:rPr>
                <w:rFonts w:ascii="Arial" w:hAnsi="Arial"/>
                <w:sz w:val="22"/>
                <w:lang w:val="de-DE"/>
              </w:rPr>
              <w:t>A05</w:t>
            </w:r>
          </w:p>
        </w:tc>
        <w:tc>
          <w:tcPr>
            <w:tcW w:w="698" w:type="dxa"/>
            <w:tcBorders>
              <w:top w:val="single" w:sz="6" w:space="0" w:color="auto"/>
              <w:left w:val="single" w:sz="6" w:space="0" w:color="auto"/>
            </w:tcBorders>
            <w:vAlign w:val="center"/>
          </w:tcPr>
          <w:p w14:paraId="6D1E0E80" w14:textId="77777777" w:rsidR="00DC68E2" w:rsidRDefault="00DC68E2">
            <w:pPr>
              <w:ind w:left="426" w:hanging="426"/>
              <w:jc w:val="both"/>
              <w:rPr>
                <w:rFonts w:ascii="Arial" w:hAnsi="Arial"/>
                <w:sz w:val="22"/>
                <w:lang w:val="de-DE"/>
              </w:rPr>
            </w:pPr>
            <w:r>
              <w:rPr>
                <w:rFonts w:ascii="Arial" w:hAnsi="Arial"/>
                <w:sz w:val="22"/>
                <w:lang w:val="de-DE"/>
              </w:rPr>
              <w:t>04</w:t>
            </w:r>
          </w:p>
        </w:tc>
        <w:tc>
          <w:tcPr>
            <w:tcW w:w="698" w:type="dxa"/>
            <w:tcBorders>
              <w:top w:val="single" w:sz="6" w:space="0" w:color="auto"/>
              <w:left w:val="single" w:sz="6" w:space="0" w:color="auto"/>
            </w:tcBorders>
            <w:vAlign w:val="center"/>
          </w:tcPr>
          <w:p w14:paraId="351F490D"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0C4237A4"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635D3FBB"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0B62C8C5"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67BCED41"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55E6BF96" w14:textId="77777777" w:rsidR="00DC68E2" w:rsidRDefault="00DC68E2">
            <w:pPr>
              <w:ind w:left="426" w:hanging="426"/>
              <w:jc w:val="both"/>
              <w:rPr>
                <w:rFonts w:ascii="Arial" w:hAnsi="Arial"/>
                <w:sz w:val="22"/>
                <w:lang w:val="de-DE"/>
              </w:rPr>
            </w:pPr>
            <w:r>
              <w:rPr>
                <w:rFonts w:ascii="Arial" w:hAnsi="Arial"/>
                <w:sz w:val="22"/>
                <w:lang w:val="de-DE"/>
              </w:rPr>
              <w:t>-</w:t>
            </w:r>
          </w:p>
        </w:tc>
        <w:tc>
          <w:tcPr>
            <w:tcW w:w="699" w:type="dxa"/>
            <w:tcBorders>
              <w:top w:val="single" w:sz="6" w:space="0" w:color="auto"/>
              <w:left w:val="single" w:sz="6" w:space="0" w:color="auto"/>
              <w:right w:val="double" w:sz="6" w:space="0" w:color="auto"/>
            </w:tcBorders>
            <w:vAlign w:val="center"/>
          </w:tcPr>
          <w:p w14:paraId="1050C9B1" w14:textId="77777777" w:rsidR="00DC68E2" w:rsidRDefault="00DC68E2">
            <w:pPr>
              <w:ind w:left="426" w:hanging="426"/>
              <w:jc w:val="both"/>
              <w:rPr>
                <w:rFonts w:ascii="Arial" w:hAnsi="Arial"/>
                <w:sz w:val="22"/>
                <w:lang w:val="de-DE"/>
              </w:rPr>
            </w:pPr>
            <w:r>
              <w:rPr>
                <w:rFonts w:ascii="Arial" w:hAnsi="Arial"/>
                <w:sz w:val="22"/>
                <w:lang w:val="de-DE"/>
              </w:rPr>
              <w:t>-</w:t>
            </w:r>
          </w:p>
        </w:tc>
      </w:tr>
      <w:tr w:rsidR="00DC68E2" w14:paraId="0471645F" w14:textId="77777777">
        <w:trPr>
          <w:cantSplit/>
          <w:trHeight w:val="400"/>
          <w:jc w:val="center"/>
        </w:trPr>
        <w:tc>
          <w:tcPr>
            <w:tcW w:w="698" w:type="dxa"/>
            <w:tcBorders>
              <w:top w:val="single" w:sz="6" w:space="0" w:color="auto"/>
              <w:left w:val="double" w:sz="6" w:space="0" w:color="auto"/>
              <w:right w:val="double" w:sz="6" w:space="0" w:color="auto"/>
            </w:tcBorders>
            <w:vAlign w:val="center"/>
          </w:tcPr>
          <w:p w14:paraId="375C96D3" w14:textId="77777777" w:rsidR="00DC68E2" w:rsidRDefault="00DC68E2">
            <w:pPr>
              <w:ind w:left="426" w:hanging="426"/>
              <w:jc w:val="both"/>
              <w:rPr>
                <w:rFonts w:ascii="Arial" w:hAnsi="Arial"/>
                <w:sz w:val="22"/>
                <w:lang w:val="de-DE"/>
              </w:rPr>
            </w:pPr>
            <w:r>
              <w:rPr>
                <w:rFonts w:ascii="Arial" w:hAnsi="Arial"/>
                <w:sz w:val="22"/>
                <w:lang w:val="de-DE"/>
              </w:rPr>
              <w:t>B10</w:t>
            </w:r>
          </w:p>
        </w:tc>
        <w:tc>
          <w:tcPr>
            <w:tcW w:w="698" w:type="dxa"/>
            <w:tcBorders>
              <w:top w:val="single" w:sz="6" w:space="0" w:color="auto"/>
              <w:left w:val="single" w:sz="6" w:space="0" w:color="auto"/>
            </w:tcBorders>
            <w:vAlign w:val="center"/>
          </w:tcPr>
          <w:p w14:paraId="7612F9EF" w14:textId="77777777" w:rsidR="00DC68E2" w:rsidRDefault="00DC68E2">
            <w:pPr>
              <w:ind w:left="426" w:hanging="426"/>
              <w:jc w:val="both"/>
              <w:rPr>
                <w:rFonts w:ascii="Arial" w:hAnsi="Arial"/>
                <w:sz w:val="22"/>
                <w:lang w:val="de-DE"/>
              </w:rPr>
            </w:pPr>
            <w:r>
              <w:rPr>
                <w:rFonts w:ascii="Arial" w:hAnsi="Arial"/>
                <w:sz w:val="22"/>
                <w:lang w:val="de-DE"/>
              </w:rPr>
              <w:t>06</w:t>
            </w:r>
          </w:p>
        </w:tc>
        <w:tc>
          <w:tcPr>
            <w:tcW w:w="698" w:type="dxa"/>
            <w:tcBorders>
              <w:top w:val="single" w:sz="6" w:space="0" w:color="auto"/>
              <w:left w:val="single" w:sz="6" w:space="0" w:color="auto"/>
            </w:tcBorders>
            <w:vAlign w:val="center"/>
          </w:tcPr>
          <w:p w14:paraId="510B4B7F" w14:textId="77777777" w:rsidR="00DC68E2" w:rsidRDefault="00DC68E2">
            <w:pPr>
              <w:ind w:left="426" w:hanging="426"/>
              <w:jc w:val="both"/>
              <w:rPr>
                <w:rFonts w:ascii="Arial" w:hAnsi="Arial"/>
                <w:sz w:val="22"/>
                <w:lang w:val="de-DE"/>
              </w:rPr>
            </w:pPr>
            <w:r>
              <w:rPr>
                <w:rFonts w:ascii="Arial" w:hAnsi="Arial"/>
                <w:sz w:val="22"/>
                <w:lang w:val="de-DE"/>
              </w:rPr>
              <w:t>04</w:t>
            </w:r>
          </w:p>
        </w:tc>
        <w:tc>
          <w:tcPr>
            <w:tcW w:w="698" w:type="dxa"/>
            <w:tcBorders>
              <w:top w:val="single" w:sz="6" w:space="0" w:color="auto"/>
              <w:left w:val="single" w:sz="6" w:space="0" w:color="auto"/>
            </w:tcBorders>
            <w:vAlign w:val="center"/>
          </w:tcPr>
          <w:p w14:paraId="395C22C6"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1EAEE564"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36A2F08A"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23F2B55A"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312401A8" w14:textId="77777777" w:rsidR="00DC68E2" w:rsidRDefault="00DC68E2">
            <w:pPr>
              <w:ind w:left="426" w:hanging="426"/>
              <w:jc w:val="both"/>
              <w:rPr>
                <w:rFonts w:ascii="Arial" w:hAnsi="Arial"/>
                <w:sz w:val="22"/>
                <w:lang w:val="de-DE"/>
              </w:rPr>
            </w:pPr>
            <w:r>
              <w:rPr>
                <w:rFonts w:ascii="Arial" w:hAnsi="Arial"/>
                <w:sz w:val="22"/>
                <w:lang w:val="de-DE"/>
              </w:rPr>
              <w:t>-</w:t>
            </w:r>
          </w:p>
        </w:tc>
        <w:tc>
          <w:tcPr>
            <w:tcW w:w="699" w:type="dxa"/>
            <w:tcBorders>
              <w:top w:val="single" w:sz="6" w:space="0" w:color="auto"/>
              <w:left w:val="single" w:sz="6" w:space="0" w:color="auto"/>
              <w:right w:val="double" w:sz="6" w:space="0" w:color="auto"/>
            </w:tcBorders>
            <w:vAlign w:val="center"/>
          </w:tcPr>
          <w:p w14:paraId="4D605A34" w14:textId="77777777" w:rsidR="00DC68E2" w:rsidRDefault="00DC68E2">
            <w:pPr>
              <w:ind w:left="426" w:hanging="426"/>
              <w:jc w:val="both"/>
              <w:rPr>
                <w:rFonts w:ascii="Arial" w:hAnsi="Arial"/>
                <w:sz w:val="22"/>
                <w:lang w:val="de-DE"/>
              </w:rPr>
            </w:pPr>
            <w:r>
              <w:rPr>
                <w:rFonts w:ascii="Arial" w:hAnsi="Arial"/>
                <w:sz w:val="22"/>
                <w:lang w:val="de-DE"/>
              </w:rPr>
              <w:t>-</w:t>
            </w:r>
          </w:p>
        </w:tc>
      </w:tr>
      <w:tr w:rsidR="00DC68E2" w14:paraId="4EFCA5A7" w14:textId="77777777">
        <w:trPr>
          <w:cantSplit/>
          <w:trHeight w:val="400"/>
          <w:jc w:val="center"/>
        </w:trPr>
        <w:tc>
          <w:tcPr>
            <w:tcW w:w="698" w:type="dxa"/>
            <w:tcBorders>
              <w:top w:val="single" w:sz="6" w:space="0" w:color="auto"/>
              <w:left w:val="double" w:sz="6" w:space="0" w:color="auto"/>
              <w:right w:val="double" w:sz="6" w:space="0" w:color="auto"/>
            </w:tcBorders>
            <w:vAlign w:val="center"/>
          </w:tcPr>
          <w:p w14:paraId="0D243E12" w14:textId="77777777" w:rsidR="00DC68E2" w:rsidRDefault="00DC68E2">
            <w:pPr>
              <w:ind w:left="426" w:hanging="426"/>
              <w:jc w:val="both"/>
              <w:rPr>
                <w:rFonts w:ascii="Arial" w:hAnsi="Arial"/>
                <w:sz w:val="22"/>
                <w:lang w:val="de-DE"/>
              </w:rPr>
            </w:pPr>
            <w:r>
              <w:rPr>
                <w:rFonts w:ascii="Arial" w:hAnsi="Arial"/>
                <w:sz w:val="22"/>
                <w:lang w:val="de-DE"/>
              </w:rPr>
              <w:t>B15</w:t>
            </w:r>
          </w:p>
        </w:tc>
        <w:tc>
          <w:tcPr>
            <w:tcW w:w="698" w:type="dxa"/>
            <w:tcBorders>
              <w:top w:val="single" w:sz="6" w:space="0" w:color="auto"/>
              <w:left w:val="single" w:sz="6" w:space="0" w:color="auto"/>
            </w:tcBorders>
            <w:vAlign w:val="center"/>
          </w:tcPr>
          <w:p w14:paraId="426DFCCD" w14:textId="77777777" w:rsidR="00DC68E2" w:rsidRDefault="00DC68E2">
            <w:pPr>
              <w:ind w:left="426" w:hanging="426"/>
              <w:jc w:val="both"/>
              <w:rPr>
                <w:rFonts w:ascii="Arial" w:hAnsi="Arial"/>
                <w:sz w:val="22"/>
                <w:lang w:val="de-DE"/>
              </w:rPr>
            </w:pPr>
            <w:r>
              <w:rPr>
                <w:rFonts w:ascii="Arial" w:hAnsi="Arial"/>
                <w:sz w:val="22"/>
                <w:lang w:val="de-DE"/>
              </w:rPr>
              <w:t>08</w:t>
            </w:r>
          </w:p>
        </w:tc>
        <w:tc>
          <w:tcPr>
            <w:tcW w:w="698" w:type="dxa"/>
            <w:tcBorders>
              <w:top w:val="single" w:sz="6" w:space="0" w:color="auto"/>
              <w:left w:val="single" w:sz="6" w:space="0" w:color="auto"/>
            </w:tcBorders>
            <w:vAlign w:val="center"/>
          </w:tcPr>
          <w:p w14:paraId="10880A29" w14:textId="77777777" w:rsidR="00DC68E2" w:rsidRDefault="00DC68E2">
            <w:pPr>
              <w:ind w:left="426" w:hanging="426"/>
              <w:jc w:val="both"/>
              <w:rPr>
                <w:rFonts w:ascii="Arial" w:hAnsi="Arial"/>
                <w:sz w:val="22"/>
                <w:lang w:val="de-DE"/>
              </w:rPr>
            </w:pPr>
            <w:r>
              <w:rPr>
                <w:rFonts w:ascii="Arial" w:hAnsi="Arial"/>
                <w:sz w:val="22"/>
                <w:lang w:val="de-DE"/>
              </w:rPr>
              <w:t>06</w:t>
            </w:r>
          </w:p>
        </w:tc>
        <w:tc>
          <w:tcPr>
            <w:tcW w:w="698" w:type="dxa"/>
            <w:tcBorders>
              <w:top w:val="single" w:sz="6" w:space="0" w:color="auto"/>
              <w:left w:val="single" w:sz="6" w:space="0" w:color="auto"/>
            </w:tcBorders>
            <w:vAlign w:val="center"/>
          </w:tcPr>
          <w:p w14:paraId="4DFA7786" w14:textId="77777777" w:rsidR="00DC68E2" w:rsidRDefault="00DC68E2">
            <w:pPr>
              <w:ind w:left="426" w:hanging="426"/>
              <w:jc w:val="both"/>
              <w:rPr>
                <w:rFonts w:ascii="Arial" w:hAnsi="Arial"/>
                <w:sz w:val="22"/>
                <w:lang w:val="de-DE"/>
              </w:rPr>
            </w:pPr>
            <w:r>
              <w:rPr>
                <w:rFonts w:ascii="Arial" w:hAnsi="Arial"/>
                <w:sz w:val="22"/>
                <w:lang w:val="de-DE"/>
              </w:rPr>
              <w:t>04</w:t>
            </w:r>
          </w:p>
        </w:tc>
        <w:tc>
          <w:tcPr>
            <w:tcW w:w="698" w:type="dxa"/>
            <w:tcBorders>
              <w:top w:val="single" w:sz="6" w:space="0" w:color="auto"/>
              <w:left w:val="single" w:sz="6" w:space="0" w:color="auto"/>
            </w:tcBorders>
            <w:vAlign w:val="center"/>
          </w:tcPr>
          <w:p w14:paraId="1CC8251A"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45440C9E"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5EA4EFC0"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788E773B" w14:textId="77777777" w:rsidR="00DC68E2" w:rsidRDefault="00DC68E2">
            <w:pPr>
              <w:ind w:left="426" w:hanging="426"/>
              <w:jc w:val="both"/>
              <w:rPr>
                <w:rFonts w:ascii="Arial" w:hAnsi="Arial"/>
                <w:sz w:val="22"/>
                <w:lang w:val="de-DE"/>
              </w:rPr>
            </w:pPr>
            <w:r>
              <w:rPr>
                <w:rFonts w:ascii="Arial" w:hAnsi="Arial"/>
                <w:sz w:val="22"/>
                <w:lang w:val="de-DE"/>
              </w:rPr>
              <w:t>-</w:t>
            </w:r>
          </w:p>
        </w:tc>
        <w:tc>
          <w:tcPr>
            <w:tcW w:w="699" w:type="dxa"/>
            <w:tcBorders>
              <w:top w:val="single" w:sz="6" w:space="0" w:color="auto"/>
              <w:left w:val="single" w:sz="6" w:space="0" w:color="auto"/>
              <w:right w:val="double" w:sz="6" w:space="0" w:color="auto"/>
            </w:tcBorders>
            <w:vAlign w:val="center"/>
          </w:tcPr>
          <w:p w14:paraId="0C811483" w14:textId="77777777" w:rsidR="00DC68E2" w:rsidRDefault="00DC68E2">
            <w:pPr>
              <w:ind w:left="426" w:hanging="426"/>
              <w:jc w:val="both"/>
              <w:rPr>
                <w:rFonts w:ascii="Arial" w:hAnsi="Arial"/>
                <w:sz w:val="22"/>
                <w:lang w:val="de-DE"/>
              </w:rPr>
            </w:pPr>
            <w:r>
              <w:rPr>
                <w:rFonts w:ascii="Arial" w:hAnsi="Arial"/>
                <w:sz w:val="22"/>
                <w:lang w:val="de-DE"/>
              </w:rPr>
              <w:t>-</w:t>
            </w:r>
          </w:p>
        </w:tc>
      </w:tr>
      <w:tr w:rsidR="00DC68E2" w14:paraId="4A539EFE" w14:textId="77777777">
        <w:trPr>
          <w:cantSplit/>
          <w:trHeight w:val="400"/>
          <w:jc w:val="center"/>
        </w:trPr>
        <w:tc>
          <w:tcPr>
            <w:tcW w:w="698" w:type="dxa"/>
            <w:tcBorders>
              <w:top w:val="single" w:sz="6" w:space="0" w:color="auto"/>
              <w:left w:val="double" w:sz="6" w:space="0" w:color="auto"/>
              <w:right w:val="double" w:sz="6" w:space="0" w:color="auto"/>
            </w:tcBorders>
            <w:vAlign w:val="center"/>
          </w:tcPr>
          <w:p w14:paraId="4D6BDD1F" w14:textId="77777777" w:rsidR="00DC68E2" w:rsidRDefault="00DC68E2">
            <w:pPr>
              <w:ind w:left="426" w:hanging="426"/>
              <w:jc w:val="both"/>
              <w:rPr>
                <w:rFonts w:ascii="Arial" w:hAnsi="Arial"/>
                <w:sz w:val="22"/>
                <w:lang w:val="de-DE"/>
              </w:rPr>
            </w:pPr>
            <w:r>
              <w:rPr>
                <w:rFonts w:ascii="Arial" w:hAnsi="Arial"/>
                <w:sz w:val="22"/>
                <w:lang w:val="de-DE"/>
              </w:rPr>
              <w:t>C20</w:t>
            </w:r>
          </w:p>
        </w:tc>
        <w:tc>
          <w:tcPr>
            <w:tcW w:w="698" w:type="dxa"/>
            <w:tcBorders>
              <w:top w:val="single" w:sz="6" w:space="0" w:color="auto"/>
              <w:left w:val="single" w:sz="6" w:space="0" w:color="auto"/>
            </w:tcBorders>
            <w:vAlign w:val="center"/>
          </w:tcPr>
          <w:p w14:paraId="3E0EC5DA" w14:textId="77777777" w:rsidR="00DC68E2" w:rsidRDefault="00DC68E2">
            <w:pPr>
              <w:ind w:left="426" w:hanging="426"/>
              <w:jc w:val="both"/>
              <w:rPr>
                <w:rFonts w:ascii="Arial" w:hAnsi="Arial"/>
                <w:sz w:val="22"/>
                <w:lang w:val="de-DE"/>
              </w:rPr>
            </w:pPr>
            <w:r>
              <w:rPr>
                <w:rFonts w:ascii="Arial" w:hAnsi="Arial"/>
                <w:sz w:val="22"/>
                <w:lang w:val="de-DE"/>
              </w:rPr>
              <w:t>10</w:t>
            </w:r>
          </w:p>
        </w:tc>
        <w:tc>
          <w:tcPr>
            <w:tcW w:w="698" w:type="dxa"/>
            <w:tcBorders>
              <w:top w:val="single" w:sz="6" w:space="0" w:color="auto"/>
              <w:left w:val="single" w:sz="6" w:space="0" w:color="auto"/>
            </w:tcBorders>
            <w:vAlign w:val="center"/>
          </w:tcPr>
          <w:p w14:paraId="57C922FF" w14:textId="77777777" w:rsidR="00DC68E2" w:rsidRDefault="00DC68E2">
            <w:pPr>
              <w:ind w:left="426" w:hanging="426"/>
              <w:jc w:val="both"/>
              <w:rPr>
                <w:rFonts w:ascii="Arial" w:hAnsi="Arial"/>
                <w:sz w:val="22"/>
                <w:lang w:val="de-DE"/>
              </w:rPr>
            </w:pPr>
            <w:r>
              <w:rPr>
                <w:rFonts w:ascii="Arial" w:hAnsi="Arial"/>
                <w:sz w:val="22"/>
                <w:lang w:val="de-DE"/>
              </w:rPr>
              <w:t>08</w:t>
            </w:r>
          </w:p>
        </w:tc>
        <w:tc>
          <w:tcPr>
            <w:tcW w:w="698" w:type="dxa"/>
            <w:tcBorders>
              <w:top w:val="single" w:sz="6" w:space="0" w:color="auto"/>
              <w:left w:val="single" w:sz="6" w:space="0" w:color="auto"/>
            </w:tcBorders>
            <w:vAlign w:val="center"/>
          </w:tcPr>
          <w:p w14:paraId="5A507291" w14:textId="77777777" w:rsidR="00DC68E2" w:rsidRDefault="00DC68E2">
            <w:pPr>
              <w:ind w:left="426" w:hanging="426"/>
              <w:jc w:val="both"/>
              <w:rPr>
                <w:rFonts w:ascii="Arial" w:hAnsi="Arial"/>
                <w:sz w:val="22"/>
                <w:lang w:val="de-DE"/>
              </w:rPr>
            </w:pPr>
            <w:r>
              <w:rPr>
                <w:rFonts w:ascii="Arial" w:hAnsi="Arial"/>
                <w:sz w:val="22"/>
                <w:lang w:val="de-DE"/>
              </w:rPr>
              <w:t>06</w:t>
            </w:r>
          </w:p>
        </w:tc>
        <w:tc>
          <w:tcPr>
            <w:tcW w:w="698" w:type="dxa"/>
            <w:tcBorders>
              <w:top w:val="single" w:sz="6" w:space="0" w:color="auto"/>
              <w:left w:val="single" w:sz="6" w:space="0" w:color="auto"/>
            </w:tcBorders>
            <w:vAlign w:val="center"/>
          </w:tcPr>
          <w:p w14:paraId="5B480E06" w14:textId="77777777" w:rsidR="00DC68E2" w:rsidRDefault="00DC68E2">
            <w:pPr>
              <w:ind w:left="426" w:hanging="426"/>
              <w:jc w:val="both"/>
              <w:rPr>
                <w:rFonts w:ascii="Arial" w:hAnsi="Arial"/>
                <w:sz w:val="22"/>
                <w:lang w:val="de-DE"/>
              </w:rPr>
            </w:pPr>
            <w:r>
              <w:rPr>
                <w:rFonts w:ascii="Arial" w:hAnsi="Arial"/>
                <w:sz w:val="22"/>
                <w:lang w:val="de-DE"/>
              </w:rPr>
              <w:t>04</w:t>
            </w:r>
          </w:p>
        </w:tc>
        <w:tc>
          <w:tcPr>
            <w:tcW w:w="698" w:type="dxa"/>
            <w:tcBorders>
              <w:top w:val="single" w:sz="6" w:space="0" w:color="auto"/>
              <w:left w:val="single" w:sz="6" w:space="0" w:color="auto"/>
            </w:tcBorders>
            <w:vAlign w:val="center"/>
          </w:tcPr>
          <w:p w14:paraId="764EE4DA"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4BAE75E2"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7EED2E26" w14:textId="77777777" w:rsidR="00DC68E2" w:rsidRDefault="00DC68E2">
            <w:pPr>
              <w:ind w:left="426" w:hanging="426"/>
              <w:jc w:val="both"/>
              <w:rPr>
                <w:rFonts w:ascii="Arial" w:hAnsi="Arial"/>
                <w:sz w:val="22"/>
                <w:lang w:val="de-DE"/>
              </w:rPr>
            </w:pPr>
            <w:r>
              <w:rPr>
                <w:rFonts w:ascii="Arial" w:hAnsi="Arial"/>
                <w:sz w:val="22"/>
                <w:lang w:val="de-DE"/>
              </w:rPr>
              <w:t>-</w:t>
            </w:r>
          </w:p>
        </w:tc>
        <w:tc>
          <w:tcPr>
            <w:tcW w:w="699" w:type="dxa"/>
            <w:tcBorders>
              <w:top w:val="single" w:sz="6" w:space="0" w:color="auto"/>
              <w:left w:val="single" w:sz="6" w:space="0" w:color="auto"/>
              <w:right w:val="double" w:sz="6" w:space="0" w:color="auto"/>
            </w:tcBorders>
            <w:vAlign w:val="center"/>
          </w:tcPr>
          <w:p w14:paraId="6C1059D8" w14:textId="77777777" w:rsidR="00DC68E2" w:rsidRDefault="00DC68E2">
            <w:pPr>
              <w:ind w:left="426" w:hanging="426"/>
              <w:jc w:val="both"/>
              <w:rPr>
                <w:rFonts w:ascii="Arial" w:hAnsi="Arial"/>
                <w:sz w:val="22"/>
                <w:lang w:val="de-DE"/>
              </w:rPr>
            </w:pPr>
            <w:r>
              <w:rPr>
                <w:rFonts w:ascii="Arial" w:hAnsi="Arial"/>
                <w:sz w:val="22"/>
                <w:lang w:val="de-DE"/>
              </w:rPr>
              <w:t>-</w:t>
            </w:r>
          </w:p>
        </w:tc>
      </w:tr>
      <w:tr w:rsidR="00DC68E2" w14:paraId="21C93350" w14:textId="77777777">
        <w:trPr>
          <w:cantSplit/>
          <w:trHeight w:val="400"/>
          <w:jc w:val="center"/>
        </w:trPr>
        <w:tc>
          <w:tcPr>
            <w:tcW w:w="698" w:type="dxa"/>
            <w:tcBorders>
              <w:top w:val="single" w:sz="6" w:space="0" w:color="auto"/>
              <w:left w:val="double" w:sz="6" w:space="0" w:color="auto"/>
              <w:right w:val="double" w:sz="6" w:space="0" w:color="auto"/>
            </w:tcBorders>
            <w:vAlign w:val="center"/>
          </w:tcPr>
          <w:p w14:paraId="050742EE" w14:textId="77777777" w:rsidR="00DC68E2" w:rsidRDefault="00DC68E2">
            <w:pPr>
              <w:ind w:left="426" w:hanging="426"/>
              <w:jc w:val="both"/>
              <w:rPr>
                <w:rFonts w:ascii="Arial" w:hAnsi="Arial"/>
                <w:sz w:val="22"/>
                <w:lang w:val="de-DE"/>
              </w:rPr>
            </w:pPr>
            <w:r>
              <w:rPr>
                <w:rFonts w:ascii="Arial" w:hAnsi="Arial"/>
                <w:sz w:val="22"/>
                <w:lang w:val="de-DE"/>
              </w:rPr>
              <w:t>C25</w:t>
            </w:r>
          </w:p>
        </w:tc>
        <w:tc>
          <w:tcPr>
            <w:tcW w:w="698" w:type="dxa"/>
            <w:tcBorders>
              <w:top w:val="single" w:sz="6" w:space="0" w:color="auto"/>
              <w:left w:val="single" w:sz="6" w:space="0" w:color="auto"/>
            </w:tcBorders>
            <w:vAlign w:val="center"/>
          </w:tcPr>
          <w:p w14:paraId="029F50F9" w14:textId="77777777" w:rsidR="00DC68E2" w:rsidRDefault="00DC68E2">
            <w:pPr>
              <w:ind w:left="426" w:hanging="426"/>
              <w:jc w:val="both"/>
              <w:rPr>
                <w:rFonts w:ascii="Arial" w:hAnsi="Arial"/>
                <w:sz w:val="22"/>
                <w:lang w:val="de-DE"/>
              </w:rPr>
            </w:pPr>
            <w:r>
              <w:rPr>
                <w:rFonts w:ascii="Arial" w:hAnsi="Arial"/>
                <w:sz w:val="22"/>
                <w:lang w:val="de-DE"/>
              </w:rPr>
              <w:t>12</w:t>
            </w:r>
          </w:p>
        </w:tc>
        <w:tc>
          <w:tcPr>
            <w:tcW w:w="698" w:type="dxa"/>
            <w:tcBorders>
              <w:top w:val="single" w:sz="6" w:space="0" w:color="auto"/>
              <w:left w:val="single" w:sz="6" w:space="0" w:color="auto"/>
            </w:tcBorders>
            <w:vAlign w:val="center"/>
          </w:tcPr>
          <w:p w14:paraId="34F20FE3" w14:textId="77777777" w:rsidR="00DC68E2" w:rsidRDefault="00DC68E2">
            <w:pPr>
              <w:ind w:left="426" w:hanging="426"/>
              <w:jc w:val="both"/>
              <w:rPr>
                <w:rFonts w:ascii="Arial" w:hAnsi="Arial"/>
                <w:sz w:val="22"/>
                <w:lang w:val="de-DE"/>
              </w:rPr>
            </w:pPr>
            <w:r>
              <w:rPr>
                <w:rFonts w:ascii="Arial" w:hAnsi="Arial"/>
                <w:sz w:val="22"/>
                <w:lang w:val="de-DE"/>
              </w:rPr>
              <w:t>10</w:t>
            </w:r>
          </w:p>
        </w:tc>
        <w:tc>
          <w:tcPr>
            <w:tcW w:w="698" w:type="dxa"/>
            <w:tcBorders>
              <w:top w:val="single" w:sz="6" w:space="0" w:color="auto"/>
              <w:left w:val="single" w:sz="6" w:space="0" w:color="auto"/>
            </w:tcBorders>
            <w:vAlign w:val="center"/>
          </w:tcPr>
          <w:p w14:paraId="4558507B" w14:textId="77777777" w:rsidR="00DC68E2" w:rsidRDefault="00DC68E2">
            <w:pPr>
              <w:ind w:left="426" w:hanging="426"/>
              <w:jc w:val="both"/>
              <w:rPr>
                <w:rFonts w:ascii="Arial" w:hAnsi="Arial"/>
                <w:sz w:val="22"/>
                <w:lang w:val="de-DE"/>
              </w:rPr>
            </w:pPr>
            <w:r>
              <w:rPr>
                <w:rFonts w:ascii="Arial" w:hAnsi="Arial"/>
                <w:sz w:val="22"/>
                <w:lang w:val="de-DE"/>
              </w:rPr>
              <w:t>08</w:t>
            </w:r>
          </w:p>
        </w:tc>
        <w:tc>
          <w:tcPr>
            <w:tcW w:w="698" w:type="dxa"/>
            <w:tcBorders>
              <w:top w:val="single" w:sz="6" w:space="0" w:color="auto"/>
              <w:left w:val="single" w:sz="6" w:space="0" w:color="auto"/>
            </w:tcBorders>
            <w:vAlign w:val="center"/>
          </w:tcPr>
          <w:p w14:paraId="6814676E" w14:textId="77777777" w:rsidR="00DC68E2" w:rsidRDefault="00DC68E2">
            <w:pPr>
              <w:ind w:left="426" w:hanging="426"/>
              <w:jc w:val="both"/>
              <w:rPr>
                <w:rFonts w:ascii="Arial" w:hAnsi="Arial"/>
                <w:sz w:val="22"/>
                <w:lang w:val="de-DE"/>
              </w:rPr>
            </w:pPr>
            <w:r>
              <w:rPr>
                <w:rFonts w:ascii="Arial" w:hAnsi="Arial"/>
                <w:sz w:val="22"/>
                <w:lang w:val="de-DE"/>
              </w:rPr>
              <w:t>06</w:t>
            </w:r>
          </w:p>
        </w:tc>
        <w:tc>
          <w:tcPr>
            <w:tcW w:w="698" w:type="dxa"/>
            <w:tcBorders>
              <w:top w:val="single" w:sz="6" w:space="0" w:color="auto"/>
              <w:left w:val="single" w:sz="6" w:space="0" w:color="auto"/>
            </w:tcBorders>
            <w:vAlign w:val="center"/>
          </w:tcPr>
          <w:p w14:paraId="71D0E49D" w14:textId="77777777" w:rsidR="00DC68E2" w:rsidRDefault="00DC68E2">
            <w:pPr>
              <w:ind w:left="426" w:hanging="426"/>
              <w:jc w:val="both"/>
              <w:rPr>
                <w:rFonts w:ascii="Arial" w:hAnsi="Arial"/>
                <w:sz w:val="22"/>
                <w:lang w:val="de-DE"/>
              </w:rPr>
            </w:pPr>
            <w:r>
              <w:rPr>
                <w:rFonts w:ascii="Arial" w:hAnsi="Arial"/>
                <w:sz w:val="22"/>
                <w:lang w:val="de-DE"/>
              </w:rPr>
              <w:t>04</w:t>
            </w:r>
          </w:p>
        </w:tc>
        <w:tc>
          <w:tcPr>
            <w:tcW w:w="698" w:type="dxa"/>
            <w:tcBorders>
              <w:top w:val="single" w:sz="6" w:space="0" w:color="auto"/>
              <w:left w:val="single" w:sz="6" w:space="0" w:color="auto"/>
            </w:tcBorders>
            <w:vAlign w:val="center"/>
          </w:tcPr>
          <w:p w14:paraId="75DF4C53" w14:textId="77777777" w:rsidR="00DC68E2" w:rsidRDefault="00DC68E2">
            <w:pPr>
              <w:ind w:left="426" w:hanging="426"/>
              <w:jc w:val="both"/>
              <w:rPr>
                <w:rFonts w:ascii="Arial" w:hAnsi="Arial"/>
                <w:sz w:val="22"/>
                <w:lang w:val="de-DE"/>
              </w:rPr>
            </w:pPr>
            <w:r>
              <w:rPr>
                <w:rFonts w:ascii="Arial" w:hAnsi="Arial"/>
                <w:sz w:val="22"/>
                <w:lang w:val="de-DE"/>
              </w:rPr>
              <w:t>-</w:t>
            </w:r>
          </w:p>
        </w:tc>
        <w:tc>
          <w:tcPr>
            <w:tcW w:w="698" w:type="dxa"/>
            <w:tcBorders>
              <w:top w:val="single" w:sz="6" w:space="0" w:color="auto"/>
              <w:left w:val="single" w:sz="6" w:space="0" w:color="auto"/>
            </w:tcBorders>
            <w:vAlign w:val="center"/>
          </w:tcPr>
          <w:p w14:paraId="127FFE92" w14:textId="77777777" w:rsidR="00DC68E2" w:rsidRDefault="00DC68E2">
            <w:pPr>
              <w:ind w:left="426" w:hanging="426"/>
              <w:jc w:val="both"/>
              <w:rPr>
                <w:rFonts w:ascii="Arial" w:hAnsi="Arial"/>
                <w:sz w:val="22"/>
                <w:lang w:val="de-DE"/>
              </w:rPr>
            </w:pPr>
            <w:r>
              <w:rPr>
                <w:rFonts w:ascii="Arial" w:hAnsi="Arial"/>
                <w:sz w:val="22"/>
                <w:lang w:val="de-DE"/>
              </w:rPr>
              <w:t>-</w:t>
            </w:r>
          </w:p>
        </w:tc>
        <w:tc>
          <w:tcPr>
            <w:tcW w:w="699" w:type="dxa"/>
            <w:tcBorders>
              <w:top w:val="single" w:sz="6" w:space="0" w:color="auto"/>
              <w:left w:val="single" w:sz="6" w:space="0" w:color="auto"/>
              <w:right w:val="double" w:sz="6" w:space="0" w:color="auto"/>
            </w:tcBorders>
            <w:vAlign w:val="center"/>
          </w:tcPr>
          <w:p w14:paraId="5355E89A" w14:textId="77777777" w:rsidR="00DC68E2" w:rsidRDefault="00DC68E2">
            <w:pPr>
              <w:ind w:left="426" w:hanging="426"/>
              <w:jc w:val="both"/>
              <w:rPr>
                <w:rFonts w:ascii="Arial" w:hAnsi="Arial"/>
                <w:sz w:val="22"/>
                <w:lang w:val="de-DE"/>
              </w:rPr>
            </w:pPr>
            <w:r>
              <w:rPr>
                <w:rFonts w:ascii="Arial" w:hAnsi="Arial"/>
                <w:sz w:val="22"/>
                <w:lang w:val="de-DE"/>
              </w:rPr>
              <w:t>-</w:t>
            </w:r>
          </w:p>
        </w:tc>
      </w:tr>
      <w:tr w:rsidR="00DC68E2" w14:paraId="46F1AC13" w14:textId="77777777">
        <w:trPr>
          <w:cantSplit/>
          <w:trHeight w:val="400"/>
          <w:jc w:val="center"/>
        </w:trPr>
        <w:tc>
          <w:tcPr>
            <w:tcW w:w="698" w:type="dxa"/>
            <w:tcBorders>
              <w:top w:val="single" w:sz="6" w:space="0" w:color="auto"/>
              <w:left w:val="double" w:sz="6" w:space="0" w:color="auto"/>
              <w:right w:val="double" w:sz="6" w:space="0" w:color="auto"/>
            </w:tcBorders>
            <w:vAlign w:val="center"/>
          </w:tcPr>
          <w:p w14:paraId="3EC255F6" w14:textId="77777777" w:rsidR="00DC68E2" w:rsidRDefault="00DC68E2">
            <w:pPr>
              <w:ind w:left="426" w:hanging="426"/>
              <w:jc w:val="both"/>
              <w:rPr>
                <w:rFonts w:ascii="Arial" w:hAnsi="Arial"/>
                <w:sz w:val="22"/>
                <w:lang w:val="de-DE"/>
              </w:rPr>
            </w:pPr>
            <w:r>
              <w:rPr>
                <w:rFonts w:ascii="Arial" w:hAnsi="Arial"/>
                <w:sz w:val="22"/>
                <w:lang w:val="de-DE"/>
              </w:rPr>
              <w:t>D30</w:t>
            </w:r>
          </w:p>
        </w:tc>
        <w:tc>
          <w:tcPr>
            <w:tcW w:w="698" w:type="dxa"/>
            <w:tcBorders>
              <w:top w:val="single" w:sz="6" w:space="0" w:color="auto"/>
              <w:left w:val="single" w:sz="6" w:space="0" w:color="auto"/>
            </w:tcBorders>
            <w:vAlign w:val="center"/>
          </w:tcPr>
          <w:p w14:paraId="4068864C" w14:textId="77777777" w:rsidR="00DC68E2" w:rsidRDefault="00DC68E2">
            <w:pPr>
              <w:ind w:left="426" w:hanging="426"/>
              <w:jc w:val="both"/>
              <w:rPr>
                <w:rFonts w:ascii="Arial" w:hAnsi="Arial"/>
                <w:sz w:val="22"/>
                <w:lang w:val="de-DE"/>
              </w:rPr>
            </w:pPr>
            <w:r>
              <w:rPr>
                <w:rFonts w:ascii="Arial" w:hAnsi="Arial"/>
                <w:sz w:val="22"/>
                <w:lang w:val="de-DE"/>
              </w:rPr>
              <w:t>14</w:t>
            </w:r>
          </w:p>
        </w:tc>
        <w:tc>
          <w:tcPr>
            <w:tcW w:w="698" w:type="dxa"/>
            <w:tcBorders>
              <w:top w:val="single" w:sz="6" w:space="0" w:color="auto"/>
              <w:left w:val="single" w:sz="6" w:space="0" w:color="auto"/>
            </w:tcBorders>
            <w:vAlign w:val="center"/>
          </w:tcPr>
          <w:p w14:paraId="04F4F9D7" w14:textId="77777777" w:rsidR="00DC68E2" w:rsidRDefault="00DC68E2">
            <w:pPr>
              <w:ind w:left="426" w:hanging="426"/>
              <w:jc w:val="both"/>
              <w:rPr>
                <w:rFonts w:ascii="Arial" w:hAnsi="Arial"/>
                <w:sz w:val="22"/>
                <w:lang w:val="de-DE"/>
              </w:rPr>
            </w:pPr>
            <w:r>
              <w:rPr>
                <w:rFonts w:ascii="Arial" w:hAnsi="Arial"/>
                <w:sz w:val="22"/>
                <w:lang w:val="de-DE"/>
              </w:rPr>
              <w:t>12</w:t>
            </w:r>
          </w:p>
        </w:tc>
        <w:tc>
          <w:tcPr>
            <w:tcW w:w="698" w:type="dxa"/>
            <w:tcBorders>
              <w:top w:val="single" w:sz="6" w:space="0" w:color="auto"/>
              <w:left w:val="single" w:sz="6" w:space="0" w:color="auto"/>
            </w:tcBorders>
            <w:vAlign w:val="center"/>
          </w:tcPr>
          <w:p w14:paraId="4521539E" w14:textId="77777777" w:rsidR="00DC68E2" w:rsidRDefault="00DC68E2">
            <w:pPr>
              <w:ind w:left="426" w:hanging="426"/>
              <w:jc w:val="both"/>
              <w:rPr>
                <w:rFonts w:ascii="Arial" w:hAnsi="Arial"/>
                <w:sz w:val="22"/>
                <w:lang w:val="de-DE"/>
              </w:rPr>
            </w:pPr>
            <w:r>
              <w:rPr>
                <w:rFonts w:ascii="Arial" w:hAnsi="Arial"/>
                <w:sz w:val="22"/>
                <w:lang w:val="de-DE"/>
              </w:rPr>
              <w:t>10</w:t>
            </w:r>
          </w:p>
        </w:tc>
        <w:tc>
          <w:tcPr>
            <w:tcW w:w="698" w:type="dxa"/>
            <w:tcBorders>
              <w:top w:val="single" w:sz="6" w:space="0" w:color="auto"/>
              <w:left w:val="single" w:sz="6" w:space="0" w:color="auto"/>
            </w:tcBorders>
            <w:vAlign w:val="center"/>
          </w:tcPr>
          <w:p w14:paraId="2A91BC2D" w14:textId="77777777" w:rsidR="00DC68E2" w:rsidRDefault="00DC68E2">
            <w:pPr>
              <w:ind w:left="426" w:hanging="426"/>
              <w:jc w:val="both"/>
              <w:rPr>
                <w:rFonts w:ascii="Arial" w:hAnsi="Arial"/>
                <w:sz w:val="22"/>
                <w:lang w:val="de-DE"/>
              </w:rPr>
            </w:pPr>
            <w:r>
              <w:rPr>
                <w:rFonts w:ascii="Arial" w:hAnsi="Arial"/>
                <w:sz w:val="22"/>
                <w:lang w:val="de-DE"/>
              </w:rPr>
              <w:t>08</w:t>
            </w:r>
          </w:p>
        </w:tc>
        <w:tc>
          <w:tcPr>
            <w:tcW w:w="698" w:type="dxa"/>
            <w:tcBorders>
              <w:top w:val="single" w:sz="6" w:space="0" w:color="auto"/>
              <w:left w:val="single" w:sz="6" w:space="0" w:color="auto"/>
            </w:tcBorders>
            <w:vAlign w:val="center"/>
          </w:tcPr>
          <w:p w14:paraId="33ECD3C7" w14:textId="77777777" w:rsidR="00DC68E2" w:rsidRDefault="00DC68E2">
            <w:pPr>
              <w:ind w:left="426" w:hanging="426"/>
              <w:jc w:val="both"/>
              <w:rPr>
                <w:rFonts w:ascii="Arial" w:hAnsi="Arial"/>
                <w:sz w:val="22"/>
                <w:lang w:val="de-DE"/>
              </w:rPr>
            </w:pPr>
            <w:r>
              <w:rPr>
                <w:rFonts w:ascii="Arial" w:hAnsi="Arial"/>
                <w:sz w:val="22"/>
                <w:lang w:val="de-DE"/>
              </w:rPr>
              <w:t>06</w:t>
            </w:r>
          </w:p>
        </w:tc>
        <w:tc>
          <w:tcPr>
            <w:tcW w:w="698" w:type="dxa"/>
            <w:tcBorders>
              <w:top w:val="single" w:sz="6" w:space="0" w:color="auto"/>
              <w:left w:val="single" w:sz="6" w:space="0" w:color="auto"/>
            </w:tcBorders>
            <w:vAlign w:val="center"/>
          </w:tcPr>
          <w:p w14:paraId="1F85536F" w14:textId="77777777" w:rsidR="00DC68E2" w:rsidRDefault="00DC68E2">
            <w:pPr>
              <w:ind w:left="426" w:hanging="426"/>
              <w:jc w:val="both"/>
              <w:rPr>
                <w:rFonts w:ascii="Arial" w:hAnsi="Arial"/>
                <w:sz w:val="22"/>
                <w:lang w:val="de-DE"/>
              </w:rPr>
            </w:pPr>
            <w:r>
              <w:rPr>
                <w:rFonts w:ascii="Arial" w:hAnsi="Arial"/>
                <w:sz w:val="22"/>
                <w:lang w:val="de-DE"/>
              </w:rPr>
              <w:t>04</w:t>
            </w:r>
          </w:p>
        </w:tc>
        <w:tc>
          <w:tcPr>
            <w:tcW w:w="698" w:type="dxa"/>
            <w:tcBorders>
              <w:top w:val="single" w:sz="6" w:space="0" w:color="auto"/>
              <w:left w:val="single" w:sz="6" w:space="0" w:color="auto"/>
            </w:tcBorders>
            <w:vAlign w:val="center"/>
          </w:tcPr>
          <w:p w14:paraId="58DE9081" w14:textId="77777777" w:rsidR="00DC68E2" w:rsidRDefault="00DC68E2">
            <w:pPr>
              <w:ind w:left="426" w:hanging="426"/>
              <w:jc w:val="both"/>
              <w:rPr>
                <w:rFonts w:ascii="Arial" w:hAnsi="Arial"/>
                <w:sz w:val="22"/>
                <w:lang w:val="de-DE"/>
              </w:rPr>
            </w:pPr>
            <w:r>
              <w:rPr>
                <w:rFonts w:ascii="Arial" w:hAnsi="Arial"/>
                <w:sz w:val="22"/>
                <w:lang w:val="de-DE"/>
              </w:rPr>
              <w:t>-</w:t>
            </w:r>
          </w:p>
        </w:tc>
        <w:tc>
          <w:tcPr>
            <w:tcW w:w="699" w:type="dxa"/>
            <w:tcBorders>
              <w:top w:val="single" w:sz="6" w:space="0" w:color="auto"/>
              <w:left w:val="single" w:sz="6" w:space="0" w:color="auto"/>
              <w:right w:val="double" w:sz="6" w:space="0" w:color="auto"/>
            </w:tcBorders>
            <w:vAlign w:val="center"/>
          </w:tcPr>
          <w:p w14:paraId="6D5A9421" w14:textId="77777777" w:rsidR="00DC68E2" w:rsidRDefault="00DC68E2">
            <w:pPr>
              <w:ind w:left="426" w:hanging="426"/>
              <w:jc w:val="both"/>
              <w:rPr>
                <w:rFonts w:ascii="Arial" w:hAnsi="Arial"/>
                <w:sz w:val="22"/>
                <w:lang w:val="de-DE"/>
              </w:rPr>
            </w:pPr>
            <w:r>
              <w:rPr>
                <w:rFonts w:ascii="Arial" w:hAnsi="Arial"/>
                <w:sz w:val="22"/>
                <w:lang w:val="de-DE"/>
              </w:rPr>
              <w:t>-</w:t>
            </w:r>
          </w:p>
        </w:tc>
      </w:tr>
      <w:tr w:rsidR="00DC68E2" w14:paraId="6DBB982D" w14:textId="77777777">
        <w:trPr>
          <w:cantSplit/>
          <w:trHeight w:val="400"/>
          <w:jc w:val="center"/>
        </w:trPr>
        <w:tc>
          <w:tcPr>
            <w:tcW w:w="698" w:type="dxa"/>
            <w:tcBorders>
              <w:top w:val="single" w:sz="6" w:space="0" w:color="auto"/>
              <w:left w:val="double" w:sz="6" w:space="0" w:color="auto"/>
              <w:bottom w:val="double" w:sz="2" w:space="0" w:color="000000"/>
              <w:right w:val="double" w:sz="6" w:space="0" w:color="auto"/>
            </w:tcBorders>
            <w:vAlign w:val="center"/>
          </w:tcPr>
          <w:p w14:paraId="406338EF" w14:textId="77777777" w:rsidR="00DC68E2" w:rsidRDefault="00DC68E2">
            <w:pPr>
              <w:ind w:left="426" w:hanging="426"/>
              <w:jc w:val="both"/>
              <w:rPr>
                <w:rFonts w:ascii="Arial" w:hAnsi="Arial"/>
                <w:sz w:val="22"/>
                <w:lang w:val="de-DE"/>
              </w:rPr>
            </w:pPr>
            <w:r>
              <w:rPr>
                <w:rFonts w:ascii="Arial" w:hAnsi="Arial"/>
                <w:sz w:val="22"/>
                <w:lang w:val="de-DE"/>
              </w:rPr>
              <w:t>D35</w:t>
            </w:r>
          </w:p>
        </w:tc>
        <w:tc>
          <w:tcPr>
            <w:tcW w:w="698" w:type="dxa"/>
            <w:tcBorders>
              <w:top w:val="single" w:sz="6" w:space="0" w:color="auto"/>
              <w:left w:val="single" w:sz="6" w:space="0" w:color="auto"/>
              <w:bottom w:val="double" w:sz="2" w:space="0" w:color="000000"/>
            </w:tcBorders>
            <w:vAlign w:val="center"/>
          </w:tcPr>
          <w:p w14:paraId="398BEF1C" w14:textId="77777777" w:rsidR="00DC68E2" w:rsidRDefault="00DC68E2">
            <w:pPr>
              <w:ind w:left="426" w:hanging="426"/>
              <w:jc w:val="both"/>
              <w:rPr>
                <w:rFonts w:ascii="Arial" w:hAnsi="Arial"/>
                <w:sz w:val="22"/>
                <w:lang w:val="de-DE"/>
              </w:rPr>
            </w:pPr>
            <w:r>
              <w:rPr>
                <w:rFonts w:ascii="Arial" w:hAnsi="Arial"/>
                <w:sz w:val="22"/>
                <w:lang w:val="de-DE"/>
              </w:rPr>
              <w:t>15</w:t>
            </w:r>
          </w:p>
        </w:tc>
        <w:tc>
          <w:tcPr>
            <w:tcW w:w="698" w:type="dxa"/>
            <w:tcBorders>
              <w:top w:val="single" w:sz="6" w:space="0" w:color="auto"/>
              <w:left w:val="single" w:sz="6" w:space="0" w:color="auto"/>
              <w:bottom w:val="double" w:sz="2" w:space="0" w:color="000000"/>
            </w:tcBorders>
            <w:vAlign w:val="center"/>
          </w:tcPr>
          <w:p w14:paraId="4860C72F" w14:textId="77777777" w:rsidR="00DC68E2" w:rsidRDefault="00DC68E2">
            <w:pPr>
              <w:ind w:left="426" w:hanging="426"/>
              <w:jc w:val="both"/>
              <w:rPr>
                <w:rFonts w:ascii="Arial" w:hAnsi="Arial"/>
                <w:sz w:val="22"/>
                <w:lang w:val="de-DE"/>
              </w:rPr>
            </w:pPr>
            <w:r>
              <w:rPr>
                <w:rFonts w:ascii="Arial" w:hAnsi="Arial"/>
                <w:sz w:val="22"/>
                <w:lang w:val="de-DE"/>
              </w:rPr>
              <w:t>14</w:t>
            </w:r>
          </w:p>
        </w:tc>
        <w:tc>
          <w:tcPr>
            <w:tcW w:w="698" w:type="dxa"/>
            <w:tcBorders>
              <w:top w:val="single" w:sz="6" w:space="0" w:color="auto"/>
              <w:left w:val="single" w:sz="6" w:space="0" w:color="auto"/>
              <w:bottom w:val="double" w:sz="2" w:space="0" w:color="000000"/>
            </w:tcBorders>
            <w:vAlign w:val="center"/>
          </w:tcPr>
          <w:p w14:paraId="43C630E3" w14:textId="77777777" w:rsidR="00DC68E2" w:rsidRDefault="00DC68E2">
            <w:pPr>
              <w:ind w:left="426" w:hanging="426"/>
              <w:jc w:val="both"/>
              <w:rPr>
                <w:rFonts w:ascii="Arial" w:hAnsi="Arial"/>
                <w:sz w:val="22"/>
                <w:lang w:val="de-DE"/>
              </w:rPr>
            </w:pPr>
            <w:r>
              <w:rPr>
                <w:rFonts w:ascii="Arial" w:hAnsi="Arial"/>
                <w:sz w:val="22"/>
                <w:lang w:val="de-DE"/>
              </w:rPr>
              <w:t>12</w:t>
            </w:r>
          </w:p>
        </w:tc>
        <w:tc>
          <w:tcPr>
            <w:tcW w:w="698" w:type="dxa"/>
            <w:tcBorders>
              <w:top w:val="single" w:sz="6" w:space="0" w:color="auto"/>
              <w:left w:val="single" w:sz="6" w:space="0" w:color="auto"/>
              <w:bottom w:val="double" w:sz="2" w:space="0" w:color="000000"/>
            </w:tcBorders>
            <w:vAlign w:val="center"/>
          </w:tcPr>
          <w:p w14:paraId="254E5400" w14:textId="77777777" w:rsidR="00DC68E2" w:rsidRDefault="00DC68E2">
            <w:pPr>
              <w:ind w:left="426" w:hanging="426"/>
              <w:jc w:val="both"/>
              <w:rPr>
                <w:rFonts w:ascii="Arial" w:hAnsi="Arial"/>
                <w:sz w:val="22"/>
                <w:lang w:val="de-DE"/>
              </w:rPr>
            </w:pPr>
            <w:r>
              <w:rPr>
                <w:rFonts w:ascii="Arial" w:hAnsi="Arial"/>
                <w:sz w:val="22"/>
                <w:lang w:val="de-DE"/>
              </w:rPr>
              <w:t>10</w:t>
            </w:r>
          </w:p>
        </w:tc>
        <w:tc>
          <w:tcPr>
            <w:tcW w:w="698" w:type="dxa"/>
            <w:tcBorders>
              <w:top w:val="single" w:sz="6" w:space="0" w:color="auto"/>
              <w:left w:val="single" w:sz="6" w:space="0" w:color="auto"/>
              <w:bottom w:val="double" w:sz="2" w:space="0" w:color="000000"/>
            </w:tcBorders>
            <w:vAlign w:val="center"/>
          </w:tcPr>
          <w:p w14:paraId="48F94E2E" w14:textId="77777777" w:rsidR="00DC68E2" w:rsidRDefault="00DC68E2">
            <w:pPr>
              <w:ind w:left="426" w:hanging="426"/>
              <w:jc w:val="both"/>
              <w:rPr>
                <w:rFonts w:ascii="Arial" w:hAnsi="Arial"/>
                <w:sz w:val="22"/>
                <w:lang w:val="de-DE"/>
              </w:rPr>
            </w:pPr>
            <w:r>
              <w:rPr>
                <w:rFonts w:ascii="Arial" w:hAnsi="Arial"/>
                <w:sz w:val="22"/>
                <w:lang w:val="de-DE"/>
              </w:rPr>
              <w:t>08</w:t>
            </w:r>
          </w:p>
        </w:tc>
        <w:tc>
          <w:tcPr>
            <w:tcW w:w="698" w:type="dxa"/>
            <w:tcBorders>
              <w:top w:val="single" w:sz="6" w:space="0" w:color="auto"/>
              <w:left w:val="single" w:sz="6" w:space="0" w:color="auto"/>
              <w:bottom w:val="double" w:sz="2" w:space="0" w:color="000000"/>
            </w:tcBorders>
            <w:vAlign w:val="center"/>
          </w:tcPr>
          <w:p w14:paraId="1F390DCF" w14:textId="77777777" w:rsidR="00DC68E2" w:rsidRDefault="00DC68E2">
            <w:pPr>
              <w:ind w:left="426" w:hanging="426"/>
              <w:jc w:val="both"/>
              <w:rPr>
                <w:rFonts w:ascii="Arial" w:hAnsi="Arial"/>
                <w:sz w:val="22"/>
                <w:lang w:val="de-DE"/>
              </w:rPr>
            </w:pPr>
            <w:r>
              <w:rPr>
                <w:rFonts w:ascii="Arial" w:hAnsi="Arial"/>
                <w:sz w:val="22"/>
                <w:lang w:val="de-DE"/>
              </w:rPr>
              <w:t>06</w:t>
            </w:r>
          </w:p>
        </w:tc>
        <w:tc>
          <w:tcPr>
            <w:tcW w:w="698" w:type="dxa"/>
            <w:tcBorders>
              <w:top w:val="single" w:sz="6" w:space="0" w:color="auto"/>
              <w:left w:val="single" w:sz="6" w:space="0" w:color="auto"/>
              <w:bottom w:val="double" w:sz="2" w:space="0" w:color="000000"/>
            </w:tcBorders>
            <w:vAlign w:val="center"/>
          </w:tcPr>
          <w:p w14:paraId="6AD38288" w14:textId="77777777" w:rsidR="00DC68E2" w:rsidRDefault="00DC68E2">
            <w:pPr>
              <w:ind w:left="426" w:hanging="426"/>
              <w:jc w:val="both"/>
              <w:rPr>
                <w:rFonts w:ascii="Arial" w:hAnsi="Arial"/>
                <w:sz w:val="22"/>
                <w:lang w:val="de-DE"/>
              </w:rPr>
            </w:pPr>
            <w:r>
              <w:rPr>
                <w:rFonts w:ascii="Arial" w:hAnsi="Arial"/>
                <w:sz w:val="22"/>
                <w:lang w:val="de-DE"/>
              </w:rPr>
              <w:t>04</w:t>
            </w:r>
          </w:p>
        </w:tc>
        <w:tc>
          <w:tcPr>
            <w:tcW w:w="699" w:type="dxa"/>
            <w:tcBorders>
              <w:top w:val="single" w:sz="6" w:space="0" w:color="auto"/>
              <w:left w:val="single" w:sz="6" w:space="0" w:color="auto"/>
              <w:bottom w:val="double" w:sz="2" w:space="0" w:color="000000"/>
              <w:right w:val="double" w:sz="6" w:space="0" w:color="auto"/>
            </w:tcBorders>
            <w:vAlign w:val="center"/>
          </w:tcPr>
          <w:p w14:paraId="4F438E6C" w14:textId="77777777" w:rsidR="00DC68E2" w:rsidRDefault="00DC68E2">
            <w:pPr>
              <w:ind w:left="426" w:hanging="426"/>
              <w:jc w:val="both"/>
              <w:rPr>
                <w:rFonts w:ascii="Arial" w:hAnsi="Arial"/>
                <w:sz w:val="22"/>
                <w:lang w:val="de-DE"/>
              </w:rPr>
            </w:pPr>
            <w:r>
              <w:rPr>
                <w:rFonts w:ascii="Arial" w:hAnsi="Arial"/>
                <w:sz w:val="22"/>
                <w:lang w:val="de-DE"/>
              </w:rPr>
              <w:t>-</w:t>
            </w:r>
          </w:p>
        </w:tc>
      </w:tr>
    </w:tbl>
    <w:p w14:paraId="50C9F979" w14:textId="77777777" w:rsidR="00DC68E2" w:rsidRDefault="00DC68E2">
      <w:pPr>
        <w:ind w:left="426" w:hanging="426"/>
        <w:jc w:val="both"/>
        <w:rPr>
          <w:rFonts w:ascii="Arial" w:hAnsi="Arial"/>
          <w:sz w:val="22"/>
          <w:lang w:val="de-DE"/>
        </w:rPr>
      </w:pPr>
    </w:p>
    <w:p w14:paraId="6F746C00" w14:textId="77777777" w:rsidR="00DC68E2" w:rsidRDefault="00DC68E2">
      <w:pPr>
        <w:ind w:left="720" w:hanging="294"/>
        <w:jc w:val="both"/>
        <w:rPr>
          <w:rFonts w:ascii="Arial" w:hAnsi="Arial"/>
          <w:sz w:val="22"/>
          <w:lang w:val="de-DE"/>
        </w:rPr>
      </w:pPr>
      <w:r>
        <w:rPr>
          <w:rFonts w:ascii="Arial" w:hAnsi="Arial"/>
          <w:sz w:val="22"/>
          <w:lang w:val="de-DE"/>
        </w:rPr>
        <w:t>b)</w:t>
      </w:r>
      <w:r>
        <w:rPr>
          <w:rFonts w:ascii="Arial" w:hAnsi="Arial"/>
          <w:sz w:val="22"/>
          <w:lang w:val="de-DE"/>
        </w:rPr>
        <w:tab/>
        <w:t>In den Doppeldisziplinen wird der eventuelle Vorsprung einer Paarung wie folgt berechnet:</w:t>
      </w:r>
    </w:p>
    <w:p w14:paraId="60601C0E" w14:textId="77777777" w:rsidR="00DC68E2" w:rsidRDefault="00DC68E2">
      <w:pPr>
        <w:ind w:left="720" w:hanging="294"/>
        <w:jc w:val="both"/>
        <w:rPr>
          <w:rFonts w:ascii="Arial" w:hAnsi="Arial"/>
          <w:sz w:val="22"/>
          <w:lang w:val="de-DE"/>
        </w:rPr>
      </w:pPr>
    </w:p>
    <w:p w14:paraId="62214031" w14:textId="77777777" w:rsidR="00DC68E2" w:rsidRDefault="00DC68E2">
      <w:pPr>
        <w:ind w:left="426"/>
        <w:jc w:val="both"/>
        <w:rPr>
          <w:rFonts w:ascii="Arial" w:hAnsi="Arial"/>
          <w:sz w:val="22"/>
          <w:lang w:val="de-DE"/>
        </w:rPr>
      </w:pPr>
      <w:r>
        <w:rPr>
          <w:rFonts w:ascii="Arial" w:hAnsi="Arial"/>
          <w:sz w:val="22"/>
          <w:lang w:val="de-DE"/>
        </w:rPr>
        <w:t>Die "Wertigkeiten" der beiden Partner einer Doppelpaarung werden zusammenaddiert. Anschließend werden die Summen der beiden Doppelpaarungen voneinander subtrahiert. Das Resultat ist der Vorsprung, den die Doppelpaarung mit der geringeren Wertigkeit in jedem Satz erhält.</w:t>
      </w:r>
    </w:p>
    <w:p w14:paraId="30A8825A" w14:textId="77777777" w:rsidR="00DC68E2" w:rsidRDefault="00DC68E2">
      <w:pPr>
        <w:ind w:left="426"/>
        <w:jc w:val="both"/>
        <w:rPr>
          <w:rFonts w:ascii="Arial" w:hAnsi="Arial"/>
          <w:sz w:val="22"/>
          <w:lang w:val="de-DE"/>
        </w:rPr>
      </w:pPr>
    </w:p>
    <w:p w14:paraId="4B9D7569" w14:textId="77777777" w:rsidR="00DC68E2" w:rsidRDefault="00DC68E2">
      <w:pPr>
        <w:ind w:left="426"/>
        <w:jc w:val="both"/>
        <w:rPr>
          <w:rFonts w:ascii="Arial" w:hAnsi="Arial"/>
          <w:sz w:val="22"/>
          <w:lang w:val="de-DE"/>
        </w:rPr>
      </w:pPr>
      <w:r>
        <w:rPr>
          <w:rFonts w:ascii="Arial" w:hAnsi="Arial"/>
          <w:sz w:val="22"/>
          <w:lang w:val="de-DE"/>
        </w:rPr>
        <w:br w:type="page"/>
      </w:r>
      <w:r>
        <w:rPr>
          <w:rFonts w:ascii="Arial" w:hAnsi="Arial"/>
          <w:sz w:val="22"/>
          <w:lang w:val="de-DE"/>
        </w:rPr>
        <w:lastRenderedPageBreak/>
        <w:t>"Wertigkeit" der Spieler :</w:t>
      </w:r>
    </w:p>
    <w:p w14:paraId="72AE1841" w14:textId="77777777" w:rsidR="00DC68E2" w:rsidRDefault="00DC68E2">
      <w:pPr>
        <w:ind w:left="426"/>
        <w:jc w:val="both"/>
        <w:rPr>
          <w:rFonts w:ascii="Arial" w:hAnsi="Arial"/>
          <w:sz w:val="22"/>
          <w:lang w:val="de-D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416"/>
        <w:gridCol w:w="2880"/>
      </w:tblGrid>
      <w:tr w:rsidR="00DC68E2" w14:paraId="28292D99" w14:textId="77777777">
        <w:tc>
          <w:tcPr>
            <w:tcW w:w="3184" w:type="dxa"/>
          </w:tcPr>
          <w:p w14:paraId="1BE57106" w14:textId="77777777" w:rsidR="00DC68E2" w:rsidRDefault="00DC68E2">
            <w:pPr>
              <w:ind w:left="426" w:hanging="426"/>
              <w:jc w:val="both"/>
              <w:rPr>
                <w:rFonts w:ascii="Arial" w:hAnsi="Arial"/>
                <w:sz w:val="22"/>
                <w:lang w:val="de-DE"/>
              </w:rPr>
            </w:pPr>
            <w:r>
              <w:rPr>
                <w:rFonts w:ascii="Arial" w:hAnsi="Arial"/>
                <w:sz w:val="22"/>
                <w:lang w:val="de-DE"/>
              </w:rPr>
              <w:t>A00</w:t>
            </w:r>
            <w:r>
              <w:rPr>
                <w:rFonts w:ascii="Arial" w:hAnsi="Arial"/>
                <w:sz w:val="22"/>
                <w:lang w:val="de-DE"/>
              </w:rPr>
              <w:tab/>
              <w:t>=</w:t>
            </w:r>
            <w:r>
              <w:rPr>
                <w:rFonts w:ascii="Arial" w:hAnsi="Arial"/>
                <w:sz w:val="22"/>
                <w:lang w:val="de-DE"/>
              </w:rPr>
              <w:tab/>
              <w:t>7</w:t>
            </w:r>
          </w:p>
        </w:tc>
        <w:tc>
          <w:tcPr>
            <w:tcW w:w="416" w:type="dxa"/>
          </w:tcPr>
          <w:p w14:paraId="4C2DACF3" w14:textId="77777777" w:rsidR="00DC68E2" w:rsidRDefault="00DC68E2">
            <w:pPr>
              <w:ind w:left="426" w:hanging="426"/>
              <w:jc w:val="both"/>
              <w:rPr>
                <w:rFonts w:ascii="Arial" w:hAnsi="Arial"/>
                <w:sz w:val="22"/>
                <w:lang w:val="de-DE"/>
              </w:rPr>
            </w:pPr>
          </w:p>
        </w:tc>
        <w:tc>
          <w:tcPr>
            <w:tcW w:w="2880" w:type="dxa"/>
          </w:tcPr>
          <w:p w14:paraId="0F50C1D8" w14:textId="77777777" w:rsidR="00DC68E2" w:rsidRDefault="00DC68E2">
            <w:pPr>
              <w:ind w:left="426" w:hanging="426"/>
              <w:jc w:val="both"/>
              <w:rPr>
                <w:rFonts w:ascii="Arial" w:hAnsi="Arial"/>
                <w:sz w:val="22"/>
                <w:lang w:val="de-DE"/>
              </w:rPr>
            </w:pPr>
            <w:r>
              <w:rPr>
                <w:rFonts w:ascii="Arial" w:hAnsi="Arial"/>
                <w:sz w:val="22"/>
                <w:lang w:val="de-DE"/>
              </w:rPr>
              <w:t>C20</w:t>
            </w:r>
            <w:r>
              <w:rPr>
                <w:rFonts w:ascii="Arial" w:hAnsi="Arial"/>
                <w:sz w:val="22"/>
                <w:lang w:val="de-DE"/>
              </w:rPr>
              <w:tab/>
              <w:t>=</w:t>
            </w:r>
            <w:r>
              <w:rPr>
                <w:rFonts w:ascii="Arial" w:hAnsi="Arial"/>
                <w:sz w:val="22"/>
                <w:lang w:val="de-DE"/>
              </w:rPr>
              <w:tab/>
              <w:t>3</w:t>
            </w:r>
          </w:p>
        </w:tc>
      </w:tr>
      <w:tr w:rsidR="00DC68E2" w14:paraId="0BC7DBA1" w14:textId="77777777">
        <w:tc>
          <w:tcPr>
            <w:tcW w:w="3184" w:type="dxa"/>
          </w:tcPr>
          <w:p w14:paraId="4EC70DEA" w14:textId="77777777" w:rsidR="00DC68E2" w:rsidRDefault="00DC68E2">
            <w:pPr>
              <w:ind w:left="426" w:hanging="426"/>
              <w:jc w:val="both"/>
              <w:rPr>
                <w:rFonts w:ascii="Arial" w:hAnsi="Arial"/>
                <w:sz w:val="22"/>
                <w:lang w:val="de-DE"/>
              </w:rPr>
            </w:pPr>
            <w:r>
              <w:rPr>
                <w:rFonts w:ascii="Arial" w:hAnsi="Arial"/>
                <w:sz w:val="22"/>
                <w:lang w:val="de-DE"/>
              </w:rPr>
              <w:t>A05</w:t>
            </w:r>
            <w:r>
              <w:rPr>
                <w:rFonts w:ascii="Arial" w:hAnsi="Arial"/>
                <w:sz w:val="22"/>
                <w:lang w:val="de-DE"/>
              </w:rPr>
              <w:tab/>
              <w:t>=</w:t>
            </w:r>
            <w:r>
              <w:rPr>
                <w:rFonts w:ascii="Arial" w:hAnsi="Arial"/>
                <w:sz w:val="22"/>
                <w:lang w:val="de-DE"/>
              </w:rPr>
              <w:tab/>
              <w:t>6</w:t>
            </w:r>
          </w:p>
        </w:tc>
        <w:tc>
          <w:tcPr>
            <w:tcW w:w="416" w:type="dxa"/>
          </w:tcPr>
          <w:p w14:paraId="456DA0DA" w14:textId="77777777" w:rsidR="00DC68E2" w:rsidRDefault="00DC68E2">
            <w:pPr>
              <w:ind w:left="426" w:hanging="426"/>
              <w:jc w:val="both"/>
              <w:rPr>
                <w:rFonts w:ascii="Arial" w:hAnsi="Arial"/>
                <w:sz w:val="22"/>
                <w:lang w:val="de-DE"/>
              </w:rPr>
            </w:pPr>
          </w:p>
        </w:tc>
        <w:tc>
          <w:tcPr>
            <w:tcW w:w="2880" w:type="dxa"/>
          </w:tcPr>
          <w:p w14:paraId="19C092AE" w14:textId="77777777" w:rsidR="00DC68E2" w:rsidRDefault="00DC68E2">
            <w:pPr>
              <w:ind w:left="426" w:hanging="426"/>
              <w:jc w:val="both"/>
              <w:rPr>
                <w:rFonts w:ascii="Arial" w:hAnsi="Arial"/>
                <w:sz w:val="22"/>
                <w:lang w:val="de-DE"/>
              </w:rPr>
            </w:pPr>
            <w:r>
              <w:rPr>
                <w:rFonts w:ascii="Arial" w:hAnsi="Arial"/>
                <w:sz w:val="22"/>
                <w:lang w:val="de-DE"/>
              </w:rPr>
              <w:t>C25</w:t>
            </w:r>
            <w:r>
              <w:rPr>
                <w:rFonts w:ascii="Arial" w:hAnsi="Arial"/>
                <w:sz w:val="22"/>
                <w:lang w:val="de-DE"/>
              </w:rPr>
              <w:tab/>
              <w:t>=</w:t>
            </w:r>
            <w:r>
              <w:rPr>
                <w:rFonts w:ascii="Arial" w:hAnsi="Arial"/>
                <w:sz w:val="22"/>
                <w:lang w:val="de-DE"/>
              </w:rPr>
              <w:tab/>
              <w:t>2</w:t>
            </w:r>
          </w:p>
        </w:tc>
      </w:tr>
      <w:tr w:rsidR="00DC68E2" w14:paraId="59275242" w14:textId="77777777">
        <w:tc>
          <w:tcPr>
            <w:tcW w:w="3184" w:type="dxa"/>
          </w:tcPr>
          <w:p w14:paraId="0D416EBB" w14:textId="77777777" w:rsidR="00DC68E2" w:rsidRDefault="00DC68E2">
            <w:pPr>
              <w:ind w:left="426" w:hanging="426"/>
              <w:jc w:val="both"/>
              <w:rPr>
                <w:rFonts w:ascii="Arial" w:hAnsi="Arial"/>
                <w:sz w:val="22"/>
                <w:lang w:val="de-DE"/>
              </w:rPr>
            </w:pPr>
            <w:r>
              <w:rPr>
                <w:rFonts w:ascii="Arial" w:hAnsi="Arial"/>
                <w:sz w:val="22"/>
                <w:lang w:val="de-DE"/>
              </w:rPr>
              <w:t>B10</w:t>
            </w:r>
            <w:r>
              <w:rPr>
                <w:rFonts w:ascii="Arial" w:hAnsi="Arial"/>
                <w:sz w:val="22"/>
                <w:lang w:val="de-DE"/>
              </w:rPr>
              <w:tab/>
              <w:t>=</w:t>
            </w:r>
            <w:r>
              <w:rPr>
                <w:rFonts w:ascii="Arial" w:hAnsi="Arial"/>
                <w:sz w:val="22"/>
                <w:lang w:val="de-DE"/>
              </w:rPr>
              <w:tab/>
              <w:t>5</w:t>
            </w:r>
          </w:p>
        </w:tc>
        <w:tc>
          <w:tcPr>
            <w:tcW w:w="416" w:type="dxa"/>
          </w:tcPr>
          <w:p w14:paraId="2241BB1A" w14:textId="77777777" w:rsidR="00DC68E2" w:rsidRDefault="00DC68E2">
            <w:pPr>
              <w:ind w:left="426" w:hanging="426"/>
              <w:jc w:val="both"/>
              <w:rPr>
                <w:rFonts w:ascii="Arial" w:hAnsi="Arial"/>
                <w:sz w:val="22"/>
                <w:lang w:val="de-DE"/>
              </w:rPr>
            </w:pPr>
          </w:p>
        </w:tc>
        <w:tc>
          <w:tcPr>
            <w:tcW w:w="2880" w:type="dxa"/>
          </w:tcPr>
          <w:p w14:paraId="4EB38CA4" w14:textId="77777777" w:rsidR="00DC68E2" w:rsidRDefault="00DC68E2">
            <w:pPr>
              <w:ind w:left="426" w:hanging="426"/>
              <w:jc w:val="both"/>
              <w:rPr>
                <w:rFonts w:ascii="Arial" w:hAnsi="Arial"/>
                <w:sz w:val="22"/>
                <w:lang w:val="de-DE"/>
              </w:rPr>
            </w:pPr>
            <w:r>
              <w:rPr>
                <w:rFonts w:ascii="Arial" w:hAnsi="Arial"/>
                <w:sz w:val="22"/>
                <w:lang w:val="de-DE"/>
              </w:rPr>
              <w:t>D30</w:t>
            </w:r>
            <w:r>
              <w:rPr>
                <w:rFonts w:ascii="Arial" w:hAnsi="Arial"/>
                <w:sz w:val="22"/>
                <w:lang w:val="de-DE"/>
              </w:rPr>
              <w:tab/>
              <w:t>=</w:t>
            </w:r>
            <w:r>
              <w:rPr>
                <w:rFonts w:ascii="Arial" w:hAnsi="Arial"/>
                <w:sz w:val="22"/>
                <w:lang w:val="de-DE"/>
              </w:rPr>
              <w:tab/>
              <w:t>1</w:t>
            </w:r>
          </w:p>
        </w:tc>
      </w:tr>
      <w:tr w:rsidR="00DC68E2" w14:paraId="30F49199" w14:textId="77777777">
        <w:tc>
          <w:tcPr>
            <w:tcW w:w="3184" w:type="dxa"/>
          </w:tcPr>
          <w:p w14:paraId="548B9048" w14:textId="77777777" w:rsidR="00DC68E2" w:rsidRDefault="00DC68E2">
            <w:pPr>
              <w:ind w:left="426" w:hanging="426"/>
              <w:jc w:val="both"/>
              <w:rPr>
                <w:rFonts w:ascii="Arial" w:hAnsi="Arial"/>
                <w:sz w:val="22"/>
                <w:lang w:val="de-DE"/>
              </w:rPr>
            </w:pPr>
            <w:r>
              <w:rPr>
                <w:rFonts w:ascii="Arial" w:hAnsi="Arial"/>
                <w:sz w:val="22"/>
                <w:lang w:val="de-DE"/>
              </w:rPr>
              <w:t>B15</w:t>
            </w:r>
            <w:r>
              <w:rPr>
                <w:rFonts w:ascii="Arial" w:hAnsi="Arial"/>
                <w:sz w:val="22"/>
                <w:lang w:val="de-DE"/>
              </w:rPr>
              <w:tab/>
              <w:t>=</w:t>
            </w:r>
            <w:r>
              <w:rPr>
                <w:rFonts w:ascii="Arial" w:hAnsi="Arial"/>
                <w:sz w:val="22"/>
                <w:lang w:val="de-DE"/>
              </w:rPr>
              <w:tab/>
              <w:t>4</w:t>
            </w:r>
          </w:p>
        </w:tc>
        <w:tc>
          <w:tcPr>
            <w:tcW w:w="416" w:type="dxa"/>
          </w:tcPr>
          <w:p w14:paraId="092AFFFD" w14:textId="77777777" w:rsidR="00DC68E2" w:rsidRDefault="00DC68E2">
            <w:pPr>
              <w:ind w:left="426" w:hanging="426"/>
              <w:jc w:val="both"/>
              <w:rPr>
                <w:rFonts w:ascii="Arial" w:hAnsi="Arial"/>
                <w:sz w:val="22"/>
                <w:lang w:val="de-DE"/>
              </w:rPr>
            </w:pPr>
          </w:p>
        </w:tc>
        <w:tc>
          <w:tcPr>
            <w:tcW w:w="2880" w:type="dxa"/>
          </w:tcPr>
          <w:p w14:paraId="51AB3A9E" w14:textId="77777777" w:rsidR="00DC68E2" w:rsidRDefault="00DC68E2">
            <w:pPr>
              <w:ind w:left="426" w:hanging="426"/>
              <w:jc w:val="both"/>
              <w:rPr>
                <w:rFonts w:ascii="Arial" w:hAnsi="Arial"/>
                <w:sz w:val="22"/>
                <w:lang w:val="de-DE"/>
              </w:rPr>
            </w:pPr>
            <w:r>
              <w:rPr>
                <w:rFonts w:ascii="Arial" w:hAnsi="Arial"/>
                <w:sz w:val="22"/>
                <w:lang w:val="de-DE"/>
              </w:rPr>
              <w:t>D35</w:t>
            </w:r>
            <w:r>
              <w:rPr>
                <w:rFonts w:ascii="Arial" w:hAnsi="Arial"/>
                <w:sz w:val="22"/>
                <w:lang w:val="de-DE"/>
              </w:rPr>
              <w:tab/>
              <w:t>=</w:t>
            </w:r>
            <w:r>
              <w:rPr>
                <w:rFonts w:ascii="Arial" w:hAnsi="Arial"/>
                <w:sz w:val="22"/>
                <w:lang w:val="de-DE"/>
              </w:rPr>
              <w:tab/>
              <w:t>0</w:t>
            </w:r>
          </w:p>
        </w:tc>
      </w:tr>
    </w:tbl>
    <w:p w14:paraId="31825806" w14:textId="77777777" w:rsidR="00DC68E2" w:rsidRDefault="00DC68E2">
      <w:pPr>
        <w:ind w:left="426" w:hanging="426"/>
        <w:jc w:val="both"/>
        <w:rPr>
          <w:rFonts w:ascii="Arial" w:hAnsi="Arial"/>
          <w:sz w:val="22"/>
          <w:lang w:val="de-DE"/>
        </w:rPr>
      </w:pPr>
    </w:p>
    <w:tbl>
      <w:tblPr>
        <w:tblW w:w="0" w:type="auto"/>
        <w:tblInd w:w="496" w:type="dxa"/>
        <w:tblLayout w:type="fixed"/>
        <w:tblCellMar>
          <w:left w:w="70" w:type="dxa"/>
          <w:right w:w="70" w:type="dxa"/>
        </w:tblCellMar>
        <w:tblLook w:val="0000" w:firstRow="0" w:lastRow="0" w:firstColumn="0" w:lastColumn="0" w:noHBand="0" w:noVBand="0"/>
      </w:tblPr>
      <w:tblGrid>
        <w:gridCol w:w="1134"/>
        <w:gridCol w:w="1842"/>
        <w:gridCol w:w="709"/>
        <w:gridCol w:w="1559"/>
        <w:gridCol w:w="2405"/>
      </w:tblGrid>
      <w:tr w:rsidR="00DC68E2" w14:paraId="5B244CA8" w14:textId="77777777">
        <w:tc>
          <w:tcPr>
            <w:tcW w:w="1134" w:type="dxa"/>
          </w:tcPr>
          <w:p w14:paraId="7077B5EB" w14:textId="77777777" w:rsidR="00DC68E2" w:rsidRDefault="00DC68E2">
            <w:pPr>
              <w:ind w:left="426" w:hanging="426"/>
              <w:jc w:val="both"/>
              <w:rPr>
                <w:rFonts w:ascii="Arial" w:hAnsi="Arial"/>
                <w:sz w:val="22"/>
                <w:lang w:val="de-DE"/>
              </w:rPr>
            </w:pPr>
            <w:r>
              <w:rPr>
                <w:rFonts w:ascii="Arial" w:hAnsi="Arial"/>
                <w:sz w:val="22"/>
                <w:lang w:val="de-DE"/>
              </w:rPr>
              <w:t>Beispiel :</w:t>
            </w:r>
          </w:p>
        </w:tc>
        <w:tc>
          <w:tcPr>
            <w:tcW w:w="1842" w:type="dxa"/>
          </w:tcPr>
          <w:p w14:paraId="3B8AED1C" w14:textId="77777777" w:rsidR="00DC68E2" w:rsidRDefault="00DC68E2">
            <w:pPr>
              <w:ind w:left="426" w:hanging="426"/>
              <w:jc w:val="both"/>
              <w:rPr>
                <w:rFonts w:ascii="Arial" w:hAnsi="Arial"/>
                <w:sz w:val="22"/>
                <w:lang w:val="de-DE"/>
              </w:rPr>
            </w:pPr>
            <w:r>
              <w:rPr>
                <w:rFonts w:ascii="Arial" w:hAnsi="Arial"/>
                <w:sz w:val="22"/>
                <w:lang w:val="de-DE"/>
              </w:rPr>
              <w:t>A05 + B10</w:t>
            </w:r>
          </w:p>
        </w:tc>
        <w:tc>
          <w:tcPr>
            <w:tcW w:w="709" w:type="dxa"/>
          </w:tcPr>
          <w:p w14:paraId="5BB72502" w14:textId="77777777" w:rsidR="00DC68E2" w:rsidRDefault="00DC68E2">
            <w:pPr>
              <w:ind w:left="426" w:hanging="426"/>
              <w:jc w:val="both"/>
              <w:rPr>
                <w:rFonts w:ascii="Arial" w:hAnsi="Arial"/>
                <w:sz w:val="22"/>
                <w:lang w:val="de-DE"/>
              </w:rPr>
            </w:pPr>
            <w:r>
              <w:rPr>
                <w:rFonts w:ascii="Arial" w:hAnsi="Arial"/>
                <w:sz w:val="22"/>
                <w:lang w:val="de-DE"/>
              </w:rPr>
              <w:t>-</w:t>
            </w:r>
          </w:p>
        </w:tc>
        <w:tc>
          <w:tcPr>
            <w:tcW w:w="1559" w:type="dxa"/>
          </w:tcPr>
          <w:p w14:paraId="1C13B5C4" w14:textId="77777777" w:rsidR="00DC68E2" w:rsidRDefault="00DC68E2">
            <w:pPr>
              <w:ind w:left="426" w:hanging="426"/>
              <w:jc w:val="both"/>
              <w:rPr>
                <w:rFonts w:ascii="Arial" w:hAnsi="Arial"/>
                <w:sz w:val="22"/>
                <w:lang w:val="de-DE"/>
              </w:rPr>
            </w:pPr>
            <w:r>
              <w:rPr>
                <w:rFonts w:ascii="Arial" w:hAnsi="Arial"/>
                <w:sz w:val="22"/>
                <w:lang w:val="de-DE"/>
              </w:rPr>
              <w:t>C20 + C25</w:t>
            </w:r>
          </w:p>
        </w:tc>
        <w:tc>
          <w:tcPr>
            <w:tcW w:w="2405" w:type="dxa"/>
          </w:tcPr>
          <w:p w14:paraId="3B30D33B" w14:textId="77777777" w:rsidR="00DC68E2" w:rsidRDefault="00DC68E2">
            <w:pPr>
              <w:ind w:left="426" w:hanging="426"/>
              <w:jc w:val="both"/>
              <w:rPr>
                <w:rFonts w:ascii="Arial" w:hAnsi="Arial"/>
                <w:sz w:val="22"/>
                <w:lang w:val="de-DE"/>
              </w:rPr>
            </w:pPr>
            <w:r>
              <w:rPr>
                <w:rFonts w:ascii="Arial" w:hAnsi="Arial"/>
                <w:sz w:val="22"/>
                <w:lang w:val="de-DE"/>
              </w:rPr>
              <w:t>Vorsprung</w:t>
            </w:r>
          </w:p>
        </w:tc>
      </w:tr>
      <w:tr w:rsidR="00DC68E2" w14:paraId="38E62F24" w14:textId="77777777">
        <w:tc>
          <w:tcPr>
            <w:tcW w:w="1134" w:type="dxa"/>
          </w:tcPr>
          <w:p w14:paraId="1A9DBB26" w14:textId="77777777" w:rsidR="00DC68E2" w:rsidRDefault="00DC68E2">
            <w:pPr>
              <w:ind w:left="426" w:hanging="426"/>
              <w:jc w:val="both"/>
              <w:rPr>
                <w:rFonts w:ascii="Arial" w:hAnsi="Arial"/>
                <w:sz w:val="22"/>
                <w:lang w:val="de-DE"/>
              </w:rPr>
            </w:pPr>
          </w:p>
        </w:tc>
        <w:tc>
          <w:tcPr>
            <w:tcW w:w="1842" w:type="dxa"/>
          </w:tcPr>
          <w:p w14:paraId="30216CC9" w14:textId="77777777" w:rsidR="00DC68E2" w:rsidRDefault="00DC68E2">
            <w:pPr>
              <w:ind w:left="426" w:hanging="426"/>
              <w:jc w:val="both"/>
              <w:rPr>
                <w:rFonts w:ascii="Arial" w:hAnsi="Arial"/>
                <w:sz w:val="22"/>
                <w:lang w:val="de-DE"/>
              </w:rPr>
            </w:pPr>
            <w:r>
              <w:rPr>
                <w:rFonts w:ascii="Arial" w:hAnsi="Arial"/>
                <w:sz w:val="22"/>
                <w:lang w:val="de-DE"/>
              </w:rPr>
              <w:t>(6 + 5)</w:t>
            </w:r>
          </w:p>
        </w:tc>
        <w:tc>
          <w:tcPr>
            <w:tcW w:w="709" w:type="dxa"/>
          </w:tcPr>
          <w:p w14:paraId="0D57158B" w14:textId="77777777" w:rsidR="00DC68E2" w:rsidRDefault="00DC68E2">
            <w:pPr>
              <w:ind w:left="426" w:hanging="426"/>
              <w:jc w:val="both"/>
              <w:rPr>
                <w:rFonts w:ascii="Arial" w:hAnsi="Arial"/>
                <w:sz w:val="22"/>
                <w:lang w:val="de-DE"/>
              </w:rPr>
            </w:pPr>
            <w:r>
              <w:rPr>
                <w:rFonts w:ascii="Arial" w:hAnsi="Arial"/>
                <w:sz w:val="22"/>
                <w:lang w:val="de-DE"/>
              </w:rPr>
              <w:t>-</w:t>
            </w:r>
          </w:p>
        </w:tc>
        <w:tc>
          <w:tcPr>
            <w:tcW w:w="1559" w:type="dxa"/>
          </w:tcPr>
          <w:p w14:paraId="60E223A6" w14:textId="77777777" w:rsidR="00DC68E2" w:rsidRDefault="00DC68E2">
            <w:pPr>
              <w:ind w:left="426" w:hanging="426"/>
              <w:jc w:val="both"/>
              <w:rPr>
                <w:rFonts w:ascii="Arial" w:hAnsi="Arial"/>
                <w:sz w:val="22"/>
                <w:lang w:val="de-DE"/>
              </w:rPr>
            </w:pPr>
            <w:r>
              <w:rPr>
                <w:rFonts w:ascii="Arial" w:hAnsi="Arial"/>
                <w:sz w:val="22"/>
                <w:lang w:val="de-DE"/>
              </w:rPr>
              <w:t>(3 + 2)</w:t>
            </w:r>
          </w:p>
        </w:tc>
        <w:tc>
          <w:tcPr>
            <w:tcW w:w="2405" w:type="dxa"/>
          </w:tcPr>
          <w:p w14:paraId="5E7E934F" w14:textId="77777777" w:rsidR="00DC68E2" w:rsidRDefault="00DC68E2">
            <w:pPr>
              <w:ind w:left="426" w:hanging="426"/>
              <w:jc w:val="both"/>
              <w:rPr>
                <w:rFonts w:ascii="Arial" w:hAnsi="Arial"/>
                <w:sz w:val="22"/>
                <w:lang w:val="de-DE"/>
              </w:rPr>
            </w:pPr>
          </w:p>
        </w:tc>
      </w:tr>
      <w:tr w:rsidR="00DC68E2" w14:paraId="52A5E573" w14:textId="77777777">
        <w:tc>
          <w:tcPr>
            <w:tcW w:w="1134" w:type="dxa"/>
          </w:tcPr>
          <w:p w14:paraId="71AB5210" w14:textId="77777777" w:rsidR="00DC68E2" w:rsidRDefault="00DC68E2">
            <w:pPr>
              <w:ind w:left="426" w:hanging="426"/>
              <w:jc w:val="both"/>
              <w:rPr>
                <w:rFonts w:ascii="Arial" w:hAnsi="Arial"/>
                <w:sz w:val="22"/>
                <w:lang w:val="de-DE"/>
              </w:rPr>
            </w:pPr>
          </w:p>
        </w:tc>
        <w:tc>
          <w:tcPr>
            <w:tcW w:w="1842" w:type="dxa"/>
          </w:tcPr>
          <w:p w14:paraId="547835C9" w14:textId="77777777" w:rsidR="00DC68E2" w:rsidRDefault="00DC68E2">
            <w:pPr>
              <w:ind w:left="426" w:hanging="426"/>
              <w:jc w:val="both"/>
              <w:rPr>
                <w:rFonts w:ascii="Arial" w:hAnsi="Arial"/>
                <w:sz w:val="22"/>
                <w:lang w:val="de-DE"/>
              </w:rPr>
            </w:pPr>
            <w:r>
              <w:rPr>
                <w:rFonts w:ascii="Arial" w:hAnsi="Arial"/>
                <w:sz w:val="22"/>
                <w:lang w:val="de-DE"/>
              </w:rPr>
              <w:t>11</w:t>
            </w:r>
          </w:p>
        </w:tc>
        <w:tc>
          <w:tcPr>
            <w:tcW w:w="709" w:type="dxa"/>
          </w:tcPr>
          <w:p w14:paraId="22B4312B" w14:textId="77777777" w:rsidR="00DC68E2" w:rsidRDefault="00DC68E2">
            <w:pPr>
              <w:ind w:left="426" w:hanging="426"/>
              <w:jc w:val="both"/>
              <w:rPr>
                <w:rFonts w:ascii="Arial" w:hAnsi="Arial"/>
                <w:sz w:val="22"/>
                <w:lang w:val="de-DE"/>
              </w:rPr>
            </w:pPr>
            <w:r>
              <w:rPr>
                <w:rFonts w:ascii="Arial" w:hAnsi="Arial"/>
                <w:sz w:val="22"/>
                <w:lang w:val="de-DE"/>
              </w:rPr>
              <w:t>-</w:t>
            </w:r>
          </w:p>
        </w:tc>
        <w:tc>
          <w:tcPr>
            <w:tcW w:w="1559" w:type="dxa"/>
          </w:tcPr>
          <w:p w14:paraId="75CF0D98" w14:textId="77777777" w:rsidR="00DC68E2" w:rsidRDefault="00DC68E2">
            <w:pPr>
              <w:ind w:left="426" w:hanging="426"/>
              <w:jc w:val="both"/>
              <w:rPr>
                <w:rFonts w:ascii="Arial" w:hAnsi="Arial"/>
                <w:sz w:val="22"/>
                <w:lang w:val="de-DE"/>
              </w:rPr>
            </w:pPr>
            <w:r>
              <w:rPr>
                <w:rFonts w:ascii="Arial" w:hAnsi="Arial"/>
                <w:sz w:val="22"/>
                <w:lang w:val="de-DE"/>
              </w:rPr>
              <w:t>5</w:t>
            </w:r>
          </w:p>
        </w:tc>
        <w:tc>
          <w:tcPr>
            <w:tcW w:w="2405" w:type="dxa"/>
          </w:tcPr>
          <w:p w14:paraId="23496B4B" w14:textId="77777777" w:rsidR="00DC68E2" w:rsidRDefault="00DC68E2">
            <w:pPr>
              <w:ind w:left="426" w:hanging="426"/>
              <w:jc w:val="both"/>
              <w:rPr>
                <w:rFonts w:ascii="Arial" w:hAnsi="Arial"/>
                <w:sz w:val="22"/>
                <w:lang w:val="de-DE"/>
              </w:rPr>
            </w:pPr>
            <w:r>
              <w:rPr>
                <w:rFonts w:ascii="Arial" w:hAnsi="Arial"/>
                <w:sz w:val="22"/>
                <w:lang w:val="de-DE"/>
              </w:rPr>
              <w:t>= 6 Punkte</w:t>
            </w:r>
          </w:p>
        </w:tc>
      </w:tr>
    </w:tbl>
    <w:p w14:paraId="41605860" w14:textId="77777777" w:rsidR="00DC68E2" w:rsidRDefault="00DC68E2">
      <w:pPr>
        <w:ind w:left="426" w:hanging="426"/>
        <w:jc w:val="both"/>
        <w:rPr>
          <w:rFonts w:ascii="Arial" w:hAnsi="Arial"/>
          <w:sz w:val="22"/>
          <w:lang w:val="de-DE"/>
        </w:rPr>
      </w:pPr>
    </w:p>
    <w:tbl>
      <w:tblPr>
        <w:tblW w:w="0" w:type="auto"/>
        <w:tblInd w:w="496" w:type="dxa"/>
        <w:tblLayout w:type="fixed"/>
        <w:tblCellMar>
          <w:left w:w="70" w:type="dxa"/>
          <w:right w:w="70" w:type="dxa"/>
        </w:tblCellMar>
        <w:tblLook w:val="0000" w:firstRow="0" w:lastRow="0" w:firstColumn="0" w:lastColumn="0" w:noHBand="0" w:noVBand="0"/>
      </w:tblPr>
      <w:tblGrid>
        <w:gridCol w:w="1134"/>
        <w:gridCol w:w="1842"/>
        <w:gridCol w:w="709"/>
        <w:gridCol w:w="1559"/>
        <w:gridCol w:w="2405"/>
      </w:tblGrid>
      <w:tr w:rsidR="00DC68E2" w14:paraId="51E63248" w14:textId="77777777">
        <w:tc>
          <w:tcPr>
            <w:tcW w:w="1134" w:type="dxa"/>
          </w:tcPr>
          <w:p w14:paraId="282B2E6C" w14:textId="77777777" w:rsidR="00DC68E2" w:rsidRDefault="00DC68E2">
            <w:pPr>
              <w:ind w:left="426" w:hanging="426"/>
              <w:jc w:val="both"/>
              <w:rPr>
                <w:rFonts w:ascii="Arial" w:hAnsi="Arial"/>
                <w:sz w:val="22"/>
                <w:lang w:val="de-DE"/>
              </w:rPr>
            </w:pPr>
            <w:r>
              <w:rPr>
                <w:rFonts w:ascii="Arial" w:hAnsi="Arial"/>
                <w:sz w:val="22"/>
                <w:lang w:val="de-DE"/>
              </w:rPr>
              <w:t>Beispiel :</w:t>
            </w:r>
          </w:p>
        </w:tc>
        <w:tc>
          <w:tcPr>
            <w:tcW w:w="1842" w:type="dxa"/>
          </w:tcPr>
          <w:p w14:paraId="1BA0AD05" w14:textId="77777777" w:rsidR="00DC68E2" w:rsidRDefault="00DC68E2">
            <w:pPr>
              <w:ind w:left="426" w:hanging="426"/>
              <w:jc w:val="both"/>
              <w:rPr>
                <w:rFonts w:ascii="Arial" w:hAnsi="Arial"/>
                <w:sz w:val="22"/>
                <w:lang w:val="de-DE"/>
              </w:rPr>
            </w:pPr>
            <w:r>
              <w:rPr>
                <w:rFonts w:ascii="Arial" w:hAnsi="Arial"/>
                <w:sz w:val="22"/>
                <w:lang w:val="de-DE"/>
              </w:rPr>
              <w:t>B10 + C20</w:t>
            </w:r>
          </w:p>
        </w:tc>
        <w:tc>
          <w:tcPr>
            <w:tcW w:w="709" w:type="dxa"/>
          </w:tcPr>
          <w:p w14:paraId="7E1A4CBD" w14:textId="77777777" w:rsidR="00DC68E2" w:rsidRDefault="00DC68E2">
            <w:pPr>
              <w:ind w:left="426" w:hanging="426"/>
              <w:jc w:val="both"/>
              <w:rPr>
                <w:rFonts w:ascii="Arial" w:hAnsi="Arial"/>
                <w:sz w:val="22"/>
                <w:lang w:val="de-DE"/>
              </w:rPr>
            </w:pPr>
            <w:r>
              <w:rPr>
                <w:rFonts w:ascii="Arial" w:hAnsi="Arial"/>
                <w:sz w:val="22"/>
                <w:lang w:val="de-DE"/>
              </w:rPr>
              <w:t>-</w:t>
            </w:r>
          </w:p>
        </w:tc>
        <w:tc>
          <w:tcPr>
            <w:tcW w:w="1559" w:type="dxa"/>
          </w:tcPr>
          <w:p w14:paraId="51FEEA24" w14:textId="77777777" w:rsidR="00DC68E2" w:rsidRDefault="00DC68E2">
            <w:pPr>
              <w:ind w:left="426" w:hanging="426"/>
              <w:jc w:val="both"/>
              <w:rPr>
                <w:rFonts w:ascii="Arial" w:hAnsi="Arial"/>
                <w:sz w:val="22"/>
                <w:lang w:val="de-DE"/>
              </w:rPr>
            </w:pPr>
            <w:r>
              <w:rPr>
                <w:rFonts w:ascii="Arial" w:hAnsi="Arial"/>
                <w:sz w:val="22"/>
                <w:lang w:val="de-DE"/>
              </w:rPr>
              <w:t>C20 + D35</w:t>
            </w:r>
          </w:p>
        </w:tc>
        <w:tc>
          <w:tcPr>
            <w:tcW w:w="2405" w:type="dxa"/>
          </w:tcPr>
          <w:p w14:paraId="3B694E1B" w14:textId="77777777" w:rsidR="00DC68E2" w:rsidRDefault="00DC68E2">
            <w:pPr>
              <w:ind w:left="426" w:hanging="426"/>
              <w:jc w:val="both"/>
              <w:rPr>
                <w:rFonts w:ascii="Arial" w:hAnsi="Arial"/>
                <w:sz w:val="22"/>
                <w:lang w:val="de-DE"/>
              </w:rPr>
            </w:pPr>
          </w:p>
        </w:tc>
      </w:tr>
      <w:tr w:rsidR="00DC68E2" w14:paraId="67E1E826" w14:textId="77777777">
        <w:tc>
          <w:tcPr>
            <w:tcW w:w="1134" w:type="dxa"/>
          </w:tcPr>
          <w:p w14:paraId="0723D125" w14:textId="77777777" w:rsidR="00DC68E2" w:rsidRDefault="00DC68E2">
            <w:pPr>
              <w:ind w:left="426" w:hanging="426"/>
              <w:jc w:val="both"/>
              <w:rPr>
                <w:rFonts w:ascii="Arial" w:hAnsi="Arial"/>
                <w:sz w:val="22"/>
                <w:lang w:val="de-DE"/>
              </w:rPr>
            </w:pPr>
          </w:p>
        </w:tc>
        <w:tc>
          <w:tcPr>
            <w:tcW w:w="1842" w:type="dxa"/>
          </w:tcPr>
          <w:p w14:paraId="041B3BE1" w14:textId="77777777" w:rsidR="00DC68E2" w:rsidRDefault="00DC68E2">
            <w:pPr>
              <w:ind w:left="426" w:hanging="426"/>
              <w:jc w:val="both"/>
              <w:rPr>
                <w:rFonts w:ascii="Arial" w:hAnsi="Arial"/>
                <w:sz w:val="22"/>
                <w:lang w:val="de-DE"/>
              </w:rPr>
            </w:pPr>
            <w:r>
              <w:rPr>
                <w:rFonts w:ascii="Arial" w:hAnsi="Arial"/>
                <w:sz w:val="22"/>
                <w:lang w:val="de-DE"/>
              </w:rPr>
              <w:t>(5 + 3)</w:t>
            </w:r>
          </w:p>
        </w:tc>
        <w:tc>
          <w:tcPr>
            <w:tcW w:w="709" w:type="dxa"/>
          </w:tcPr>
          <w:p w14:paraId="23D4EC80" w14:textId="77777777" w:rsidR="00DC68E2" w:rsidRDefault="00DC68E2">
            <w:pPr>
              <w:ind w:left="426" w:hanging="426"/>
              <w:jc w:val="both"/>
              <w:rPr>
                <w:rFonts w:ascii="Arial" w:hAnsi="Arial"/>
                <w:sz w:val="22"/>
                <w:lang w:val="de-DE"/>
              </w:rPr>
            </w:pPr>
            <w:r>
              <w:rPr>
                <w:rFonts w:ascii="Arial" w:hAnsi="Arial"/>
                <w:sz w:val="22"/>
                <w:lang w:val="de-DE"/>
              </w:rPr>
              <w:t>-</w:t>
            </w:r>
          </w:p>
        </w:tc>
        <w:tc>
          <w:tcPr>
            <w:tcW w:w="1559" w:type="dxa"/>
          </w:tcPr>
          <w:p w14:paraId="3A81A219" w14:textId="77777777" w:rsidR="00DC68E2" w:rsidRDefault="00DC68E2">
            <w:pPr>
              <w:ind w:left="426" w:hanging="426"/>
              <w:jc w:val="both"/>
              <w:rPr>
                <w:rFonts w:ascii="Arial" w:hAnsi="Arial"/>
                <w:sz w:val="22"/>
                <w:lang w:val="de-DE"/>
              </w:rPr>
            </w:pPr>
            <w:r>
              <w:rPr>
                <w:rFonts w:ascii="Arial" w:hAnsi="Arial"/>
                <w:sz w:val="22"/>
                <w:lang w:val="de-DE"/>
              </w:rPr>
              <w:t>(3 + 0)</w:t>
            </w:r>
          </w:p>
        </w:tc>
        <w:tc>
          <w:tcPr>
            <w:tcW w:w="2405" w:type="dxa"/>
          </w:tcPr>
          <w:p w14:paraId="1A346A62" w14:textId="77777777" w:rsidR="00DC68E2" w:rsidRDefault="00DC68E2">
            <w:pPr>
              <w:ind w:left="426" w:hanging="426"/>
              <w:jc w:val="both"/>
              <w:rPr>
                <w:rFonts w:ascii="Arial" w:hAnsi="Arial"/>
                <w:sz w:val="22"/>
                <w:lang w:val="de-DE"/>
              </w:rPr>
            </w:pPr>
          </w:p>
        </w:tc>
      </w:tr>
      <w:tr w:rsidR="00DC68E2" w14:paraId="04B96D9C" w14:textId="77777777">
        <w:tc>
          <w:tcPr>
            <w:tcW w:w="1134" w:type="dxa"/>
          </w:tcPr>
          <w:p w14:paraId="6093DCA2" w14:textId="77777777" w:rsidR="00DC68E2" w:rsidRDefault="00DC68E2">
            <w:pPr>
              <w:ind w:left="426" w:hanging="426"/>
              <w:jc w:val="both"/>
              <w:rPr>
                <w:rFonts w:ascii="Arial" w:hAnsi="Arial"/>
                <w:sz w:val="22"/>
                <w:lang w:val="de-DE"/>
              </w:rPr>
            </w:pPr>
          </w:p>
        </w:tc>
        <w:tc>
          <w:tcPr>
            <w:tcW w:w="1842" w:type="dxa"/>
          </w:tcPr>
          <w:p w14:paraId="23842319" w14:textId="77777777" w:rsidR="00DC68E2" w:rsidRDefault="00DC68E2">
            <w:pPr>
              <w:ind w:left="426" w:hanging="426"/>
              <w:jc w:val="both"/>
              <w:rPr>
                <w:rFonts w:ascii="Arial" w:hAnsi="Arial"/>
                <w:sz w:val="22"/>
                <w:lang w:val="de-DE"/>
              </w:rPr>
            </w:pPr>
            <w:r>
              <w:rPr>
                <w:rFonts w:ascii="Arial" w:hAnsi="Arial"/>
                <w:sz w:val="22"/>
                <w:lang w:val="de-DE"/>
              </w:rPr>
              <w:t>8</w:t>
            </w:r>
          </w:p>
        </w:tc>
        <w:tc>
          <w:tcPr>
            <w:tcW w:w="709" w:type="dxa"/>
          </w:tcPr>
          <w:p w14:paraId="1F432D4E" w14:textId="77777777" w:rsidR="00DC68E2" w:rsidRDefault="00DC68E2">
            <w:pPr>
              <w:ind w:left="426" w:hanging="426"/>
              <w:jc w:val="both"/>
              <w:rPr>
                <w:rFonts w:ascii="Arial" w:hAnsi="Arial"/>
                <w:sz w:val="22"/>
                <w:lang w:val="de-DE"/>
              </w:rPr>
            </w:pPr>
            <w:r>
              <w:rPr>
                <w:rFonts w:ascii="Arial" w:hAnsi="Arial"/>
                <w:sz w:val="22"/>
                <w:lang w:val="de-DE"/>
              </w:rPr>
              <w:t>-</w:t>
            </w:r>
          </w:p>
        </w:tc>
        <w:tc>
          <w:tcPr>
            <w:tcW w:w="1559" w:type="dxa"/>
          </w:tcPr>
          <w:p w14:paraId="6F2DDE27" w14:textId="77777777" w:rsidR="00DC68E2" w:rsidRDefault="00DC68E2">
            <w:pPr>
              <w:ind w:left="426" w:hanging="426"/>
              <w:jc w:val="both"/>
              <w:rPr>
                <w:rFonts w:ascii="Arial" w:hAnsi="Arial"/>
                <w:sz w:val="22"/>
                <w:lang w:val="de-DE"/>
              </w:rPr>
            </w:pPr>
            <w:r>
              <w:rPr>
                <w:rFonts w:ascii="Arial" w:hAnsi="Arial"/>
                <w:sz w:val="22"/>
                <w:lang w:val="de-DE"/>
              </w:rPr>
              <w:t>3</w:t>
            </w:r>
          </w:p>
        </w:tc>
        <w:tc>
          <w:tcPr>
            <w:tcW w:w="2405" w:type="dxa"/>
          </w:tcPr>
          <w:p w14:paraId="4DB06FAF" w14:textId="77777777" w:rsidR="00DC68E2" w:rsidRDefault="00DC68E2">
            <w:pPr>
              <w:ind w:left="426" w:hanging="426"/>
              <w:jc w:val="both"/>
              <w:rPr>
                <w:rFonts w:ascii="Arial" w:hAnsi="Arial"/>
                <w:sz w:val="22"/>
                <w:lang w:val="de-DE"/>
              </w:rPr>
            </w:pPr>
            <w:r>
              <w:rPr>
                <w:rFonts w:ascii="Arial" w:hAnsi="Arial"/>
                <w:sz w:val="22"/>
                <w:lang w:val="de-DE"/>
              </w:rPr>
              <w:t>= 5 Punkte</w:t>
            </w:r>
          </w:p>
        </w:tc>
      </w:tr>
    </w:tbl>
    <w:p w14:paraId="58AEB5C3" w14:textId="77777777" w:rsidR="00DC68E2" w:rsidRDefault="00DC68E2">
      <w:pPr>
        <w:ind w:left="426" w:hanging="426"/>
        <w:jc w:val="both"/>
        <w:rPr>
          <w:rFonts w:ascii="Arial" w:hAnsi="Arial"/>
          <w:sz w:val="22"/>
          <w:lang w:val="de-DE"/>
        </w:rPr>
      </w:pPr>
    </w:p>
    <w:p w14:paraId="417FED9B" w14:textId="77777777" w:rsidR="00B02063" w:rsidRPr="0017715C" w:rsidRDefault="00B02063" w:rsidP="0017715C">
      <w:pPr>
        <w:ind w:left="426" w:hanging="568"/>
        <w:jc w:val="both"/>
        <w:rPr>
          <w:rFonts w:ascii="Arial" w:hAnsi="Arial" w:cs="Arial"/>
          <w:bCs/>
          <w:color w:val="000000"/>
          <w:sz w:val="22"/>
          <w:szCs w:val="22"/>
          <w:lang w:val="de-DE"/>
        </w:rPr>
      </w:pPr>
      <w:r w:rsidRPr="0017715C">
        <w:rPr>
          <w:rFonts w:ascii="Arial" w:hAnsi="Arial" w:cs="Arial"/>
          <w:bCs/>
          <w:color w:val="000000"/>
          <w:sz w:val="22"/>
          <w:szCs w:val="22"/>
          <w:lang w:val="de-DE"/>
        </w:rPr>
        <w:t>3bis. E</w:t>
      </w:r>
      <w:r>
        <w:rPr>
          <w:rFonts w:ascii="Arial" w:hAnsi="Arial" w:cs="Arial"/>
          <w:bCs/>
          <w:color w:val="000000"/>
          <w:sz w:val="22"/>
          <w:szCs w:val="22"/>
          <w:lang w:val="de-DE"/>
        </w:rPr>
        <w:t>s</w:t>
      </w:r>
      <w:r w:rsidRPr="0017715C">
        <w:rPr>
          <w:rFonts w:ascii="Arial" w:hAnsi="Arial" w:cs="Arial"/>
          <w:bCs/>
          <w:color w:val="000000"/>
          <w:sz w:val="22"/>
          <w:szCs w:val="22"/>
          <w:lang w:val="de-DE"/>
        </w:rPr>
        <w:t xml:space="preserve"> werden keine individuellen Klassementspunkte ermittelt.</w:t>
      </w:r>
    </w:p>
    <w:p w14:paraId="63CB1F22" w14:textId="77777777" w:rsidR="00B02063" w:rsidRDefault="00B02063">
      <w:pPr>
        <w:ind w:left="426" w:hanging="426"/>
        <w:jc w:val="both"/>
        <w:rPr>
          <w:b/>
          <w:color w:val="000000"/>
          <w:lang w:val="de-DE"/>
        </w:rPr>
      </w:pPr>
    </w:p>
    <w:p w14:paraId="027654AA"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Wird ein nicht spielberechtigter Spieler in einer Mannschaft eingesetzt, verliert diese Mannschaft das Spiel durch eine Zu-Null-Niederlage.</w:t>
      </w:r>
    </w:p>
    <w:p w14:paraId="109AB429" w14:textId="77777777" w:rsidR="00DC68E2" w:rsidRDefault="00DC68E2">
      <w:pPr>
        <w:ind w:left="426" w:hanging="426"/>
        <w:jc w:val="both"/>
        <w:rPr>
          <w:rFonts w:ascii="Arial" w:hAnsi="Arial"/>
          <w:sz w:val="22"/>
          <w:lang w:val="de-DE"/>
        </w:rPr>
      </w:pPr>
    </w:p>
    <w:p w14:paraId="19FE376E"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Die Bälle sind vom Heimverein bzw. bei Spielen auf neutralem Boden von den teilnehmenden Vereinen zu stellen.</w:t>
      </w:r>
    </w:p>
    <w:p w14:paraId="48A139B9" w14:textId="77777777" w:rsidR="00DC68E2" w:rsidRDefault="00DC68E2">
      <w:pPr>
        <w:ind w:left="426" w:hanging="426"/>
        <w:jc w:val="both"/>
        <w:rPr>
          <w:rFonts w:ascii="Arial" w:hAnsi="Arial"/>
          <w:sz w:val="22"/>
          <w:lang w:val="de-DE"/>
        </w:rPr>
      </w:pPr>
    </w:p>
    <w:p w14:paraId="6C3041F9"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Bei Gleichstand der gewonnenen einzelnen Spiele entscheidet das Verhältnis der gewonnenen Sätze. Bei Satzgleichheit entscheidet die Punktdifferenz. Bei Punktgleichheit entscheidet das Los über das Weiterkommen zur nächsten Runde; beim Finalspiel wird das Spiel jedoch neu angesetzt.</w:t>
      </w:r>
    </w:p>
    <w:p w14:paraId="125FF082" w14:textId="77777777" w:rsidR="00DC68E2" w:rsidRDefault="00DC68E2">
      <w:pPr>
        <w:ind w:left="426" w:hanging="426"/>
        <w:jc w:val="both"/>
        <w:rPr>
          <w:rFonts w:ascii="Arial" w:hAnsi="Arial"/>
          <w:sz w:val="22"/>
          <w:lang w:val="de-DE"/>
        </w:rPr>
      </w:pPr>
    </w:p>
    <w:p w14:paraId="059A793B" w14:textId="77777777" w:rsidR="00DC68E2" w:rsidRDefault="00DC68E2">
      <w:pPr>
        <w:ind w:left="426" w:hanging="426"/>
        <w:jc w:val="both"/>
        <w:rPr>
          <w:rFonts w:ascii="Arial" w:hAnsi="Arial"/>
          <w:b/>
          <w:i/>
          <w:sz w:val="22"/>
          <w:lang w:val="de-DE"/>
        </w:rPr>
      </w:pPr>
      <w:r>
        <w:rPr>
          <w:rFonts w:ascii="Arial" w:hAnsi="Arial"/>
          <w:b/>
          <w:i/>
          <w:sz w:val="22"/>
          <w:lang w:val="de-DE"/>
        </w:rPr>
        <w:t>Coupe de Luxembourg</w:t>
      </w:r>
    </w:p>
    <w:p w14:paraId="12298349" w14:textId="77777777" w:rsidR="00DC68E2" w:rsidRDefault="00DC68E2">
      <w:pPr>
        <w:ind w:left="426" w:hanging="426"/>
        <w:jc w:val="both"/>
        <w:rPr>
          <w:rFonts w:ascii="Arial" w:hAnsi="Arial"/>
          <w:b/>
          <w:i/>
          <w:sz w:val="22"/>
          <w:lang w:val="de-DE"/>
        </w:rPr>
      </w:pPr>
    </w:p>
    <w:p w14:paraId="5D9E397F"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Teilnahmeberechtigt sind alle Mannschaften, welche an der aktuellen Senioren-Mannschaftsmeisterschaft teilnehmen.</w:t>
      </w:r>
    </w:p>
    <w:p w14:paraId="1A109CE6" w14:textId="77777777" w:rsidR="00DC68E2" w:rsidRDefault="00DC68E2">
      <w:pPr>
        <w:ind w:left="426" w:hanging="426"/>
        <w:jc w:val="both"/>
        <w:rPr>
          <w:rFonts w:ascii="Arial" w:hAnsi="Arial"/>
          <w:sz w:val="22"/>
          <w:lang w:val="de-DE"/>
        </w:rPr>
      </w:pPr>
    </w:p>
    <w:p w14:paraId="0A5FDC47" w14:textId="77777777" w:rsidR="00DC68E2" w:rsidRDefault="00DC68E2">
      <w:pPr>
        <w:ind w:left="426" w:hanging="426"/>
        <w:jc w:val="both"/>
        <w:rPr>
          <w:rFonts w:ascii="Arial" w:hAnsi="Arial"/>
          <w:sz w:val="22"/>
          <w:lang w:val="de-DE"/>
        </w:rPr>
      </w:pPr>
      <w:r>
        <w:rPr>
          <w:rFonts w:ascii="Arial" w:hAnsi="Arial"/>
          <w:sz w:val="22"/>
          <w:lang w:val="de-DE"/>
        </w:rPr>
        <w:tab/>
        <w:t>Ferner kann eine Mannschaft, die aus der aktuellen Senioren-Mannschaftsmeisterschaft zurückgezogen wurde, oder eine Mannschaft eines neu gegründeten Vereins teilnehmen, vorausgesetzt der betreffende Verein hat einen schriftlichen Antrag an den Zentralvorstand gerichtet.</w:t>
      </w:r>
    </w:p>
    <w:p w14:paraId="1A925687" w14:textId="77777777" w:rsidR="00DC68E2" w:rsidRDefault="00DC68E2">
      <w:pPr>
        <w:ind w:left="426" w:hanging="426"/>
        <w:jc w:val="both"/>
        <w:rPr>
          <w:rFonts w:ascii="Arial" w:hAnsi="Arial"/>
          <w:sz w:val="22"/>
          <w:lang w:val="de-DE"/>
        </w:rPr>
      </w:pPr>
    </w:p>
    <w:p w14:paraId="7B0E3E80"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Nach Bekanntgabe der Auslosung unterrichten die Vereine, die das Heimrecht haben, bis zu einem vom Zentralvorstand festzulegenden Datum den Verband schriftlich vom Austragungsdatum, -zeitpunkt und -ort, die sie mit dem gegnerischen Verein vereinbart haben.</w:t>
      </w:r>
      <w:r w:rsidRPr="00060B0D">
        <w:rPr>
          <w:rFonts w:ascii="Arial" w:hAnsi="Arial"/>
          <w:sz w:val="22"/>
          <w:lang w:val="de-DE"/>
        </w:rPr>
        <w:t xml:space="preserve"> </w:t>
      </w:r>
      <w:r w:rsidR="00317604" w:rsidRPr="00060B0D">
        <w:rPr>
          <w:rFonts w:ascii="Arial" w:hAnsi="Arial"/>
          <w:sz w:val="22"/>
          <w:lang w:val="de-DE"/>
        </w:rPr>
        <w:t xml:space="preserve">Das Heimrecht erlischt, wenn es nicht wahrgenommen werden kann, und geht an den Gegner über. </w:t>
      </w:r>
      <w:r>
        <w:rPr>
          <w:rFonts w:ascii="Arial" w:hAnsi="Arial"/>
          <w:sz w:val="22"/>
          <w:lang w:val="de-DE"/>
        </w:rPr>
        <w:t>Bei Terminschwierigkeiten ist der Verband unverzüglich zu informieren.</w:t>
      </w:r>
    </w:p>
    <w:p w14:paraId="6C809CF3" w14:textId="77777777" w:rsidR="00DC68E2" w:rsidRDefault="00DC68E2">
      <w:pPr>
        <w:ind w:left="426" w:hanging="426"/>
        <w:jc w:val="both"/>
        <w:rPr>
          <w:rFonts w:ascii="Arial" w:hAnsi="Arial"/>
          <w:sz w:val="22"/>
          <w:lang w:val="de-DE"/>
        </w:rPr>
      </w:pPr>
    </w:p>
    <w:p w14:paraId="1D11F836" w14:textId="77777777" w:rsidR="00DC68E2"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t>Für die Austragung zählt die Vereinsrangliste der teilnehmenden Vereine und alle für ein Meisterschaftsspiel gültigen Regeln der Mannschaftsaufstellung finden Anwendung. Die Halbfinal- bzw. Finalbegegnung ist beendet, wenn eine Mannschaft fünf Spiele gewonnen hat.</w:t>
      </w:r>
    </w:p>
    <w:p w14:paraId="556BF2AD" w14:textId="77777777" w:rsidR="00DC68E2" w:rsidRDefault="00DC68E2">
      <w:pPr>
        <w:ind w:left="426" w:hanging="426"/>
        <w:jc w:val="both"/>
        <w:rPr>
          <w:rFonts w:ascii="Arial" w:hAnsi="Arial"/>
          <w:sz w:val="22"/>
          <w:lang w:val="de-DE"/>
        </w:rPr>
      </w:pPr>
    </w:p>
    <w:p w14:paraId="2949C67E" w14:textId="77777777" w:rsidR="00DC68E2" w:rsidRDefault="00DC68E2">
      <w:pPr>
        <w:ind w:left="426" w:hanging="426"/>
        <w:jc w:val="both"/>
        <w:rPr>
          <w:rFonts w:ascii="Arial" w:hAnsi="Arial"/>
          <w:sz w:val="22"/>
          <w:lang w:val="de-DE"/>
        </w:rPr>
      </w:pPr>
      <w:r>
        <w:rPr>
          <w:rFonts w:ascii="Arial" w:hAnsi="Arial"/>
          <w:sz w:val="22"/>
          <w:lang w:val="de-DE"/>
        </w:rPr>
        <w:t>10.</w:t>
      </w:r>
      <w:r>
        <w:rPr>
          <w:rFonts w:ascii="Arial" w:hAnsi="Arial"/>
          <w:sz w:val="22"/>
          <w:lang w:val="de-DE"/>
        </w:rPr>
        <w:tab/>
        <w:t xml:space="preserve">Der Siegermannschaft wird der Titel "Vainqueur de la Coupe de Luxembourg" verliehen. Sie erhält außerdem den Landespokal für ein Jahr bis zur nächsten Austragung des Wettbewerbs. Der betreffende Verein muss den Pokal in </w:t>
      </w:r>
      <w:r>
        <w:rPr>
          <w:rFonts w:ascii="Arial" w:hAnsi="Arial"/>
          <w:sz w:val="22"/>
          <w:lang w:val="de-DE"/>
        </w:rPr>
        <w:lastRenderedPageBreak/>
        <w:t>tadellosem Zustand zu einem von der FELUBA festzulegenden Datum vor der nächsten Austragung dem Verband zurückerstatten.</w:t>
      </w:r>
    </w:p>
    <w:p w14:paraId="0E509BFB" w14:textId="77777777" w:rsidR="00DC68E2" w:rsidRDefault="00DC68E2">
      <w:pPr>
        <w:ind w:left="426" w:hanging="426"/>
        <w:jc w:val="both"/>
        <w:rPr>
          <w:rFonts w:ascii="Arial" w:hAnsi="Arial"/>
          <w:sz w:val="22"/>
          <w:lang w:val="de-DE"/>
        </w:rPr>
      </w:pPr>
    </w:p>
    <w:p w14:paraId="457C953F" w14:textId="77777777" w:rsidR="00DC68E2" w:rsidRDefault="00DC68E2">
      <w:pPr>
        <w:ind w:left="426" w:hanging="426"/>
        <w:jc w:val="both"/>
        <w:rPr>
          <w:rFonts w:ascii="Arial" w:hAnsi="Arial"/>
          <w:b/>
          <w:i/>
          <w:sz w:val="22"/>
          <w:lang w:val="de-DE"/>
        </w:rPr>
      </w:pPr>
      <w:r>
        <w:rPr>
          <w:rFonts w:ascii="Arial" w:hAnsi="Arial"/>
          <w:b/>
          <w:i/>
          <w:sz w:val="22"/>
          <w:lang w:val="de-DE"/>
        </w:rPr>
        <w:t>Challenge</w:t>
      </w:r>
    </w:p>
    <w:p w14:paraId="57765A0B" w14:textId="77777777" w:rsidR="00DC68E2" w:rsidRDefault="00DC68E2">
      <w:pPr>
        <w:ind w:left="426" w:hanging="426"/>
        <w:jc w:val="both"/>
        <w:rPr>
          <w:rFonts w:ascii="Arial" w:hAnsi="Arial"/>
          <w:b/>
          <w:i/>
          <w:sz w:val="22"/>
          <w:lang w:val="de-DE"/>
        </w:rPr>
      </w:pPr>
    </w:p>
    <w:p w14:paraId="72692EC3" w14:textId="77777777" w:rsidR="00DC68E2" w:rsidRDefault="00DC68E2">
      <w:pPr>
        <w:ind w:left="426" w:hanging="426"/>
        <w:jc w:val="both"/>
        <w:rPr>
          <w:rFonts w:ascii="Arial" w:hAnsi="Arial"/>
          <w:sz w:val="22"/>
          <w:lang w:val="de-DE"/>
        </w:rPr>
      </w:pPr>
      <w:r>
        <w:rPr>
          <w:rFonts w:ascii="Arial" w:hAnsi="Arial"/>
          <w:sz w:val="22"/>
          <w:lang w:val="de-DE"/>
        </w:rPr>
        <w:t>11.</w:t>
      </w:r>
      <w:r>
        <w:rPr>
          <w:rFonts w:ascii="Arial" w:hAnsi="Arial"/>
          <w:sz w:val="22"/>
          <w:lang w:val="de-DE"/>
        </w:rPr>
        <w:tab/>
        <w:t>Teilnahmeberechtigt am Challenge sind alle Mannschaften, die sich nicht in den beiden höchsten Divisionen der aktuellen Senioren-Mannschaftsmeisterschaft befinden.</w:t>
      </w:r>
    </w:p>
    <w:p w14:paraId="4833D5B7" w14:textId="77777777" w:rsidR="00DC68E2" w:rsidRDefault="00DC68E2">
      <w:pPr>
        <w:ind w:left="426" w:hanging="426"/>
        <w:jc w:val="both"/>
        <w:rPr>
          <w:rFonts w:ascii="Arial" w:hAnsi="Arial"/>
          <w:sz w:val="22"/>
          <w:lang w:val="de-DE"/>
        </w:rPr>
      </w:pPr>
    </w:p>
    <w:p w14:paraId="079AB675" w14:textId="77777777" w:rsidR="00DC68E2" w:rsidRDefault="00DC68E2">
      <w:pPr>
        <w:ind w:left="426"/>
        <w:jc w:val="both"/>
        <w:rPr>
          <w:rFonts w:ascii="Arial" w:hAnsi="Arial"/>
          <w:sz w:val="22"/>
          <w:lang w:val="de-DE"/>
        </w:rPr>
      </w:pPr>
      <w:r>
        <w:rPr>
          <w:rFonts w:ascii="Arial" w:hAnsi="Arial"/>
          <w:sz w:val="22"/>
          <w:lang w:val="de-DE"/>
        </w:rPr>
        <w:t>Ferner kann eine Mannschaft, die aus der aktuellen Senioren-Mannschaftsmeisterschaft zurückgezogen wurde, oder eine Mannschaft eines neu gegründeten Vereins am Challenge teilnehmen, vorausgesetzt der betreffende Verein hat einen schriftlichen Antrag an den Zentralvorstand gerichtet.</w:t>
      </w:r>
    </w:p>
    <w:p w14:paraId="55566C56" w14:textId="77777777" w:rsidR="00DC68E2" w:rsidRDefault="00DC68E2">
      <w:pPr>
        <w:ind w:left="426"/>
        <w:jc w:val="both"/>
        <w:rPr>
          <w:rFonts w:ascii="Arial" w:hAnsi="Arial"/>
          <w:sz w:val="22"/>
          <w:lang w:val="de-DE"/>
        </w:rPr>
      </w:pPr>
    </w:p>
    <w:p w14:paraId="6F87042B" w14:textId="77777777" w:rsidR="00DC68E2" w:rsidRDefault="00DC68E2">
      <w:pPr>
        <w:ind w:left="426" w:hanging="426"/>
        <w:jc w:val="both"/>
        <w:rPr>
          <w:rFonts w:ascii="Arial" w:hAnsi="Arial"/>
          <w:sz w:val="22"/>
          <w:lang w:val="de-DE"/>
        </w:rPr>
      </w:pPr>
      <w:r>
        <w:rPr>
          <w:rFonts w:ascii="Arial" w:hAnsi="Arial"/>
          <w:sz w:val="22"/>
          <w:lang w:val="de-DE"/>
        </w:rPr>
        <w:t>12.</w:t>
      </w:r>
      <w:r>
        <w:rPr>
          <w:rFonts w:ascii="Arial" w:hAnsi="Arial"/>
          <w:sz w:val="22"/>
          <w:lang w:val="de-DE"/>
        </w:rPr>
        <w:tab/>
        <w:t>Für die Austragung zählt die Vereinsrangliste der teilnehmenden Vereine und alle für ein Meisterschaftsspiel gültigen Regeln der Mannschaftsaufstellung finden Anwendung.</w:t>
      </w:r>
    </w:p>
    <w:p w14:paraId="29B7D92A" w14:textId="77777777" w:rsidR="00DC68E2" w:rsidRDefault="00DC68E2">
      <w:pPr>
        <w:ind w:left="426" w:hanging="426"/>
        <w:jc w:val="both"/>
        <w:rPr>
          <w:rFonts w:ascii="Arial" w:hAnsi="Arial"/>
          <w:sz w:val="22"/>
          <w:lang w:val="de-DE"/>
        </w:rPr>
      </w:pPr>
    </w:p>
    <w:p w14:paraId="0D12D755" w14:textId="77777777" w:rsidR="00DC68E2" w:rsidRDefault="00DC68E2">
      <w:pPr>
        <w:ind w:left="426" w:hanging="426"/>
        <w:jc w:val="both"/>
        <w:rPr>
          <w:rFonts w:ascii="Arial" w:hAnsi="Arial"/>
          <w:sz w:val="22"/>
          <w:lang w:val="de-DE"/>
        </w:rPr>
      </w:pPr>
      <w:r>
        <w:rPr>
          <w:rFonts w:ascii="Arial" w:hAnsi="Arial"/>
          <w:sz w:val="22"/>
          <w:lang w:val="de-DE"/>
        </w:rPr>
        <w:t>13.</w:t>
      </w:r>
      <w:r>
        <w:rPr>
          <w:rFonts w:ascii="Arial" w:hAnsi="Arial"/>
          <w:sz w:val="22"/>
          <w:lang w:val="de-DE"/>
        </w:rPr>
        <w:tab/>
        <w:t>Der Sieger erhält den Titel "Vainqueur du Challenge de la FELUBA". Er erhält außerdem einen Pokal, der für ein Jahr in seinen Besitz übergeht. Dieser muss vor der nächsten Austragung des Challenge in tadellosem Zustand an den Zentralvorstand zurückgegeben werden.</w:t>
      </w:r>
    </w:p>
    <w:p w14:paraId="26DB9EC3" w14:textId="77777777" w:rsidR="00DC68E2" w:rsidRDefault="00DC68E2">
      <w:pPr>
        <w:ind w:left="426" w:hanging="426"/>
        <w:jc w:val="both"/>
        <w:rPr>
          <w:rFonts w:ascii="Arial" w:hAnsi="Arial"/>
          <w:sz w:val="22"/>
          <w:lang w:val="de-DE"/>
        </w:rPr>
      </w:pPr>
    </w:p>
    <w:p w14:paraId="5266723C" w14:textId="77777777" w:rsidR="00DC68E2" w:rsidRDefault="00DC68E2">
      <w:pPr>
        <w:ind w:left="426" w:hanging="426"/>
        <w:jc w:val="both"/>
        <w:rPr>
          <w:rFonts w:ascii="Arial" w:hAnsi="Arial"/>
          <w:sz w:val="22"/>
          <w:lang w:val="de-DE"/>
        </w:rPr>
      </w:pPr>
      <w:r>
        <w:rPr>
          <w:rFonts w:ascii="Arial" w:hAnsi="Arial"/>
          <w:sz w:val="22"/>
          <w:lang w:val="de-DE"/>
        </w:rPr>
        <w:t>14.</w:t>
      </w:r>
      <w:r>
        <w:rPr>
          <w:rFonts w:ascii="Arial" w:hAnsi="Arial"/>
          <w:sz w:val="22"/>
          <w:lang w:val="de-DE"/>
        </w:rPr>
        <w:tab/>
        <w:t>Eine Begegnung ist beendet, wenn eine Mannschaft fünf Spiele gewonnen hat.</w:t>
      </w:r>
    </w:p>
    <w:p w14:paraId="3F394801" w14:textId="77777777" w:rsidR="00DC68E2" w:rsidRDefault="00DC68E2">
      <w:pPr>
        <w:ind w:left="426" w:hanging="426"/>
        <w:jc w:val="both"/>
        <w:rPr>
          <w:rFonts w:ascii="Arial" w:hAnsi="Arial"/>
          <w:sz w:val="22"/>
          <w:lang w:val="de-DE"/>
        </w:rPr>
      </w:pPr>
    </w:p>
    <w:p w14:paraId="138C30E6" w14:textId="77777777" w:rsidR="00DC68E2" w:rsidRDefault="00DC68E2">
      <w:pPr>
        <w:ind w:left="426" w:hanging="426"/>
        <w:jc w:val="both"/>
        <w:rPr>
          <w:rFonts w:ascii="Arial" w:hAnsi="Arial"/>
          <w:b/>
          <w:i/>
          <w:sz w:val="22"/>
          <w:lang w:val="de-DE"/>
        </w:rPr>
      </w:pPr>
      <w:r>
        <w:rPr>
          <w:rFonts w:ascii="Arial" w:hAnsi="Arial"/>
          <w:b/>
          <w:i/>
          <w:sz w:val="22"/>
          <w:lang w:val="de-DE"/>
        </w:rPr>
        <w:t>Coupe des Jeunes</w:t>
      </w:r>
    </w:p>
    <w:p w14:paraId="043C9591" w14:textId="77777777" w:rsidR="00DC68E2" w:rsidRDefault="00DC68E2">
      <w:pPr>
        <w:ind w:left="426" w:hanging="426"/>
        <w:jc w:val="both"/>
        <w:rPr>
          <w:rFonts w:ascii="Arial" w:hAnsi="Arial"/>
          <w:b/>
          <w:i/>
          <w:sz w:val="22"/>
          <w:lang w:val="de-DE"/>
        </w:rPr>
      </w:pPr>
    </w:p>
    <w:p w14:paraId="23427D05" w14:textId="77777777" w:rsidR="00DC68E2" w:rsidRDefault="00DC68E2">
      <w:pPr>
        <w:ind w:left="426" w:hanging="426"/>
        <w:jc w:val="both"/>
        <w:rPr>
          <w:rFonts w:ascii="Arial" w:hAnsi="Arial"/>
          <w:sz w:val="22"/>
          <w:lang w:val="de-DE"/>
        </w:rPr>
      </w:pPr>
      <w:r>
        <w:rPr>
          <w:rFonts w:ascii="Arial" w:hAnsi="Arial"/>
          <w:sz w:val="22"/>
          <w:lang w:val="de-DE"/>
        </w:rPr>
        <w:t>15.</w:t>
      </w:r>
      <w:r>
        <w:rPr>
          <w:rFonts w:ascii="Arial" w:hAnsi="Arial"/>
          <w:sz w:val="22"/>
          <w:lang w:val="de-DE"/>
        </w:rPr>
        <w:tab/>
        <w:t xml:space="preserve">Die Coupe des Jeunes wird bei mindestens </w:t>
      </w:r>
      <w:r w:rsidR="000F45D1" w:rsidRPr="00060B0D">
        <w:rPr>
          <w:rFonts w:ascii="Arial" w:hAnsi="Arial"/>
          <w:sz w:val="22"/>
          <w:lang w:val="de-DE"/>
        </w:rPr>
        <w:t>zwei</w:t>
      </w:r>
      <w:r w:rsidRPr="00060B0D">
        <w:rPr>
          <w:rFonts w:ascii="Arial" w:hAnsi="Arial"/>
          <w:sz w:val="22"/>
          <w:lang w:val="de-DE"/>
        </w:rPr>
        <w:t xml:space="preserve"> </w:t>
      </w:r>
      <w:r>
        <w:rPr>
          <w:rFonts w:ascii="Arial" w:hAnsi="Arial"/>
          <w:sz w:val="22"/>
          <w:lang w:val="de-DE"/>
        </w:rPr>
        <w:t>Anmeldungen pro Kategorie in den Alterskategorien der Bambinis, Superminimes, Minimes, Scolaires und Cadets ausgetragen.</w:t>
      </w:r>
    </w:p>
    <w:p w14:paraId="48C2FC23" w14:textId="77777777" w:rsidR="00DC68E2" w:rsidRDefault="00DC68E2">
      <w:pPr>
        <w:ind w:left="426" w:hanging="426"/>
        <w:jc w:val="both"/>
        <w:rPr>
          <w:rFonts w:ascii="Arial" w:hAnsi="Arial"/>
          <w:sz w:val="22"/>
          <w:lang w:val="de-DE"/>
        </w:rPr>
      </w:pPr>
    </w:p>
    <w:p w14:paraId="7B4FA3F3" w14:textId="77777777" w:rsidR="00DC68E2" w:rsidRDefault="00DC68E2">
      <w:pPr>
        <w:ind w:left="426" w:hanging="426"/>
        <w:jc w:val="both"/>
        <w:rPr>
          <w:rFonts w:ascii="Arial" w:hAnsi="Arial"/>
          <w:sz w:val="22"/>
          <w:lang w:val="de-DE"/>
        </w:rPr>
      </w:pPr>
      <w:r>
        <w:rPr>
          <w:rFonts w:ascii="Arial" w:hAnsi="Arial"/>
          <w:sz w:val="22"/>
          <w:lang w:val="de-DE"/>
        </w:rPr>
        <w:t>16.</w:t>
      </w:r>
      <w:r>
        <w:rPr>
          <w:rFonts w:ascii="Arial" w:hAnsi="Arial"/>
          <w:sz w:val="22"/>
          <w:lang w:val="de-DE"/>
        </w:rPr>
        <w:tab/>
        <w:t>Teilnahmeberechtigt sind nur vollständige Mannschaften. Für jede Mannschaft sind die Spieler (mindestens 2 Jungen und 2 Mädchen und maximal 5 Jungen und 5 Mädchen) für den jeweiligen Tag den Turnierverantwortlichen mitzuteilen.</w:t>
      </w:r>
    </w:p>
    <w:p w14:paraId="3951AE4B" w14:textId="77777777" w:rsidR="00DC68E2" w:rsidRDefault="00DC68E2">
      <w:pPr>
        <w:ind w:left="426" w:hanging="426"/>
        <w:jc w:val="both"/>
        <w:rPr>
          <w:rFonts w:ascii="Arial" w:hAnsi="Arial"/>
          <w:sz w:val="22"/>
          <w:lang w:val="de-DE"/>
        </w:rPr>
      </w:pPr>
    </w:p>
    <w:p w14:paraId="0D984765" w14:textId="77777777" w:rsidR="00DC68E2" w:rsidRDefault="00DC68E2">
      <w:pPr>
        <w:ind w:left="426"/>
        <w:jc w:val="both"/>
        <w:rPr>
          <w:rFonts w:ascii="Arial" w:hAnsi="Arial"/>
          <w:sz w:val="22"/>
          <w:lang w:val="de-DE"/>
        </w:rPr>
      </w:pPr>
      <w:r>
        <w:rPr>
          <w:rFonts w:ascii="Arial" w:hAnsi="Arial"/>
          <w:sz w:val="22"/>
          <w:lang w:val="de-DE"/>
        </w:rPr>
        <w:t>Spielberechtigt sind nur Jugendliche, die nicht auf der Vereinsrangliste stehen.</w:t>
      </w:r>
    </w:p>
    <w:p w14:paraId="25F7A07F" w14:textId="77777777" w:rsidR="00DC68E2" w:rsidRDefault="00DC68E2">
      <w:pPr>
        <w:ind w:left="426"/>
        <w:jc w:val="both"/>
        <w:rPr>
          <w:rFonts w:ascii="Arial" w:hAnsi="Arial"/>
          <w:sz w:val="22"/>
          <w:lang w:val="de-DE"/>
        </w:rPr>
      </w:pPr>
    </w:p>
    <w:p w14:paraId="27D4E175" w14:textId="77777777" w:rsidR="00DC68E2" w:rsidRDefault="00DC68E2">
      <w:pPr>
        <w:ind w:left="426" w:hanging="426"/>
        <w:jc w:val="both"/>
        <w:rPr>
          <w:rFonts w:ascii="Arial" w:hAnsi="Arial"/>
          <w:sz w:val="22"/>
          <w:lang w:val="de-DE"/>
        </w:rPr>
      </w:pPr>
      <w:r>
        <w:rPr>
          <w:rFonts w:ascii="Arial" w:hAnsi="Arial"/>
          <w:sz w:val="22"/>
          <w:lang w:val="de-DE"/>
        </w:rPr>
        <w:t>17.</w:t>
      </w:r>
      <w:r>
        <w:rPr>
          <w:rFonts w:ascii="Arial" w:hAnsi="Arial"/>
          <w:sz w:val="22"/>
          <w:lang w:val="de-DE"/>
        </w:rPr>
        <w:tab/>
        <w:t>Den Siegermannschaften wird der Titel "Vainqueur de la Coupe des Jeunes" der jeweiligen Alterskategorie verliehen. Sie erhalten außerdem einen Wanderpokal für ein Jahr bis zur nächsten Austragung des Wettbewerbs. Die betreffenden Vereine müssen die Pokale in tadellosem Zustand zu einem von der FELUBA festzulegenden Datum vor der nächsten Austragung dem Verband zurückerstatten.</w:t>
      </w:r>
    </w:p>
    <w:p w14:paraId="2CDA1D9F" w14:textId="77777777" w:rsidR="00DC68E2" w:rsidRDefault="00DC68E2">
      <w:pPr>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488F9D7B" w14:textId="77777777">
        <w:tc>
          <w:tcPr>
            <w:tcW w:w="8522" w:type="dxa"/>
          </w:tcPr>
          <w:p w14:paraId="46AF279D" w14:textId="77777777" w:rsidR="00DC68E2" w:rsidRDefault="00DC68E2">
            <w:pPr>
              <w:jc w:val="center"/>
              <w:rPr>
                <w:rFonts w:ascii="Arial" w:hAnsi="Arial" w:cs="Arial"/>
                <w:b/>
                <w:sz w:val="22"/>
                <w:lang w:val="de-DE"/>
              </w:rPr>
            </w:pPr>
            <w:r>
              <w:rPr>
                <w:rFonts w:ascii="Arial" w:hAnsi="Arial" w:cs="Arial"/>
                <w:b/>
              </w:rPr>
              <w:lastRenderedPageBreak/>
              <w:t xml:space="preserve">XI. </w:t>
            </w:r>
            <w:r>
              <w:rPr>
                <w:rFonts w:ascii="Arial" w:hAnsi="Arial"/>
                <w:b/>
                <w:lang w:val="de-DE"/>
              </w:rPr>
              <w:t>INDIVIDUELLE LANDESMEISTERSCHAFT</w:t>
            </w:r>
          </w:p>
        </w:tc>
      </w:tr>
    </w:tbl>
    <w:p w14:paraId="489963A8" w14:textId="77777777" w:rsidR="00DC68E2" w:rsidRDefault="00DC68E2">
      <w:pPr>
        <w:ind w:left="426" w:hanging="426"/>
        <w:jc w:val="both"/>
        <w:rPr>
          <w:rFonts w:ascii="Arial" w:hAnsi="Arial"/>
          <w:sz w:val="22"/>
          <w:lang w:val="de-DE"/>
        </w:rPr>
      </w:pPr>
    </w:p>
    <w:p w14:paraId="3F90F40E" w14:textId="77777777" w:rsidR="00DC68E2" w:rsidRDefault="00DC68E2">
      <w:pPr>
        <w:ind w:left="426" w:hanging="426"/>
        <w:jc w:val="both"/>
        <w:rPr>
          <w:rFonts w:ascii="Arial" w:hAnsi="Arial"/>
          <w:b/>
          <w:i/>
          <w:sz w:val="22"/>
          <w:lang w:val="de-DE"/>
        </w:rPr>
      </w:pPr>
      <w:r>
        <w:rPr>
          <w:rFonts w:ascii="Arial" w:hAnsi="Arial"/>
          <w:b/>
          <w:i/>
          <w:sz w:val="22"/>
          <w:lang w:val="de-DE"/>
        </w:rPr>
        <w:t>Allgemein</w:t>
      </w:r>
    </w:p>
    <w:p w14:paraId="36EF96A0" w14:textId="77777777" w:rsidR="00DC68E2" w:rsidRDefault="00DC68E2">
      <w:pPr>
        <w:ind w:left="426" w:hanging="426"/>
        <w:jc w:val="both"/>
        <w:rPr>
          <w:rFonts w:ascii="Arial" w:hAnsi="Arial"/>
          <w:b/>
          <w:i/>
          <w:sz w:val="22"/>
          <w:lang w:val="de-DE"/>
        </w:rPr>
      </w:pPr>
    </w:p>
    <w:p w14:paraId="2072544A" w14:textId="77777777" w:rsidR="00DC68E2" w:rsidRPr="004F511F"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Die Landesmeister der einzelnen Klassen bzw. Alterskategorien und Disziplinen werden durch ein einziges Turnier ermittelt. Die Meisterschaften aller Klassen bzw. Alterskategorien einer Disziplin werden nach Möglichkeit an demselben Tag organisiert. Für die technische Organisation</w:t>
      </w:r>
      <w:r>
        <w:rPr>
          <w:rFonts w:ascii="Arial" w:hAnsi="Arial"/>
          <w:color w:val="FF0000"/>
          <w:sz w:val="22"/>
          <w:szCs w:val="22"/>
          <w:lang w:val="de-DE"/>
        </w:rPr>
        <w:t xml:space="preserve"> </w:t>
      </w:r>
      <w:r>
        <w:rPr>
          <w:rFonts w:ascii="Arial" w:hAnsi="Arial"/>
          <w:sz w:val="22"/>
          <w:lang w:val="de-DE"/>
        </w:rPr>
        <w:t>ist die "commission technique" (Senioren- und Veteranen-Landesmeisterschaft) bzw. die "commission des jeunes" (Jugend-Landesmeisterschaft) zuständig</w:t>
      </w:r>
      <w:r w:rsidRPr="004F511F">
        <w:rPr>
          <w:rFonts w:ascii="Arial" w:hAnsi="Arial"/>
          <w:sz w:val="22"/>
          <w:lang w:val="de-DE"/>
        </w:rPr>
        <w:t>.</w:t>
      </w:r>
    </w:p>
    <w:p w14:paraId="5D185E64" w14:textId="77777777" w:rsidR="00DC68E2" w:rsidRDefault="00DC68E2">
      <w:pPr>
        <w:ind w:left="426" w:hanging="426"/>
        <w:jc w:val="both"/>
        <w:rPr>
          <w:rFonts w:ascii="Arial" w:hAnsi="Arial"/>
          <w:sz w:val="22"/>
          <w:lang w:val="de-DE"/>
        </w:rPr>
      </w:pPr>
    </w:p>
    <w:p w14:paraId="0AEA156C"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 xml:space="preserve">Die Landesmeisterschaften sind unabhängig von allen anderen vom Verband </w:t>
      </w:r>
      <w:r w:rsidR="003A616B">
        <w:rPr>
          <w:rFonts w:ascii="Arial" w:hAnsi="Arial"/>
          <w:sz w:val="22"/>
          <w:lang w:val="de-DE"/>
        </w:rPr>
        <w:t xml:space="preserve">organisierten Wettbewerben und haben keinen Einfluss auf Plus- oder </w:t>
      </w:r>
      <w:r>
        <w:rPr>
          <w:rFonts w:ascii="Arial" w:hAnsi="Arial"/>
          <w:sz w:val="22"/>
          <w:lang w:val="de-DE"/>
        </w:rPr>
        <w:t>Minuspunkte.</w:t>
      </w:r>
    </w:p>
    <w:p w14:paraId="514483B6" w14:textId="77777777" w:rsidR="00DC68E2" w:rsidRDefault="00DC68E2">
      <w:pPr>
        <w:ind w:left="426" w:hanging="426"/>
        <w:jc w:val="both"/>
        <w:rPr>
          <w:rFonts w:ascii="Arial" w:hAnsi="Arial"/>
          <w:sz w:val="22"/>
          <w:lang w:val="de-DE"/>
        </w:rPr>
      </w:pPr>
    </w:p>
    <w:p w14:paraId="4C7DAECA" w14:textId="77777777" w:rsidR="00440A4B" w:rsidRPr="008C509C" w:rsidRDefault="00440A4B" w:rsidP="002D466E">
      <w:pPr>
        <w:ind w:left="360" w:hanging="502"/>
        <w:jc w:val="both"/>
        <w:rPr>
          <w:rFonts w:ascii="Arial" w:hAnsi="Arial"/>
          <w:sz w:val="22"/>
          <w:lang w:val="de-DE"/>
        </w:rPr>
      </w:pPr>
      <w:r w:rsidRPr="008C509C">
        <w:rPr>
          <w:rFonts w:ascii="Arial" w:hAnsi="Arial"/>
          <w:sz w:val="22"/>
          <w:lang w:val="de-DE"/>
        </w:rPr>
        <w:t>2bis.</w:t>
      </w:r>
      <w:r w:rsidRPr="008C509C">
        <w:rPr>
          <w:rFonts w:ascii="Arial" w:hAnsi="Arial"/>
          <w:sz w:val="22"/>
          <w:lang w:val="de-DE"/>
        </w:rPr>
        <w:tab/>
      </w:r>
      <w:r w:rsidRPr="008C509C">
        <w:rPr>
          <w:rFonts w:ascii="Arial" w:eastAsia="Arial Unicode MS" w:hAnsi="Arial" w:cs="Arial"/>
          <w:sz w:val="22"/>
          <w:szCs w:val="22"/>
          <w:lang w:val="de-DE"/>
        </w:rPr>
        <w:t>Der Titel des Landesmeisters wird nur dann verliehen, wenn zumindest ein Endspiel in der betreffenden Klasse bzw. Alterskategorie ausgetragen wurde.</w:t>
      </w:r>
    </w:p>
    <w:p w14:paraId="0CA754C7" w14:textId="77777777" w:rsidR="00440A4B" w:rsidRDefault="00440A4B">
      <w:pPr>
        <w:ind w:left="360" w:hanging="360"/>
        <w:jc w:val="both"/>
        <w:rPr>
          <w:rFonts w:ascii="Arial" w:hAnsi="Arial"/>
          <w:sz w:val="22"/>
          <w:lang w:val="de-DE"/>
        </w:rPr>
      </w:pPr>
    </w:p>
    <w:p w14:paraId="0A6BFE29" w14:textId="77777777" w:rsidR="00DC68E2" w:rsidRDefault="00DC68E2">
      <w:pPr>
        <w:ind w:left="360" w:hanging="360"/>
        <w:jc w:val="both"/>
        <w:rPr>
          <w:rFonts w:ascii="Arial" w:hAnsi="Arial"/>
          <w:sz w:val="22"/>
          <w:lang w:val="de-DE"/>
        </w:rPr>
      </w:pPr>
      <w:r>
        <w:rPr>
          <w:rFonts w:ascii="Arial" w:hAnsi="Arial"/>
          <w:sz w:val="22"/>
          <w:lang w:val="de-DE"/>
        </w:rPr>
        <w:t>3.</w:t>
      </w:r>
      <w:r>
        <w:rPr>
          <w:rFonts w:ascii="Arial" w:hAnsi="Arial"/>
          <w:sz w:val="22"/>
          <w:lang w:val="de-DE"/>
        </w:rPr>
        <w:tab/>
        <w:t>Die Landesmeisterschaften werden nach dem KO-System ausgetragen. Alle Spiele werden auf 2 Gewinnsätze nach den für die Mannschaftsmeisterschaft gültigen Regeln gespielt.</w:t>
      </w:r>
    </w:p>
    <w:p w14:paraId="6C021048" w14:textId="77777777" w:rsidR="00DC68E2" w:rsidRDefault="00DC68E2">
      <w:pPr>
        <w:ind w:left="360"/>
        <w:jc w:val="both"/>
        <w:rPr>
          <w:rFonts w:ascii="Arial" w:hAnsi="Arial"/>
          <w:sz w:val="22"/>
          <w:lang w:val="de-DE"/>
        </w:rPr>
      </w:pPr>
    </w:p>
    <w:p w14:paraId="26378C80" w14:textId="77777777" w:rsidR="00250C8F" w:rsidRPr="00C53B79" w:rsidRDefault="003A616B" w:rsidP="00250C8F">
      <w:pPr>
        <w:ind w:left="426" w:hanging="426"/>
        <w:jc w:val="both"/>
        <w:rPr>
          <w:rFonts w:ascii="Arial" w:eastAsia="Calibri" w:hAnsi="Arial" w:cs="Arial"/>
          <w:sz w:val="28"/>
          <w:szCs w:val="28"/>
          <w:lang w:val="de-DE"/>
        </w:rPr>
      </w:pPr>
      <w:r>
        <w:rPr>
          <w:rFonts w:ascii="Arial" w:hAnsi="Arial"/>
          <w:sz w:val="22"/>
          <w:lang w:val="de-DE"/>
        </w:rPr>
        <w:tab/>
      </w:r>
      <w:r w:rsidR="00DC68E2">
        <w:rPr>
          <w:rFonts w:ascii="Arial" w:hAnsi="Arial"/>
          <w:sz w:val="22"/>
          <w:lang w:val="de-DE"/>
        </w:rPr>
        <w:t>Der ausrichtende Verein verpflichtet sich dazu, für die Dauer der Landesmeisterschaft einen Verpflegungsstand (Buvette) in seiner Sporthalle zu organisieren, für jedes Spielfeld eine Anzeigetafel bereitzustellen und dem Oberschiedsrichter 4 Linienrichter zur Verfügung zu stellen. Der Verlierer eines Spieles bedient die Anzeigetafel während des nachfolgenden Spieles.</w:t>
      </w:r>
      <w:r w:rsidR="00250C8F" w:rsidRPr="00C53B79">
        <w:rPr>
          <w:rFonts w:ascii="Arial" w:eastAsia="Calibri" w:hAnsi="Arial" w:cs="Arial"/>
          <w:sz w:val="22"/>
          <w:szCs w:val="22"/>
          <w:lang w:val="de-DE"/>
        </w:rPr>
        <w:t xml:space="preserve"> </w:t>
      </w:r>
      <w:r w:rsidR="00250C8F" w:rsidRPr="003A616B">
        <w:rPr>
          <w:rFonts w:ascii="Arial" w:eastAsia="Calibri" w:hAnsi="Arial" w:cs="Arial"/>
          <w:sz w:val="22"/>
          <w:szCs w:val="22"/>
          <w:lang w:val="de-DE"/>
        </w:rPr>
        <w:t xml:space="preserve">Der Verpflegungsstand (Buvette) muss für die Dauer des Turniers </w:t>
      </w:r>
      <w:r w:rsidR="00806B72" w:rsidRPr="00806B72">
        <w:rPr>
          <w:rFonts w:ascii="Arial" w:eastAsia="Calibri" w:hAnsi="Arial" w:cs="Arial"/>
          <w:sz w:val="22"/>
          <w:szCs w:val="22"/>
          <w:lang w:val="de-DE"/>
        </w:rPr>
        <w:t xml:space="preserve">mindestens Getränke, </w:t>
      </w:r>
      <w:r w:rsidR="00250C8F" w:rsidRPr="003A616B">
        <w:rPr>
          <w:rFonts w:ascii="Arial" w:eastAsia="Calibri" w:hAnsi="Arial" w:cs="Arial"/>
          <w:sz w:val="22"/>
          <w:szCs w:val="22"/>
          <w:lang w:val="de-DE"/>
        </w:rPr>
        <w:t>belegte Brötchen sowie über Mittag eine sportgerechte warme Mahlzeit anbieten.</w:t>
      </w:r>
    </w:p>
    <w:p w14:paraId="3C15C52B" w14:textId="77777777" w:rsidR="00250C8F" w:rsidRPr="00C53B79" w:rsidRDefault="00250C8F" w:rsidP="00250C8F">
      <w:pPr>
        <w:ind w:left="426" w:hanging="426"/>
        <w:jc w:val="both"/>
        <w:rPr>
          <w:rFonts w:ascii="Arial" w:eastAsia="Calibri" w:hAnsi="Arial" w:cs="Arial"/>
          <w:sz w:val="22"/>
          <w:szCs w:val="22"/>
          <w:lang w:val="de-DE"/>
        </w:rPr>
      </w:pPr>
    </w:p>
    <w:p w14:paraId="2A39E514" w14:textId="77777777" w:rsidR="00DC68E2" w:rsidRDefault="00250C8F" w:rsidP="0017715C">
      <w:pPr>
        <w:ind w:left="360" w:hanging="502"/>
        <w:jc w:val="both"/>
        <w:rPr>
          <w:rFonts w:ascii="Arial" w:hAnsi="Arial"/>
          <w:sz w:val="22"/>
          <w:lang w:val="de-DE"/>
        </w:rPr>
      </w:pPr>
      <w:r w:rsidRPr="003A616B">
        <w:rPr>
          <w:rFonts w:ascii="Arial" w:eastAsia="Calibri" w:hAnsi="Arial" w:cs="Arial"/>
          <w:sz w:val="22"/>
          <w:szCs w:val="22"/>
          <w:lang w:val="de-DE"/>
        </w:rPr>
        <w:t>3bis.</w:t>
      </w:r>
      <w:r w:rsidRPr="003A616B">
        <w:rPr>
          <w:rFonts w:ascii="Arial" w:eastAsia="Calibri" w:hAnsi="Arial" w:cs="Arial"/>
          <w:sz w:val="22"/>
          <w:szCs w:val="22"/>
          <w:lang w:val="de-DE"/>
        </w:rPr>
        <w:tab/>
      </w:r>
      <w:r w:rsidRPr="003A616B">
        <w:rPr>
          <w:rFonts w:ascii="Arial" w:hAnsi="Arial" w:cs="Arial"/>
          <w:sz w:val="22"/>
          <w:lang w:val="de-DE"/>
        </w:rPr>
        <w:t>Die Entschädigung für den Ausrichter richtet sich nach Anlage II.</w:t>
      </w:r>
      <w:r w:rsidRPr="003A616B">
        <w:rPr>
          <w:rFonts w:ascii="Arial" w:eastAsia="Calibri" w:hAnsi="Arial" w:cs="Arial"/>
          <w:sz w:val="22"/>
          <w:szCs w:val="22"/>
          <w:lang w:val="de-DE"/>
        </w:rPr>
        <w:t xml:space="preserve"> Werden die in Artikel 3 genannten Anforderungen nicht erfüllt, kann der Verband dem Ausrichter einen Teil der Entschädigungen vorenthalten.</w:t>
      </w:r>
    </w:p>
    <w:p w14:paraId="0A15FDAC" w14:textId="77777777" w:rsidR="00DC68E2" w:rsidRDefault="00DC68E2">
      <w:pPr>
        <w:ind w:left="426" w:hanging="426"/>
        <w:jc w:val="both"/>
        <w:rPr>
          <w:rFonts w:ascii="Arial" w:hAnsi="Arial"/>
          <w:sz w:val="22"/>
          <w:lang w:val="de-DE"/>
        </w:rPr>
      </w:pPr>
    </w:p>
    <w:p w14:paraId="08B154F4"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Unbeschadet der Artikel 8 und 11 behält sich der Zentralvorstand das Recht vor, Spieler, die bei einem ausländischen Verein tätig sind, entsprechend ihrer Spielstärke einer höheren Klasse zuzuordnen oder auf einen höheren Platz zu setzen.</w:t>
      </w:r>
    </w:p>
    <w:p w14:paraId="1614C13A" w14:textId="77777777" w:rsidR="00DC68E2" w:rsidRDefault="00DC68E2">
      <w:pPr>
        <w:ind w:left="426" w:hanging="426"/>
        <w:jc w:val="both"/>
        <w:rPr>
          <w:rFonts w:ascii="Arial" w:hAnsi="Arial"/>
          <w:sz w:val="22"/>
          <w:lang w:val="de-DE"/>
        </w:rPr>
      </w:pPr>
    </w:p>
    <w:p w14:paraId="35458478" w14:textId="77777777" w:rsidR="002B15F5" w:rsidRPr="00060B0D" w:rsidRDefault="002B15F5" w:rsidP="0017715C">
      <w:pPr>
        <w:ind w:left="426" w:hanging="568"/>
        <w:jc w:val="both"/>
        <w:rPr>
          <w:rFonts w:ascii="Arial" w:hAnsi="Arial" w:cs="Arial"/>
          <w:color w:val="000000" w:themeColor="text1"/>
          <w:sz w:val="22"/>
          <w:szCs w:val="22"/>
          <w:lang w:val="de-DE"/>
        </w:rPr>
      </w:pPr>
      <w:r w:rsidRPr="00060B0D">
        <w:rPr>
          <w:rFonts w:ascii="Arial" w:hAnsi="Arial" w:cs="Arial"/>
          <w:color w:val="000000" w:themeColor="text1"/>
          <w:sz w:val="22"/>
          <w:szCs w:val="22"/>
          <w:lang w:val="de-DE"/>
        </w:rPr>
        <w:t>4bis.</w:t>
      </w:r>
      <w:r w:rsidRPr="00060B0D">
        <w:rPr>
          <w:rFonts w:ascii="Arial" w:hAnsi="Arial" w:cs="Arial"/>
          <w:color w:val="000000" w:themeColor="text1"/>
          <w:sz w:val="22"/>
          <w:szCs w:val="22"/>
          <w:lang w:val="de-DE"/>
        </w:rPr>
        <w:tab/>
        <w:t>Ein für eine bestimmte Disziplin gemeldeter Spieler, der vor der Auslosung für diese Disziplin abgemeldet wurde, hat das Recht auf die Teilnahme an den weiteren Disziplinen der gleichen Landesmeisterschaft, für die er angemeldet wurde. Scheidet ein Spieler aus irgendeinem Grund in einer Disziplin vorzeitig aus, so verliert er das Recht auf die Teilnahme an den weiteren Disziplinen der gleichen Landesmeisterschaft.</w:t>
      </w:r>
    </w:p>
    <w:p w14:paraId="46F7C47D" w14:textId="77777777" w:rsidR="002B15F5" w:rsidRPr="00060B0D" w:rsidRDefault="002B15F5">
      <w:pPr>
        <w:ind w:left="426" w:hanging="426"/>
        <w:jc w:val="both"/>
        <w:rPr>
          <w:rFonts w:ascii="Arial" w:hAnsi="Arial"/>
          <w:color w:val="000000" w:themeColor="text1"/>
          <w:sz w:val="22"/>
          <w:lang w:val="de-DE"/>
        </w:rPr>
      </w:pPr>
    </w:p>
    <w:p w14:paraId="2A39C189" w14:textId="77777777" w:rsidR="00DC68E2" w:rsidRDefault="00DC68E2">
      <w:pPr>
        <w:ind w:left="426" w:hanging="426"/>
        <w:jc w:val="both"/>
        <w:rPr>
          <w:rFonts w:ascii="Arial" w:hAnsi="Arial"/>
          <w:b/>
          <w:i/>
          <w:sz w:val="22"/>
          <w:lang w:val="de-DE"/>
        </w:rPr>
      </w:pPr>
      <w:r>
        <w:rPr>
          <w:rFonts w:ascii="Arial" w:hAnsi="Arial"/>
          <w:b/>
          <w:i/>
          <w:sz w:val="22"/>
          <w:lang w:val="de-DE"/>
        </w:rPr>
        <w:t>Senioren-Landesmeisterschaft</w:t>
      </w:r>
    </w:p>
    <w:p w14:paraId="04C25B3F" w14:textId="77777777" w:rsidR="00DC68E2" w:rsidRDefault="00DC68E2">
      <w:pPr>
        <w:ind w:left="426" w:hanging="426"/>
        <w:jc w:val="both"/>
        <w:rPr>
          <w:rFonts w:ascii="Arial" w:hAnsi="Arial"/>
          <w:b/>
          <w:i/>
          <w:sz w:val="22"/>
          <w:lang w:val="de-DE"/>
        </w:rPr>
      </w:pPr>
    </w:p>
    <w:p w14:paraId="2F333563"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 xml:space="preserve">Teilnahmeberechtigt sind Spieler, die die luxemburgische Nationalität besitzen </w:t>
      </w:r>
      <w:r>
        <w:rPr>
          <w:rFonts w:ascii="Arial" w:hAnsi="Arial" w:cs="Arial"/>
          <w:sz w:val="22"/>
          <w:szCs w:val="22"/>
          <w:lang w:val="de-CH"/>
        </w:rPr>
        <w:t>und am Ablauftag der Anmeldefrist im Besitz einer gültigen compétiteur-Lizenz der FELUBA oder eines der BE oder BWF angeschlossenen Verbandes sind. Spieler, die die luxemburgische Nationalität erlangt haben, sind sofort spielberechtigt, sofern sie</w:t>
      </w:r>
      <w:r>
        <w:rPr>
          <w:rFonts w:ascii="Arial" w:hAnsi="Arial" w:cs="Arial"/>
          <w:b/>
          <w:bCs/>
          <w:i/>
          <w:iCs/>
          <w:color w:val="000000"/>
          <w:sz w:val="22"/>
          <w:szCs w:val="22"/>
          <w:lang w:val="de-CH"/>
        </w:rPr>
        <w:t xml:space="preserve"> </w:t>
      </w:r>
      <w:r>
        <w:rPr>
          <w:rFonts w:ascii="Arial" w:hAnsi="Arial" w:cs="Arial"/>
          <w:color w:val="000000"/>
          <w:sz w:val="22"/>
          <w:szCs w:val="22"/>
          <w:lang w:val="de-CH"/>
        </w:rPr>
        <w:t>dies dem Verband vor Ablauf der Anmeldefrist mitgeteilt haben</w:t>
      </w:r>
      <w:r>
        <w:rPr>
          <w:rFonts w:ascii="Arial" w:hAnsi="Arial"/>
          <w:sz w:val="22"/>
          <w:lang w:val="de-DE"/>
        </w:rPr>
        <w:t>.</w:t>
      </w:r>
    </w:p>
    <w:p w14:paraId="5A93E4F7" w14:textId="77777777" w:rsidR="00DC68E2" w:rsidRDefault="00DC68E2">
      <w:pPr>
        <w:ind w:left="426" w:hanging="426"/>
        <w:jc w:val="both"/>
        <w:rPr>
          <w:rFonts w:ascii="Arial" w:hAnsi="Arial"/>
          <w:sz w:val="22"/>
          <w:lang w:val="de-DE"/>
        </w:rPr>
      </w:pPr>
    </w:p>
    <w:p w14:paraId="76C3B4F0"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Ein Spieler kann pro Disziplin nur in der seinem Klassement entsprechenden Klasse oder in einer höheren Klasse antreten.</w:t>
      </w:r>
    </w:p>
    <w:p w14:paraId="4D0159E4" w14:textId="77777777" w:rsidR="00DC68E2" w:rsidRDefault="00DC68E2">
      <w:pPr>
        <w:ind w:left="426" w:hanging="426"/>
        <w:jc w:val="both"/>
        <w:rPr>
          <w:rFonts w:ascii="Arial" w:hAnsi="Arial"/>
          <w:sz w:val="22"/>
          <w:lang w:val="de-DE"/>
        </w:rPr>
      </w:pPr>
    </w:p>
    <w:p w14:paraId="47E25FA9"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Entscheidend für die Klassenteilnahme (A,B,C,D) eines Spielers ist sein individuelles Klassement am Ablauftag der Anmeldefrist der betreffenden Landesmeisterschaft.</w:t>
      </w:r>
    </w:p>
    <w:p w14:paraId="527CBC72" w14:textId="77777777" w:rsidR="00DC68E2" w:rsidRDefault="00DC68E2">
      <w:pPr>
        <w:ind w:left="426" w:hanging="426"/>
        <w:jc w:val="both"/>
        <w:rPr>
          <w:rFonts w:ascii="Arial" w:hAnsi="Arial"/>
          <w:sz w:val="22"/>
          <w:lang w:val="de-DE"/>
        </w:rPr>
      </w:pPr>
    </w:p>
    <w:p w14:paraId="16564A64"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 xml:space="preserve">Bei bis zu </w:t>
      </w:r>
      <w:r w:rsidR="008718CD">
        <w:rPr>
          <w:rFonts w:ascii="Arial" w:hAnsi="Arial"/>
          <w:sz w:val="22"/>
          <w:lang w:val="de-DE"/>
        </w:rPr>
        <w:t>11</w:t>
      </w:r>
      <w:r>
        <w:rPr>
          <w:rFonts w:ascii="Arial" w:hAnsi="Arial"/>
          <w:sz w:val="22"/>
          <w:lang w:val="de-DE"/>
        </w:rPr>
        <w:t xml:space="preserve"> Teilnehmern werden 2 Spieler bzw. Paarungen, bei über </w:t>
      </w:r>
      <w:r w:rsidR="008718CD">
        <w:rPr>
          <w:rFonts w:ascii="Arial" w:hAnsi="Arial"/>
          <w:sz w:val="22"/>
          <w:lang w:val="de-DE"/>
        </w:rPr>
        <w:t>11</w:t>
      </w:r>
      <w:r>
        <w:rPr>
          <w:rFonts w:ascii="Arial" w:hAnsi="Arial"/>
          <w:sz w:val="22"/>
          <w:lang w:val="de-DE"/>
        </w:rPr>
        <w:t xml:space="preserve"> Teilnehmern werden 4 Spieler bzw. Paarungen gesetzt. Gesetzt werden in der Reihenfolge nachstehender Kriterien:</w:t>
      </w:r>
    </w:p>
    <w:p w14:paraId="0770A42A" w14:textId="77777777" w:rsidR="00DC68E2" w:rsidRDefault="00DC68E2">
      <w:pPr>
        <w:ind w:left="426" w:hanging="426"/>
        <w:jc w:val="both"/>
        <w:rPr>
          <w:rFonts w:ascii="Arial" w:hAnsi="Arial"/>
          <w:sz w:val="22"/>
          <w:lang w:val="de-DE"/>
        </w:rPr>
      </w:pPr>
    </w:p>
    <w:p w14:paraId="07569DD4" w14:textId="77777777" w:rsidR="00DC68E2" w:rsidRDefault="00DC68E2">
      <w:pPr>
        <w:ind w:left="720" w:hanging="294"/>
        <w:jc w:val="both"/>
        <w:rPr>
          <w:rFonts w:ascii="Arial" w:hAnsi="Arial"/>
          <w:sz w:val="22"/>
          <w:lang w:val="de-DE"/>
        </w:rPr>
      </w:pPr>
      <w:r>
        <w:rPr>
          <w:rFonts w:ascii="Arial" w:hAnsi="Arial"/>
          <w:sz w:val="22"/>
          <w:lang w:val="de-DE"/>
        </w:rPr>
        <w:t>a)</w:t>
      </w:r>
      <w:r>
        <w:rPr>
          <w:rFonts w:ascii="Arial" w:hAnsi="Arial"/>
          <w:sz w:val="22"/>
          <w:lang w:val="de-DE"/>
        </w:rPr>
        <w:tab/>
        <w:t>die amtierenden Landesmeister und Vizelandesmeister, sofern sie in der gleichen Klasse wie im Vorjahr antreten;</w:t>
      </w:r>
    </w:p>
    <w:p w14:paraId="20F174D5" w14:textId="77777777" w:rsidR="00DC68E2" w:rsidRDefault="00DC68E2">
      <w:pPr>
        <w:ind w:left="720" w:hanging="294"/>
        <w:jc w:val="both"/>
        <w:rPr>
          <w:rFonts w:ascii="Arial" w:hAnsi="Arial"/>
          <w:sz w:val="22"/>
          <w:lang w:val="de-DE"/>
        </w:rPr>
      </w:pPr>
    </w:p>
    <w:p w14:paraId="6A1BC64D" w14:textId="77777777" w:rsidR="008718CD" w:rsidRDefault="00DC68E2" w:rsidP="008718CD">
      <w:pPr>
        <w:numPr>
          <w:ilvl w:val="0"/>
          <w:numId w:val="29"/>
        </w:numPr>
        <w:jc w:val="both"/>
        <w:rPr>
          <w:rFonts w:ascii="Arial" w:hAnsi="Arial"/>
          <w:sz w:val="22"/>
          <w:lang w:val="de-DE"/>
        </w:rPr>
      </w:pPr>
      <w:r>
        <w:rPr>
          <w:rFonts w:ascii="Arial" w:hAnsi="Arial"/>
          <w:sz w:val="22"/>
          <w:lang w:val="de-DE"/>
        </w:rPr>
        <w:t>die Spieler, die in den Masters-Turnieren der laufenden Saison die meisten Masters-Punkte erspielt haben.</w:t>
      </w:r>
    </w:p>
    <w:p w14:paraId="46935748" w14:textId="77777777" w:rsidR="00DC68E2" w:rsidRDefault="00DC68E2" w:rsidP="008718CD">
      <w:pPr>
        <w:ind w:left="786"/>
        <w:jc w:val="both"/>
        <w:rPr>
          <w:rFonts w:ascii="Arial" w:hAnsi="Arial"/>
          <w:sz w:val="22"/>
          <w:lang w:val="de-DE"/>
        </w:rPr>
      </w:pPr>
    </w:p>
    <w:p w14:paraId="1D8840CC" w14:textId="77777777" w:rsidR="00DC68E2" w:rsidRDefault="00DC68E2">
      <w:pPr>
        <w:ind w:left="720" w:hanging="294"/>
        <w:jc w:val="both"/>
        <w:rPr>
          <w:rFonts w:ascii="Arial" w:hAnsi="Arial"/>
          <w:sz w:val="22"/>
          <w:lang w:val="de-DE"/>
        </w:rPr>
      </w:pPr>
    </w:p>
    <w:p w14:paraId="0F2A8B35" w14:textId="77777777" w:rsidR="00DC68E2" w:rsidRDefault="00DC68E2">
      <w:pPr>
        <w:ind w:left="426" w:hanging="426"/>
        <w:jc w:val="both"/>
        <w:rPr>
          <w:rFonts w:ascii="Arial" w:hAnsi="Arial"/>
          <w:b/>
          <w:i/>
          <w:sz w:val="22"/>
          <w:lang w:val="de-DE"/>
        </w:rPr>
      </w:pPr>
      <w:r>
        <w:rPr>
          <w:rFonts w:ascii="Arial" w:hAnsi="Arial"/>
          <w:b/>
          <w:i/>
          <w:sz w:val="22"/>
          <w:lang w:val="de-DE"/>
        </w:rPr>
        <w:t>Jugend-Landesmeisterschaft</w:t>
      </w:r>
    </w:p>
    <w:p w14:paraId="6E2B3376" w14:textId="77777777" w:rsidR="00DC68E2" w:rsidRDefault="00DC68E2">
      <w:pPr>
        <w:ind w:left="426" w:hanging="426"/>
        <w:jc w:val="both"/>
        <w:rPr>
          <w:rFonts w:ascii="Arial" w:hAnsi="Arial"/>
          <w:b/>
          <w:i/>
          <w:sz w:val="22"/>
          <w:lang w:val="de-DE"/>
        </w:rPr>
      </w:pPr>
    </w:p>
    <w:p w14:paraId="0A623373" w14:textId="77777777" w:rsidR="00DC68E2"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t xml:space="preserve">Teilnahmeberechtigt sind Jugendspieler aller Nationalitäten, sofern sie </w:t>
      </w:r>
      <w:r>
        <w:rPr>
          <w:rFonts w:ascii="Arial" w:hAnsi="Arial" w:cs="Arial"/>
          <w:sz w:val="22"/>
          <w:szCs w:val="22"/>
          <w:lang w:val="de-CH"/>
        </w:rPr>
        <w:t>am Ablauftag der Anmeldefrist im Besitz einer gültigen compétiteur-Lizenz der FELUBA sind</w:t>
      </w:r>
      <w:r>
        <w:rPr>
          <w:rFonts w:ascii="Arial" w:hAnsi="Arial"/>
          <w:sz w:val="22"/>
          <w:lang w:val="de-DE"/>
        </w:rPr>
        <w:t>.</w:t>
      </w:r>
    </w:p>
    <w:p w14:paraId="745C86BC" w14:textId="77777777" w:rsidR="00DC68E2" w:rsidRDefault="00DC68E2">
      <w:pPr>
        <w:ind w:left="426" w:hanging="426"/>
        <w:jc w:val="both"/>
        <w:rPr>
          <w:rFonts w:ascii="Arial" w:hAnsi="Arial"/>
          <w:sz w:val="22"/>
          <w:lang w:val="de-DE"/>
        </w:rPr>
      </w:pPr>
    </w:p>
    <w:p w14:paraId="1CA9D0D6" w14:textId="77777777" w:rsidR="00DC68E2" w:rsidRDefault="00DC68E2">
      <w:pPr>
        <w:ind w:left="426" w:hanging="426"/>
        <w:jc w:val="both"/>
        <w:rPr>
          <w:rFonts w:ascii="Arial" w:hAnsi="Arial"/>
          <w:sz w:val="22"/>
          <w:lang w:val="de-DE"/>
        </w:rPr>
      </w:pPr>
      <w:r>
        <w:rPr>
          <w:rFonts w:ascii="Arial" w:hAnsi="Arial"/>
          <w:sz w:val="22"/>
          <w:lang w:val="de-DE"/>
        </w:rPr>
        <w:t>10.</w:t>
      </w:r>
      <w:r>
        <w:rPr>
          <w:rFonts w:ascii="Arial" w:hAnsi="Arial"/>
          <w:sz w:val="22"/>
          <w:lang w:val="de-DE"/>
        </w:rPr>
        <w:tab/>
        <w:t>Ein Spieler kann pro Disziplin nur in der seinem Alter entsprechenden Alterskategorie oder in einer höheren Alterskategorie antreten.</w:t>
      </w:r>
    </w:p>
    <w:p w14:paraId="39BD6301" w14:textId="77777777" w:rsidR="00DC68E2" w:rsidRDefault="00DC68E2">
      <w:pPr>
        <w:ind w:left="426" w:hanging="426"/>
        <w:jc w:val="both"/>
        <w:rPr>
          <w:rFonts w:ascii="Arial" w:hAnsi="Arial"/>
          <w:sz w:val="22"/>
          <w:lang w:val="de-DE"/>
        </w:rPr>
      </w:pPr>
    </w:p>
    <w:p w14:paraId="318BFF39" w14:textId="77777777" w:rsidR="00DC68E2" w:rsidRDefault="00DC68E2">
      <w:pPr>
        <w:ind w:left="426" w:hanging="426"/>
        <w:jc w:val="both"/>
        <w:rPr>
          <w:rFonts w:ascii="Arial" w:hAnsi="Arial"/>
          <w:sz w:val="22"/>
          <w:lang w:val="de-DE"/>
        </w:rPr>
      </w:pPr>
      <w:r>
        <w:rPr>
          <w:rFonts w:ascii="Arial" w:hAnsi="Arial"/>
          <w:sz w:val="22"/>
          <w:lang w:val="de-DE"/>
        </w:rPr>
        <w:t>11.</w:t>
      </w:r>
      <w:r>
        <w:rPr>
          <w:rFonts w:ascii="Arial" w:hAnsi="Arial"/>
          <w:sz w:val="22"/>
          <w:lang w:val="de-DE"/>
        </w:rPr>
        <w:tab/>
        <w:t>Bei bis zu 7 Teilnehmern werden 2 Spieler bzw. Paarungen, bei über 7 Teilnehmern werden 4 Spieler bzw. Paarungen gesetzt. Gesetzt werden in der Reihenfolge nachstehender Kriterien:</w:t>
      </w:r>
    </w:p>
    <w:p w14:paraId="62CAE9B9" w14:textId="77777777" w:rsidR="00DC68E2" w:rsidRDefault="00DC68E2">
      <w:pPr>
        <w:ind w:left="426" w:hanging="426"/>
        <w:jc w:val="both"/>
        <w:rPr>
          <w:rFonts w:ascii="Arial" w:hAnsi="Arial"/>
          <w:sz w:val="22"/>
          <w:lang w:val="de-DE"/>
        </w:rPr>
      </w:pPr>
      <w:r>
        <w:rPr>
          <w:rFonts w:ascii="Arial" w:hAnsi="Arial"/>
          <w:sz w:val="22"/>
          <w:lang w:val="de-DE"/>
        </w:rPr>
        <w:tab/>
      </w:r>
    </w:p>
    <w:p w14:paraId="1D754B01" w14:textId="77777777" w:rsidR="00DC68E2" w:rsidRDefault="00DC68E2">
      <w:pPr>
        <w:ind w:left="426" w:hanging="426"/>
        <w:jc w:val="both"/>
        <w:rPr>
          <w:rFonts w:ascii="Arial" w:hAnsi="Arial"/>
          <w:sz w:val="22"/>
          <w:lang w:val="de-DE"/>
        </w:rPr>
      </w:pPr>
      <w:r>
        <w:rPr>
          <w:rFonts w:ascii="Arial" w:hAnsi="Arial"/>
          <w:sz w:val="22"/>
          <w:lang w:val="de-DE"/>
        </w:rPr>
        <w:tab/>
        <w:t>a)</w:t>
      </w:r>
      <w:r>
        <w:rPr>
          <w:rFonts w:ascii="Arial" w:hAnsi="Arial"/>
          <w:sz w:val="22"/>
          <w:lang w:val="de-DE"/>
        </w:rPr>
        <w:tab/>
        <w:t>die Spieler mit dem höchsten individuellen Klassement</w:t>
      </w:r>
      <w:r w:rsidR="002B15F5" w:rsidRPr="00060B0D">
        <w:rPr>
          <w:rFonts w:ascii="Arial" w:hAnsi="Arial" w:cs="Arial"/>
          <w:sz w:val="22"/>
          <w:szCs w:val="22"/>
          <w:lang w:val="de-DE"/>
        </w:rPr>
        <w:t xml:space="preserve"> am Tag des Anmeldeschlusses</w:t>
      </w:r>
      <w:r w:rsidR="00FA1A50" w:rsidRPr="00FA4D5A">
        <w:rPr>
          <w:rFonts w:ascii="Arial" w:hAnsi="Arial" w:cs="Arial"/>
          <w:sz w:val="22"/>
          <w:szCs w:val="22"/>
          <w:lang w:val="de-DE"/>
        </w:rPr>
        <w:t>, wobei das individuelle Klassement von Spielern, die gemäss Artikel IV.6 zurückgestuft wurden, für die Festlegung der Setzliste der Landesmeisterschaft um eine Klasse erhöht wird (etwaige Plus- oder Minuspunkte bleiben bestehen)</w:t>
      </w:r>
      <w:r w:rsidR="008523E5">
        <w:rPr>
          <w:rFonts w:ascii="Arial" w:hAnsi="Arial" w:cs="Arial"/>
          <w:sz w:val="22"/>
          <w:szCs w:val="22"/>
          <w:lang w:val="de-DE"/>
        </w:rPr>
        <w:t>.</w:t>
      </w:r>
    </w:p>
    <w:p w14:paraId="37CB3550" w14:textId="77777777" w:rsidR="00DC68E2" w:rsidRDefault="00DC68E2">
      <w:pPr>
        <w:ind w:left="426" w:hanging="426"/>
        <w:jc w:val="both"/>
        <w:rPr>
          <w:rFonts w:ascii="Arial" w:hAnsi="Arial"/>
          <w:sz w:val="22"/>
          <w:lang w:val="de-DE"/>
        </w:rPr>
      </w:pPr>
    </w:p>
    <w:p w14:paraId="09C910A3" w14:textId="77777777" w:rsidR="008523E5" w:rsidRPr="00060B0D" w:rsidRDefault="008523E5" w:rsidP="008523E5">
      <w:pPr>
        <w:ind w:left="426" w:hanging="426"/>
        <w:jc w:val="both"/>
        <w:rPr>
          <w:rFonts w:ascii="Arial" w:hAnsi="Arial" w:cs="Arial"/>
          <w:sz w:val="22"/>
          <w:szCs w:val="22"/>
          <w:lang w:val="de-DE"/>
        </w:rPr>
      </w:pPr>
      <w:r w:rsidRPr="008523E5">
        <w:rPr>
          <w:rFonts w:ascii="Arial" w:hAnsi="Arial" w:cs="Arial"/>
          <w:color w:val="FF0000"/>
          <w:sz w:val="22"/>
          <w:szCs w:val="22"/>
          <w:lang w:val="de-DE"/>
        </w:rPr>
        <w:tab/>
      </w:r>
      <w:r w:rsidRPr="00060B0D">
        <w:rPr>
          <w:rFonts w:ascii="Arial" w:hAnsi="Arial" w:cs="Arial"/>
          <w:sz w:val="22"/>
          <w:szCs w:val="22"/>
          <w:lang w:val="de-DE"/>
        </w:rPr>
        <w:t>Im Einzel wird ein Spieler, der einer höheren Klasse (siehe IV.2) angehört, unabhängig von etwaigen Plus- und Minuspunkten vor einen Spieler aus einer niedrigeren Klasse gesetzt. Zur Bestimmung der Reihenfolge von Spielern, die der gleichen Klasse angehören, werden die Plus- und Minuspunkte herangezogen.</w:t>
      </w:r>
    </w:p>
    <w:p w14:paraId="018FF723" w14:textId="77777777" w:rsidR="008523E5" w:rsidRPr="00060B0D" w:rsidRDefault="008523E5" w:rsidP="008523E5">
      <w:pPr>
        <w:ind w:left="426" w:hanging="426"/>
        <w:jc w:val="both"/>
        <w:rPr>
          <w:rFonts w:ascii="Arial" w:hAnsi="Arial" w:cs="Arial"/>
          <w:sz w:val="22"/>
          <w:szCs w:val="22"/>
          <w:lang w:val="de-DE"/>
        </w:rPr>
      </w:pPr>
    </w:p>
    <w:p w14:paraId="0B08BCDB" w14:textId="77777777" w:rsidR="002B15F5" w:rsidRPr="00060B0D" w:rsidRDefault="008523E5" w:rsidP="008523E5">
      <w:pPr>
        <w:ind w:left="426" w:hanging="426"/>
        <w:jc w:val="both"/>
        <w:rPr>
          <w:rFonts w:ascii="Arial" w:hAnsi="Arial" w:cs="Arial"/>
          <w:sz w:val="22"/>
          <w:szCs w:val="22"/>
          <w:lang w:val="de-DE"/>
        </w:rPr>
      </w:pPr>
      <w:r w:rsidRPr="00060B0D">
        <w:rPr>
          <w:rFonts w:ascii="Arial" w:hAnsi="Arial" w:cs="Arial"/>
          <w:sz w:val="22"/>
          <w:szCs w:val="22"/>
          <w:lang w:val="de-DE"/>
        </w:rPr>
        <w:tab/>
        <w:t>In den Doppeldisziplinen werden die Wertigkeiten der beiden Partner einer Doppelpaarung zusammenaddiert, wobei sich die Wertigkeit eines Spielers aus der Klasse, der er angehört (D35=0, D30=12, C25=24, C20=36, B15=48, B10=60, A05=72 und A00=84), und der Anzahl seiner Plus- bzw. Minuspunkte zusammensetzt;</w:t>
      </w:r>
    </w:p>
    <w:p w14:paraId="6941C771" w14:textId="77777777" w:rsidR="002B15F5" w:rsidRPr="00060B0D" w:rsidRDefault="002B15F5">
      <w:pPr>
        <w:ind w:left="426" w:hanging="426"/>
        <w:jc w:val="both"/>
        <w:rPr>
          <w:rFonts w:ascii="Arial" w:hAnsi="Arial"/>
          <w:sz w:val="22"/>
          <w:lang w:val="de-DE"/>
        </w:rPr>
      </w:pPr>
    </w:p>
    <w:p w14:paraId="1B8D3400" w14:textId="77777777" w:rsidR="00DC68E2" w:rsidRDefault="00DC68E2">
      <w:pPr>
        <w:ind w:left="426" w:hanging="426"/>
        <w:jc w:val="both"/>
        <w:rPr>
          <w:rFonts w:ascii="Arial" w:hAnsi="Arial"/>
          <w:sz w:val="22"/>
          <w:lang w:val="de-DE"/>
        </w:rPr>
      </w:pPr>
      <w:r>
        <w:rPr>
          <w:rFonts w:ascii="Arial" w:hAnsi="Arial"/>
          <w:sz w:val="22"/>
          <w:lang w:val="de-DE"/>
        </w:rPr>
        <w:tab/>
        <w:t>b)</w:t>
      </w:r>
      <w:r>
        <w:rPr>
          <w:rFonts w:ascii="Arial" w:hAnsi="Arial"/>
          <w:sz w:val="22"/>
          <w:lang w:val="de-DE"/>
        </w:rPr>
        <w:tab/>
        <w:t>die Spieler, die bei den Jugendturnieren der laufenden Saison die meisten</w:t>
      </w:r>
      <w:r>
        <w:rPr>
          <w:rFonts w:ascii="Arial" w:hAnsi="Arial"/>
          <w:sz w:val="22"/>
          <w:lang w:val="de-DE"/>
        </w:rPr>
        <w:br/>
        <w:t>Punkte erspielt haben.</w:t>
      </w:r>
    </w:p>
    <w:p w14:paraId="13109C0D" w14:textId="77777777" w:rsidR="00DC68E2" w:rsidRDefault="00DC68E2">
      <w:pPr>
        <w:ind w:left="426" w:hanging="426"/>
        <w:jc w:val="both"/>
        <w:rPr>
          <w:rFonts w:ascii="Arial" w:hAnsi="Arial"/>
          <w:sz w:val="22"/>
          <w:lang w:val="de-DE"/>
        </w:rPr>
      </w:pPr>
    </w:p>
    <w:p w14:paraId="7F3F4D1A" w14:textId="77777777" w:rsidR="00DC68E2" w:rsidRDefault="00DC68E2">
      <w:pPr>
        <w:ind w:left="426" w:hanging="426"/>
        <w:jc w:val="both"/>
        <w:rPr>
          <w:rFonts w:ascii="Arial" w:hAnsi="Arial"/>
          <w:b/>
          <w:i/>
          <w:sz w:val="22"/>
          <w:lang w:val="de-DE"/>
        </w:rPr>
      </w:pPr>
      <w:r>
        <w:rPr>
          <w:rFonts w:ascii="Arial" w:hAnsi="Arial"/>
          <w:b/>
          <w:i/>
          <w:sz w:val="22"/>
          <w:lang w:val="de-DE"/>
        </w:rPr>
        <w:t>Veteranen-Landesmeisterschaft</w:t>
      </w:r>
    </w:p>
    <w:p w14:paraId="3A7DC8FE" w14:textId="77777777" w:rsidR="00DC68E2" w:rsidRDefault="00DC68E2">
      <w:pPr>
        <w:ind w:left="426" w:hanging="426"/>
        <w:jc w:val="both"/>
        <w:rPr>
          <w:rFonts w:ascii="Arial" w:hAnsi="Arial"/>
          <w:sz w:val="22"/>
          <w:lang w:val="de-DE"/>
        </w:rPr>
      </w:pPr>
    </w:p>
    <w:p w14:paraId="06949D81" w14:textId="77777777" w:rsidR="00DC68E2" w:rsidRDefault="00DC68E2">
      <w:pPr>
        <w:ind w:left="426" w:hanging="426"/>
        <w:jc w:val="both"/>
        <w:rPr>
          <w:rFonts w:ascii="Arial" w:hAnsi="Arial"/>
          <w:sz w:val="22"/>
          <w:lang w:val="de-DE"/>
        </w:rPr>
      </w:pPr>
      <w:r>
        <w:rPr>
          <w:rFonts w:ascii="Arial" w:hAnsi="Arial"/>
          <w:sz w:val="22"/>
          <w:lang w:val="de-DE"/>
        </w:rPr>
        <w:lastRenderedPageBreak/>
        <w:t>12.</w:t>
      </w:r>
      <w:r>
        <w:rPr>
          <w:rFonts w:ascii="Arial" w:hAnsi="Arial"/>
          <w:sz w:val="22"/>
          <w:lang w:val="de-DE"/>
        </w:rPr>
        <w:tab/>
        <w:t xml:space="preserve">Teilnahmeberechtigt sind Spieler, die </w:t>
      </w:r>
      <w:r w:rsidRPr="00FA4D5A">
        <w:rPr>
          <w:rFonts w:ascii="Arial" w:hAnsi="Arial" w:cs="Arial"/>
          <w:sz w:val="22"/>
          <w:szCs w:val="22"/>
          <w:lang w:val="de-CH"/>
        </w:rPr>
        <w:t>am Ablauftag der Anmeldefrist im Besitz einer gültigen compétiteur-Lizenz der FELUBA sind</w:t>
      </w:r>
      <w:r w:rsidRPr="00FA4D5A">
        <w:rPr>
          <w:rFonts w:ascii="Arial" w:hAnsi="Arial"/>
          <w:sz w:val="22"/>
          <w:lang w:val="de-DE"/>
        </w:rPr>
        <w:t>.</w:t>
      </w:r>
    </w:p>
    <w:p w14:paraId="0E6B208E" w14:textId="77777777" w:rsidR="00DC68E2" w:rsidRDefault="00DC68E2">
      <w:pPr>
        <w:ind w:left="426" w:hanging="426"/>
        <w:jc w:val="both"/>
        <w:rPr>
          <w:rFonts w:ascii="Arial" w:hAnsi="Arial"/>
          <w:sz w:val="22"/>
          <w:lang w:val="de-DE"/>
        </w:rPr>
      </w:pPr>
    </w:p>
    <w:p w14:paraId="3ECC8E06" w14:textId="77777777" w:rsidR="00DC68E2" w:rsidRDefault="00DC68E2">
      <w:pPr>
        <w:ind w:left="426" w:hanging="426"/>
        <w:jc w:val="both"/>
        <w:rPr>
          <w:rFonts w:ascii="Arial" w:hAnsi="Arial"/>
          <w:sz w:val="22"/>
          <w:lang w:val="de-DE"/>
        </w:rPr>
      </w:pPr>
      <w:r>
        <w:rPr>
          <w:rFonts w:ascii="Arial" w:hAnsi="Arial"/>
          <w:sz w:val="22"/>
          <w:lang w:val="de-DE"/>
        </w:rPr>
        <w:t>13.</w:t>
      </w:r>
      <w:r>
        <w:rPr>
          <w:rFonts w:ascii="Arial" w:hAnsi="Arial"/>
          <w:sz w:val="22"/>
          <w:lang w:val="de-DE"/>
        </w:rPr>
        <w:tab/>
        <w:t>Ein Spieler kann pro Disziplin nur in der seinem Alter entsprechenden Alterskategorie oder in einer niedrigeren Alterskategorie antreten.</w:t>
      </w:r>
    </w:p>
    <w:p w14:paraId="48715CFD" w14:textId="77777777" w:rsidR="00DC68E2" w:rsidRDefault="00DC68E2">
      <w:pPr>
        <w:ind w:left="426" w:hanging="426"/>
        <w:jc w:val="both"/>
        <w:rPr>
          <w:rFonts w:ascii="Arial" w:hAnsi="Arial"/>
          <w:sz w:val="22"/>
          <w:lang w:val="de-DE"/>
        </w:rPr>
      </w:pPr>
    </w:p>
    <w:p w14:paraId="40092376" w14:textId="77777777" w:rsidR="00DC68E2" w:rsidRDefault="00DC68E2">
      <w:pPr>
        <w:ind w:left="426" w:hanging="426"/>
        <w:jc w:val="both"/>
        <w:rPr>
          <w:rFonts w:ascii="Arial" w:hAnsi="Arial"/>
          <w:sz w:val="22"/>
          <w:lang w:val="de-DE"/>
        </w:rPr>
      </w:pPr>
      <w:r>
        <w:rPr>
          <w:rFonts w:ascii="Arial" w:hAnsi="Arial"/>
          <w:sz w:val="22"/>
          <w:lang w:val="de-DE"/>
        </w:rPr>
        <w:t>14.</w:t>
      </w:r>
      <w:r>
        <w:rPr>
          <w:rFonts w:ascii="Arial" w:hAnsi="Arial"/>
          <w:sz w:val="22"/>
          <w:lang w:val="de-DE"/>
        </w:rPr>
        <w:tab/>
        <w:t>Es gelten folgende Alterskategorien:</w:t>
      </w:r>
    </w:p>
    <w:p w14:paraId="39A23FA2" w14:textId="77777777" w:rsidR="00DC68E2" w:rsidRDefault="00DC68E2">
      <w:pPr>
        <w:ind w:left="426" w:hanging="426"/>
        <w:jc w:val="both"/>
        <w:rPr>
          <w:rFonts w:ascii="Arial" w:hAnsi="Arial"/>
          <w:sz w:val="22"/>
          <w:lang w:val="de-DE"/>
        </w:rPr>
      </w:pPr>
      <w:r>
        <w:rPr>
          <w:rFonts w:ascii="Arial" w:hAnsi="Arial"/>
          <w:sz w:val="22"/>
          <w:lang w:val="de-DE"/>
        </w:rPr>
        <w:tab/>
        <w:t>35 – 39 Jahre</w:t>
      </w:r>
    </w:p>
    <w:p w14:paraId="206FF48F" w14:textId="77777777" w:rsidR="00DC68E2" w:rsidRDefault="00DC68E2">
      <w:pPr>
        <w:ind w:left="426" w:hanging="426"/>
        <w:jc w:val="both"/>
        <w:rPr>
          <w:rFonts w:ascii="Arial" w:hAnsi="Arial"/>
          <w:sz w:val="22"/>
          <w:lang w:val="de-DE"/>
        </w:rPr>
      </w:pPr>
      <w:r>
        <w:rPr>
          <w:rFonts w:ascii="Arial" w:hAnsi="Arial"/>
          <w:sz w:val="22"/>
          <w:lang w:val="de-DE"/>
        </w:rPr>
        <w:tab/>
        <w:t>40 – 44 Jahre</w:t>
      </w:r>
    </w:p>
    <w:p w14:paraId="0205C91A" w14:textId="77777777" w:rsidR="00DC68E2" w:rsidRDefault="00DC68E2">
      <w:pPr>
        <w:ind w:left="426" w:hanging="426"/>
        <w:jc w:val="both"/>
        <w:rPr>
          <w:rFonts w:ascii="Arial" w:hAnsi="Arial"/>
          <w:sz w:val="22"/>
          <w:lang w:val="de-DE"/>
        </w:rPr>
      </w:pPr>
      <w:r>
        <w:rPr>
          <w:rFonts w:ascii="Arial" w:hAnsi="Arial"/>
          <w:sz w:val="22"/>
          <w:lang w:val="de-DE"/>
        </w:rPr>
        <w:tab/>
        <w:t>45 – 49 Jahre</w:t>
      </w:r>
    </w:p>
    <w:p w14:paraId="330091EF" w14:textId="77777777" w:rsidR="00DC68E2" w:rsidRDefault="00DC68E2">
      <w:pPr>
        <w:ind w:left="426" w:hanging="426"/>
        <w:jc w:val="both"/>
        <w:rPr>
          <w:rFonts w:ascii="Arial" w:hAnsi="Arial"/>
          <w:sz w:val="22"/>
          <w:lang w:val="de-DE"/>
        </w:rPr>
      </w:pPr>
      <w:r>
        <w:rPr>
          <w:rFonts w:ascii="Arial" w:hAnsi="Arial"/>
          <w:sz w:val="22"/>
          <w:lang w:val="de-DE"/>
        </w:rPr>
        <w:tab/>
        <w:t>50 – 54 Jahre</w:t>
      </w:r>
    </w:p>
    <w:p w14:paraId="37EB4D1A" w14:textId="77777777" w:rsidR="00FA1A50" w:rsidRPr="00FA4D5A" w:rsidRDefault="00DC68E2" w:rsidP="00FA1A50">
      <w:pPr>
        <w:ind w:left="426" w:hanging="426"/>
        <w:rPr>
          <w:rFonts w:ascii="Arial" w:hAnsi="Arial" w:cs="Arial"/>
          <w:sz w:val="22"/>
          <w:szCs w:val="22"/>
          <w:lang w:val="de-DE"/>
        </w:rPr>
      </w:pPr>
      <w:r>
        <w:rPr>
          <w:rFonts w:ascii="Arial" w:hAnsi="Arial"/>
          <w:sz w:val="22"/>
          <w:lang w:val="de-DE"/>
        </w:rPr>
        <w:tab/>
        <w:t xml:space="preserve">55 </w:t>
      </w:r>
      <w:r w:rsidR="00FA1A50">
        <w:rPr>
          <w:rFonts w:ascii="Arial" w:hAnsi="Arial"/>
          <w:sz w:val="22"/>
          <w:lang w:val="de-DE"/>
        </w:rPr>
        <w:t xml:space="preserve">– </w:t>
      </w:r>
      <w:r w:rsidR="00FA1A50" w:rsidRPr="00FA4D5A">
        <w:rPr>
          <w:rFonts w:ascii="Arial" w:hAnsi="Arial" w:cs="Arial"/>
          <w:sz w:val="22"/>
          <w:szCs w:val="22"/>
          <w:lang w:val="de-DE"/>
        </w:rPr>
        <w:t>59 Jahre</w:t>
      </w:r>
    </w:p>
    <w:p w14:paraId="58F9AFAB" w14:textId="77777777" w:rsidR="00FA1A50" w:rsidRPr="00FA4D5A" w:rsidRDefault="00FA1A50" w:rsidP="00FA1A50">
      <w:pPr>
        <w:ind w:left="426"/>
        <w:rPr>
          <w:rFonts w:ascii="Arial" w:hAnsi="Arial" w:cs="Arial"/>
          <w:sz w:val="22"/>
          <w:szCs w:val="22"/>
          <w:lang w:val="de-DE"/>
        </w:rPr>
      </w:pPr>
      <w:r w:rsidRPr="00FA4D5A">
        <w:rPr>
          <w:rFonts w:ascii="Arial" w:hAnsi="Arial" w:cs="Arial"/>
          <w:sz w:val="22"/>
          <w:szCs w:val="22"/>
          <w:lang w:val="de-DE"/>
        </w:rPr>
        <w:t>60 – 64 Jahre</w:t>
      </w:r>
    </w:p>
    <w:p w14:paraId="7DD5090F" w14:textId="77777777" w:rsidR="00FA1A50" w:rsidRPr="00FA4D5A" w:rsidRDefault="00FA1A50" w:rsidP="00FA1A50">
      <w:pPr>
        <w:ind w:left="426" w:hanging="426"/>
        <w:rPr>
          <w:rFonts w:ascii="Arial" w:hAnsi="Arial" w:cs="Arial"/>
          <w:sz w:val="22"/>
          <w:szCs w:val="22"/>
          <w:lang w:val="de-DE"/>
        </w:rPr>
      </w:pPr>
      <w:r w:rsidRPr="00FA4D5A">
        <w:rPr>
          <w:rFonts w:ascii="Arial" w:hAnsi="Arial" w:cs="Arial"/>
          <w:sz w:val="22"/>
          <w:szCs w:val="22"/>
          <w:lang w:val="de-DE"/>
        </w:rPr>
        <w:tab/>
        <w:t>65 – 69 Jahre</w:t>
      </w:r>
    </w:p>
    <w:p w14:paraId="70C991C3" w14:textId="77777777" w:rsidR="00DC68E2" w:rsidRDefault="00FA1A50" w:rsidP="00FA1A50">
      <w:pPr>
        <w:ind w:left="426" w:hanging="426"/>
        <w:jc w:val="both"/>
        <w:rPr>
          <w:rFonts w:ascii="Arial" w:hAnsi="Arial"/>
          <w:sz w:val="22"/>
          <w:lang w:val="de-DE"/>
        </w:rPr>
      </w:pPr>
      <w:r w:rsidRPr="00FA4D5A">
        <w:rPr>
          <w:rFonts w:ascii="Arial" w:hAnsi="Arial" w:cs="Arial"/>
          <w:sz w:val="22"/>
          <w:szCs w:val="22"/>
          <w:lang w:val="de-DE"/>
        </w:rPr>
        <w:tab/>
        <w:t>70</w:t>
      </w:r>
      <w:r w:rsidRPr="00FA1A50">
        <w:rPr>
          <w:rFonts w:ascii="Arial" w:hAnsi="Arial" w:cs="Arial"/>
          <w:color w:val="000000"/>
          <w:sz w:val="22"/>
          <w:szCs w:val="22"/>
          <w:lang w:val="de-DE"/>
        </w:rPr>
        <w:t xml:space="preserve"> </w:t>
      </w:r>
      <w:r w:rsidR="00DC68E2">
        <w:rPr>
          <w:rFonts w:ascii="Arial" w:hAnsi="Arial"/>
          <w:sz w:val="22"/>
          <w:lang w:val="de-DE"/>
        </w:rPr>
        <w:t>Jahre und älter.</w:t>
      </w:r>
    </w:p>
    <w:p w14:paraId="7FE9D5DB" w14:textId="77777777" w:rsidR="00DC68E2" w:rsidRDefault="00DC68E2">
      <w:pPr>
        <w:ind w:left="426" w:hanging="426"/>
        <w:jc w:val="both"/>
        <w:rPr>
          <w:rFonts w:ascii="Arial" w:hAnsi="Arial"/>
          <w:sz w:val="22"/>
          <w:lang w:val="de-DE"/>
        </w:rPr>
      </w:pPr>
    </w:p>
    <w:p w14:paraId="48BE21AD" w14:textId="77777777" w:rsidR="001640B7" w:rsidRPr="00060B0D" w:rsidRDefault="00DC68E2" w:rsidP="001640B7">
      <w:pPr>
        <w:ind w:left="426" w:hanging="426"/>
        <w:jc w:val="both"/>
        <w:rPr>
          <w:rFonts w:ascii="Arial" w:hAnsi="Arial" w:cs="Arial"/>
          <w:sz w:val="22"/>
          <w:szCs w:val="22"/>
          <w:lang w:val="de-DE"/>
        </w:rPr>
      </w:pPr>
      <w:r>
        <w:rPr>
          <w:rFonts w:ascii="Arial" w:hAnsi="Arial"/>
          <w:sz w:val="22"/>
          <w:lang w:val="de-DE"/>
        </w:rPr>
        <w:t>15.</w:t>
      </w:r>
      <w:r>
        <w:rPr>
          <w:rFonts w:ascii="Arial" w:hAnsi="Arial"/>
          <w:sz w:val="22"/>
          <w:lang w:val="de-DE"/>
        </w:rPr>
        <w:tab/>
        <w:t>Bei bis zu 7 Teilnehmern werden 2 Spieler bzw. Paarungen, bei über 7 Teilnehmern werden 4 Spieler bzw. Paarungen gesetzt. Gesetzt werden die Spieler mit dem höchsten individuellen Klassement</w:t>
      </w:r>
      <w:r w:rsidR="001640B7" w:rsidRPr="00060B0D">
        <w:rPr>
          <w:lang w:val="de-DE"/>
        </w:rPr>
        <w:t xml:space="preserve"> </w:t>
      </w:r>
      <w:r w:rsidR="001640B7" w:rsidRPr="00060B0D">
        <w:rPr>
          <w:rFonts w:ascii="Arial" w:hAnsi="Arial" w:cs="Arial"/>
          <w:sz w:val="22"/>
          <w:szCs w:val="22"/>
          <w:lang w:val="de-DE"/>
        </w:rPr>
        <w:t>am Tag des Anmeldeschlusses.</w:t>
      </w:r>
    </w:p>
    <w:p w14:paraId="411ED213" w14:textId="77777777" w:rsidR="001640B7" w:rsidRPr="00060B0D" w:rsidRDefault="001640B7" w:rsidP="001640B7">
      <w:pPr>
        <w:ind w:left="426" w:hanging="426"/>
        <w:jc w:val="both"/>
        <w:rPr>
          <w:rFonts w:ascii="Arial" w:hAnsi="Arial" w:cs="Arial"/>
          <w:sz w:val="22"/>
          <w:szCs w:val="22"/>
          <w:lang w:val="de-DE"/>
        </w:rPr>
      </w:pPr>
    </w:p>
    <w:p w14:paraId="566DEFC7" w14:textId="77777777" w:rsidR="001640B7" w:rsidRPr="00060B0D" w:rsidRDefault="001640B7" w:rsidP="001640B7">
      <w:pPr>
        <w:ind w:left="426" w:hanging="426"/>
        <w:jc w:val="both"/>
        <w:rPr>
          <w:rFonts w:ascii="Arial" w:hAnsi="Arial" w:cs="Arial"/>
          <w:sz w:val="22"/>
          <w:szCs w:val="22"/>
          <w:lang w:val="de-DE"/>
        </w:rPr>
      </w:pPr>
      <w:r w:rsidRPr="00060B0D">
        <w:rPr>
          <w:rFonts w:ascii="Arial" w:hAnsi="Arial" w:cs="Arial"/>
          <w:sz w:val="22"/>
          <w:szCs w:val="22"/>
          <w:lang w:val="de-DE"/>
        </w:rPr>
        <w:tab/>
        <w:t>Im Einzel wird ein Spieler, der einer höheren Klasse (siehe IV.2) angehört, unabhängig von etwaigen Plus- und Minuspunkten vor einen Spieler aus einer niedrigeren Klasse gesetzt. Zur Bestimmung der Reihenfolge von Spielern, die der gleichen Klasse angehören, werden die Plus- und Minuspunkte herangezogen.</w:t>
      </w:r>
    </w:p>
    <w:p w14:paraId="52948D11" w14:textId="77777777" w:rsidR="001640B7" w:rsidRPr="00060B0D" w:rsidRDefault="001640B7" w:rsidP="001640B7">
      <w:pPr>
        <w:ind w:left="426" w:hanging="426"/>
        <w:jc w:val="both"/>
        <w:rPr>
          <w:rFonts w:ascii="Arial" w:hAnsi="Arial" w:cs="Arial"/>
          <w:sz w:val="22"/>
          <w:szCs w:val="22"/>
          <w:lang w:val="de-DE"/>
        </w:rPr>
      </w:pPr>
    </w:p>
    <w:p w14:paraId="27F4B4F8" w14:textId="77777777" w:rsidR="00DC68E2" w:rsidRPr="00060B0D" w:rsidRDefault="001640B7" w:rsidP="001640B7">
      <w:pPr>
        <w:ind w:left="426" w:hanging="426"/>
        <w:jc w:val="both"/>
        <w:rPr>
          <w:rFonts w:ascii="Arial" w:hAnsi="Arial"/>
          <w:sz w:val="22"/>
          <w:lang w:val="de-DE"/>
        </w:rPr>
      </w:pPr>
      <w:r w:rsidRPr="00060B0D">
        <w:rPr>
          <w:rFonts w:ascii="Arial" w:hAnsi="Arial" w:cs="Arial"/>
          <w:sz w:val="22"/>
          <w:szCs w:val="22"/>
          <w:lang w:val="de-DE"/>
        </w:rPr>
        <w:tab/>
        <w:t>In den Doppeldisziplinen werden die Wertigkeiten der beiden Partner einer Doppelpaarung zusammenaddiert, wobei sich die Wertigkeit eines Spielers aus der Klasse, der er angehört (D35=0, D30=12, C25=24, C20=36, B15=48, B10=60, A05=72 und A00=84), und der Anzahl seiner Plus- bzw. Minuspunkte zusammensetzt</w:t>
      </w:r>
      <w:r w:rsidR="00DC68E2" w:rsidRPr="00060B0D">
        <w:rPr>
          <w:rFonts w:ascii="Arial" w:hAnsi="Arial"/>
          <w:sz w:val="22"/>
          <w:lang w:val="de-DE"/>
        </w:rPr>
        <w:t>.</w:t>
      </w:r>
    </w:p>
    <w:p w14:paraId="71CF683B" w14:textId="77777777" w:rsidR="00DC68E2" w:rsidRDefault="00DC68E2">
      <w:pPr>
        <w:ind w:left="426" w:hanging="426"/>
        <w:jc w:val="both"/>
        <w:rPr>
          <w:rFonts w:ascii="Arial" w:hAnsi="Arial"/>
          <w:sz w:val="22"/>
          <w:lang w:val="de-DE"/>
        </w:rPr>
      </w:pPr>
    </w:p>
    <w:p w14:paraId="3CDE8CFB" w14:textId="77777777" w:rsidR="00DC68E2" w:rsidRDefault="00DC68E2">
      <w:pPr>
        <w:ind w:left="426" w:hanging="426"/>
        <w:jc w:val="both"/>
        <w:rPr>
          <w:rFonts w:ascii="Arial" w:hAnsi="Arial"/>
          <w:sz w:val="22"/>
          <w:lang w:val="de-DE"/>
        </w:rPr>
      </w:pPr>
      <w:r>
        <w:rPr>
          <w:rFonts w:ascii="Arial" w:hAnsi="Arial"/>
          <w:sz w:val="22"/>
          <w:lang w:val="de-DE"/>
        </w:rPr>
        <w:t>16.</w:t>
      </w:r>
      <w:r>
        <w:rPr>
          <w:rFonts w:ascii="Arial" w:hAnsi="Arial"/>
          <w:sz w:val="22"/>
          <w:lang w:val="de-DE"/>
        </w:rPr>
        <w:tab/>
        <w:t xml:space="preserve">Bei weniger als zwei Anmeldungen in einer Alterskategorie </w:t>
      </w:r>
      <w:r w:rsidR="00FA1A50" w:rsidRPr="00FA4D5A">
        <w:rPr>
          <w:rFonts w:ascii="Arial" w:hAnsi="Arial"/>
          <w:sz w:val="22"/>
          <w:lang w:val="de-DE"/>
        </w:rPr>
        <w:t xml:space="preserve">kann sich </w:t>
      </w:r>
      <w:r w:rsidRPr="00FA4D5A">
        <w:rPr>
          <w:rFonts w:ascii="Arial" w:hAnsi="Arial" w:cs="Arial"/>
          <w:sz w:val="22"/>
          <w:szCs w:val="22"/>
          <w:lang w:val="de-CH"/>
        </w:rPr>
        <w:t xml:space="preserve">der Spieler bzw. die Paarung für die Teilnahme </w:t>
      </w:r>
      <w:r w:rsidRPr="00FA4D5A">
        <w:rPr>
          <w:rFonts w:ascii="Arial" w:hAnsi="Arial"/>
          <w:sz w:val="22"/>
          <w:lang w:val="de-DE"/>
        </w:rPr>
        <w:t>in einer niedrigeren Alterskategorie</w:t>
      </w:r>
      <w:r w:rsidR="00C624C8" w:rsidRPr="00FA4D5A">
        <w:rPr>
          <w:rFonts w:ascii="Arial" w:hAnsi="Arial"/>
          <w:sz w:val="22"/>
          <w:lang w:val="de-DE"/>
        </w:rPr>
        <w:t xml:space="preserve"> entscheiden</w:t>
      </w:r>
      <w:r>
        <w:rPr>
          <w:rFonts w:ascii="Arial" w:hAnsi="Arial"/>
          <w:sz w:val="22"/>
          <w:lang w:val="de-DE"/>
        </w:rPr>
        <w:t>.</w:t>
      </w:r>
    </w:p>
    <w:p w14:paraId="40D3423D" w14:textId="77777777" w:rsidR="00DC68E2" w:rsidRDefault="00DC68E2">
      <w:pPr>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51E98313" w14:textId="77777777">
        <w:tc>
          <w:tcPr>
            <w:tcW w:w="8522" w:type="dxa"/>
          </w:tcPr>
          <w:p w14:paraId="03A0FBD3" w14:textId="77777777" w:rsidR="00DC68E2" w:rsidRDefault="00DC68E2">
            <w:pPr>
              <w:jc w:val="center"/>
              <w:rPr>
                <w:rFonts w:ascii="Arial" w:hAnsi="Arial" w:cs="Arial"/>
                <w:b/>
                <w:sz w:val="22"/>
                <w:lang w:val="de-DE"/>
              </w:rPr>
            </w:pPr>
            <w:r>
              <w:rPr>
                <w:rFonts w:ascii="Arial" w:hAnsi="Arial" w:cs="Arial"/>
                <w:b/>
              </w:rPr>
              <w:lastRenderedPageBreak/>
              <w:t>XI</w:t>
            </w:r>
            <w:bookmarkStart w:id="15" w:name="_Toc461937349"/>
            <w:bookmarkStart w:id="16" w:name="_Toc461938875"/>
            <w:r>
              <w:rPr>
                <w:rFonts w:ascii="Arial" w:hAnsi="Arial" w:cs="Arial"/>
                <w:b/>
              </w:rPr>
              <w:t xml:space="preserve">I. </w:t>
            </w:r>
            <w:r>
              <w:rPr>
                <w:rFonts w:ascii="Arial" w:hAnsi="Arial"/>
                <w:b/>
                <w:lang w:val="de-DE"/>
              </w:rPr>
              <w:t>TURNIERREGLEMENT</w:t>
            </w:r>
            <w:bookmarkEnd w:id="15"/>
            <w:bookmarkEnd w:id="16"/>
          </w:p>
        </w:tc>
      </w:tr>
    </w:tbl>
    <w:p w14:paraId="06565D4D" w14:textId="77777777" w:rsidR="00DC68E2" w:rsidRDefault="00DC68E2">
      <w:pPr>
        <w:ind w:left="426" w:hanging="426"/>
        <w:jc w:val="both"/>
        <w:rPr>
          <w:rFonts w:ascii="Arial" w:hAnsi="Arial"/>
          <w:sz w:val="22"/>
          <w:lang w:val="de-DE"/>
        </w:rPr>
      </w:pPr>
    </w:p>
    <w:p w14:paraId="3A460DF1"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Unter der Verantwortung der Vereine organisierte Turniere müssen vom Verband genehmigt werden. Der Antrag muss folgende Angaben enthalten:</w:t>
      </w:r>
    </w:p>
    <w:p w14:paraId="2C91AE85" w14:textId="77777777" w:rsidR="00DC68E2" w:rsidRDefault="00DC68E2">
      <w:pPr>
        <w:ind w:left="426" w:hanging="426"/>
        <w:jc w:val="both"/>
        <w:rPr>
          <w:rFonts w:ascii="Arial" w:hAnsi="Arial"/>
          <w:sz w:val="22"/>
          <w:lang w:val="de-DE"/>
        </w:rPr>
      </w:pPr>
    </w:p>
    <w:p w14:paraId="6BE0E13B"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Name des Veranstalters</w:t>
      </w:r>
    </w:p>
    <w:p w14:paraId="2D2D8820" w14:textId="77777777" w:rsidR="00DC68E2" w:rsidRDefault="00DC68E2">
      <w:pPr>
        <w:ind w:left="720" w:hanging="294"/>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Austragungsort und Zeitplan (Anfangszeit, Zeitpunkt des oder der Endspiele und der Preisverteilung)</w:t>
      </w:r>
    </w:p>
    <w:p w14:paraId="46CBF87C"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Benennung des Turniers</w:t>
      </w:r>
    </w:p>
    <w:p w14:paraId="1A08841E"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Name des Oberschiedsrichters</w:t>
      </w:r>
    </w:p>
    <w:p w14:paraId="53C128EC"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Begrenzung des Teilnehmerkreises</w:t>
      </w:r>
    </w:p>
    <w:p w14:paraId="344BBE27" w14:textId="77777777" w:rsidR="00DC68E2" w:rsidRDefault="00DC68E2">
      <w:pPr>
        <w:ind w:left="720" w:hanging="294"/>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Art und Marke der zugelassenen Bälle; eventuelle Zurverfügungstellung der Bälle</w:t>
      </w:r>
    </w:p>
    <w:p w14:paraId="58CA9E88"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Zahl der Spielfelder</w:t>
      </w:r>
    </w:p>
    <w:p w14:paraId="7030A25E"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Startgebühr und Zahlungsmodalitäten, Möglichkeiten zur Verpflegung</w:t>
      </w:r>
    </w:p>
    <w:p w14:paraId="14D1DD9F"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Angabe der Preise, Bedingungen bei Wanderpokalen</w:t>
      </w:r>
    </w:p>
    <w:p w14:paraId="522FDEC6" w14:textId="77777777" w:rsidR="00DC68E2" w:rsidRDefault="00DC68E2">
      <w:pPr>
        <w:ind w:left="426"/>
        <w:jc w:val="both"/>
        <w:rPr>
          <w:rFonts w:ascii="Arial" w:hAnsi="Arial"/>
          <w:sz w:val="22"/>
          <w:lang w:val="de-DE"/>
        </w:rPr>
      </w:pPr>
      <w:r>
        <w:rPr>
          <w:rFonts w:ascii="Arial" w:hAnsi="Arial" w:cs="Arial"/>
          <w:sz w:val="22"/>
          <w:lang w:val="de-DE"/>
        </w:rPr>
        <w:t>•</w:t>
      </w:r>
      <w:r>
        <w:rPr>
          <w:rFonts w:ascii="Arial" w:hAnsi="Arial" w:cs="Arial"/>
          <w:sz w:val="22"/>
          <w:lang w:val="de-DE"/>
        </w:rPr>
        <w:tab/>
      </w:r>
      <w:r>
        <w:rPr>
          <w:rFonts w:ascii="Arial" w:hAnsi="Arial"/>
          <w:sz w:val="22"/>
          <w:lang w:val="de-DE"/>
        </w:rPr>
        <w:t>Austragungssystem (KO, Doppel-KO, Gruppen, Handicap, usw.).</w:t>
      </w:r>
    </w:p>
    <w:p w14:paraId="11822CBF" w14:textId="77777777" w:rsidR="00DC68E2" w:rsidRDefault="00DC68E2">
      <w:pPr>
        <w:ind w:left="426"/>
        <w:jc w:val="both"/>
        <w:rPr>
          <w:rFonts w:ascii="Arial" w:hAnsi="Arial"/>
          <w:sz w:val="22"/>
          <w:lang w:val="de-DE"/>
        </w:rPr>
      </w:pPr>
    </w:p>
    <w:p w14:paraId="49FB548F" w14:textId="77777777" w:rsidR="00DC68E2" w:rsidRDefault="00DC68E2">
      <w:pPr>
        <w:ind w:left="426"/>
        <w:jc w:val="both"/>
        <w:rPr>
          <w:rFonts w:ascii="Arial" w:hAnsi="Arial"/>
          <w:sz w:val="22"/>
          <w:lang w:val="de-DE"/>
        </w:rPr>
      </w:pPr>
      <w:r>
        <w:rPr>
          <w:rFonts w:ascii="Arial" w:hAnsi="Arial"/>
          <w:sz w:val="22"/>
          <w:lang w:val="de-DE"/>
        </w:rPr>
        <w:t>Erst nach der Genehmigung durch den Verband kann die Ausschreibung erfolgen.</w:t>
      </w:r>
    </w:p>
    <w:p w14:paraId="49E7BC21" w14:textId="77777777" w:rsidR="00DC68E2" w:rsidRDefault="00DC68E2">
      <w:pPr>
        <w:ind w:left="426"/>
        <w:jc w:val="both"/>
        <w:rPr>
          <w:rFonts w:ascii="Arial" w:hAnsi="Arial"/>
          <w:sz w:val="22"/>
          <w:lang w:val="de-DE"/>
        </w:rPr>
      </w:pPr>
    </w:p>
    <w:p w14:paraId="5A291115"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Ausschreibungsvorlage sowie Reglement und Spielplan müssen dem Zentralvorstand spätestens 10 Tage vor dem Spieltag vorliegen. Reglement und Spielplan müssen während des Turniers in der Halle angeschlagen sein.</w:t>
      </w:r>
    </w:p>
    <w:p w14:paraId="74813D53" w14:textId="77777777" w:rsidR="00DC68E2" w:rsidRDefault="00DC68E2">
      <w:pPr>
        <w:ind w:left="426" w:hanging="426"/>
        <w:jc w:val="both"/>
        <w:rPr>
          <w:rFonts w:ascii="Arial" w:hAnsi="Arial"/>
          <w:sz w:val="22"/>
          <w:lang w:val="de-DE"/>
        </w:rPr>
      </w:pPr>
    </w:p>
    <w:p w14:paraId="1D1A8C2B"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Der Veranstalter hat dafür Sorge zu tragen, dass die Resultate spätestens nach zwei Arbeitstagen dem Verband schriftlich vorliegen. Die wichtigsten Resultate sind ebenfalls sofort nach Spielschluss dem Verband telefonisch oder per Fax mitzuteilen.</w:t>
      </w:r>
    </w:p>
    <w:p w14:paraId="1E802092" w14:textId="77777777" w:rsidR="00DC68E2" w:rsidRDefault="00DC68E2">
      <w:pPr>
        <w:ind w:left="426" w:hanging="426"/>
        <w:jc w:val="both"/>
        <w:rPr>
          <w:rFonts w:ascii="Arial" w:hAnsi="Arial"/>
          <w:sz w:val="22"/>
          <w:lang w:val="de-DE"/>
        </w:rPr>
      </w:pPr>
    </w:p>
    <w:p w14:paraId="346E3770"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Der Veranstalter ist verantwortlich für den vorschriftsmäßigen Ablauf des Turniers. Er setzt einen Oberschiedsrichter ein, der für alle sportlichen Fragen verantwortlich ist.</w:t>
      </w:r>
    </w:p>
    <w:p w14:paraId="03519896" w14:textId="77777777" w:rsidR="00DC68E2" w:rsidRDefault="00DC68E2">
      <w:pPr>
        <w:ind w:left="426" w:hanging="426"/>
        <w:jc w:val="both"/>
        <w:rPr>
          <w:rFonts w:ascii="Arial" w:hAnsi="Arial"/>
          <w:sz w:val="22"/>
          <w:lang w:val="de-DE"/>
        </w:rPr>
      </w:pPr>
    </w:p>
    <w:p w14:paraId="6C575E3F"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Als Oberschiedsrichter dürfen nur die von der FELUBA oder einem ausländischen Verband anerkannten Schiedsrichter amtieren. Andere Personen können als Linienrichter oder zur Bedienung einer Anzeigetafel eingesetzt werden.</w:t>
      </w:r>
    </w:p>
    <w:p w14:paraId="6EC79A16" w14:textId="77777777" w:rsidR="00DC68E2" w:rsidRDefault="00DC68E2">
      <w:pPr>
        <w:ind w:left="426" w:hanging="426"/>
        <w:jc w:val="both"/>
        <w:rPr>
          <w:rFonts w:ascii="Arial" w:hAnsi="Arial"/>
          <w:sz w:val="22"/>
          <w:lang w:val="de-DE"/>
        </w:rPr>
      </w:pPr>
    </w:p>
    <w:p w14:paraId="7A6F30DB" w14:textId="77777777" w:rsidR="00DC68E2" w:rsidRDefault="00DC68E2">
      <w:pPr>
        <w:ind w:left="426" w:hanging="426"/>
        <w:jc w:val="both"/>
        <w:rPr>
          <w:rFonts w:ascii="Arial" w:hAnsi="Arial"/>
          <w:sz w:val="22"/>
          <w:lang w:val="de-DE"/>
        </w:rPr>
      </w:pPr>
      <w:r>
        <w:rPr>
          <w:rFonts w:ascii="Arial" w:hAnsi="Arial"/>
          <w:sz w:val="22"/>
          <w:lang w:val="de-DE"/>
        </w:rPr>
        <w:t>6.</w:t>
      </w:r>
      <w:r>
        <w:rPr>
          <w:rFonts w:ascii="Arial" w:hAnsi="Arial"/>
          <w:sz w:val="22"/>
          <w:lang w:val="de-DE"/>
        </w:rPr>
        <w:tab/>
        <w:t>Nach Eingang der Anmeldungen bestimmt der Zentralvorstand oder der von ihm beauftragte Oberschiedsrichter, ob und welche Spieler bzw. Doppelpaarungen zu setzen sind. Alle anderen Spieler bzw. Doppelpaarungen werden hinzugelost.</w:t>
      </w:r>
    </w:p>
    <w:p w14:paraId="16B22CEF" w14:textId="77777777" w:rsidR="00DC68E2" w:rsidRDefault="00DC68E2">
      <w:pPr>
        <w:ind w:left="426" w:hanging="426"/>
        <w:jc w:val="both"/>
        <w:rPr>
          <w:rFonts w:ascii="Arial" w:hAnsi="Arial"/>
          <w:sz w:val="22"/>
          <w:lang w:val="de-DE"/>
        </w:rPr>
      </w:pPr>
    </w:p>
    <w:p w14:paraId="4C728B8A" w14:textId="77777777" w:rsidR="00DC68E2" w:rsidRDefault="00DC68E2">
      <w:pPr>
        <w:ind w:left="426" w:hanging="426"/>
        <w:jc w:val="both"/>
        <w:rPr>
          <w:rFonts w:ascii="Arial" w:hAnsi="Arial"/>
          <w:sz w:val="22"/>
          <w:lang w:val="de-DE"/>
        </w:rPr>
      </w:pPr>
      <w:r>
        <w:rPr>
          <w:rFonts w:ascii="Arial" w:hAnsi="Arial"/>
          <w:sz w:val="22"/>
          <w:lang w:val="de-DE"/>
        </w:rPr>
        <w:tab/>
        <w:t>Für alle Wettbewerbe, die in Gruppen ausgetragen werden, gelten außerdem folgende Bestimmungen, wenn keine andere Regelung genehmigt wurde:</w:t>
      </w:r>
    </w:p>
    <w:p w14:paraId="6160083E" w14:textId="77777777" w:rsidR="00DC68E2" w:rsidRDefault="00DC68E2">
      <w:pPr>
        <w:ind w:left="426" w:hanging="426"/>
        <w:jc w:val="both"/>
        <w:rPr>
          <w:rFonts w:ascii="Arial" w:hAnsi="Arial"/>
          <w:sz w:val="22"/>
          <w:lang w:val="de-DE"/>
        </w:rPr>
      </w:pPr>
    </w:p>
    <w:p w14:paraId="3C292DEE" w14:textId="77777777" w:rsidR="00DC68E2" w:rsidRDefault="00DC68E2">
      <w:pPr>
        <w:ind w:left="720" w:hanging="294"/>
        <w:jc w:val="both"/>
        <w:rPr>
          <w:rFonts w:ascii="Arial" w:hAnsi="Arial"/>
          <w:sz w:val="22"/>
          <w:lang w:val="de-DE"/>
        </w:rPr>
      </w:pPr>
      <w:r>
        <w:rPr>
          <w:rFonts w:ascii="Arial" w:hAnsi="Arial"/>
          <w:sz w:val="22"/>
          <w:lang w:val="de-DE"/>
        </w:rPr>
        <w:t>a)</w:t>
      </w:r>
      <w:r>
        <w:rPr>
          <w:rFonts w:ascii="Arial" w:hAnsi="Arial"/>
          <w:sz w:val="22"/>
          <w:lang w:val="de-DE"/>
        </w:rPr>
        <w:tab/>
        <w:t>Die Teilnehmer müssen so in die verschiedenen Gruppen eingeteilt werden,</w:t>
      </w:r>
      <w:r w:rsidR="00C45C9D">
        <w:rPr>
          <w:rFonts w:ascii="Arial" w:hAnsi="Arial"/>
          <w:sz w:val="22"/>
          <w:lang w:val="de-DE"/>
        </w:rPr>
        <w:t xml:space="preserve"> </w:t>
      </w:r>
      <w:r>
        <w:rPr>
          <w:rFonts w:ascii="Arial" w:hAnsi="Arial"/>
          <w:sz w:val="22"/>
          <w:lang w:val="de-DE"/>
        </w:rPr>
        <w:t>dass diese möglichst gleich stark sind.</w:t>
      </w:r>
    </w:p>
    <w:p w14:paraId="12D3E386" w14:textId="77777777" w:rsidR="00DC68E2" w:rsidRDefault="00DC68E2">
      <w:pPr>
        <w:ind w:left="720" w:hanging="294"/>
        <w:jc w:val="both"/>
        <w:rPr>
          <w:rFonts w:ascii="Arial" w:hAnsi="Arial"/>
          <w:sz w:val="22"/>
          <w:lang w:val="de-DE"/>
        </w:rPr>
      </w:pPr>
    </w:p>
    <w:p w14:paraId="65CC39E9" w14:textId="77777777" w:rsidR="00DC68E2" w:rsidRDefault="00DC68E2">
      <w:pPr>
        <w:ind w:left="720" w:hanging="294"/>
        <w:jc w:val="both"/>
        <w:rPr>
          <w:rFonts w:ascii="Arial" w:hAnsi="Arial"/>
          <w:sz w:val="22"/>
          <w:lang w:val="de-DE"/>
        </w:rPr>
      </w:pPr>
      <w:r>
        <w:rPr>
          <w:rFonts w:ascii="Arial" w:hAnsi="Arial"/>
          <w:sz w:val="22"/>
          <w:lang w:val="de-DE"/>
        </w:rPr>
        <w:t>b)</w:t>
      </w:r>
      <w:r>
        <w:rPr>
          <w:rFonts w:ascii="Arial" w:hAnsi="Arial"/>
          <w:sz w:val="22"/>
          <w:lang w:val="de-DE"/>
        </w:rPr>
        <w:tab/>
        <w:t>Die Teilnehmer eines Vereins müssen nach Möglichkeit in verschiedene Gruppen eingeteilt werden.</w:t>
      </w:r>
    </w:p>
    <w:p w14:paraId="66D67C41" w14:textId="77777777" w:rsidR="00DC68E2" w:rsidRDefault="00DC68E2">
      <w:pPr>
        <w:ind w:left="720" w:hanging="294"/>
        <w:jc w:val="both"/>
        <w:rPr>
          <w:rFonts w:ascii="Arial" w:hAnsi="Arial"/>
          <w:sz w:val="22"/>
          <w:lang w:val="de-DE"/>
        </w:rPr>
      </w:pPr>
    </w:p>
    <w:p w14:paraId="4D69B6EF" w14:textId="77777777" w:rsidR="00DC68E2" w:rsidRDefault="00DC68E2">
      <w:pPr>
        <w:ind w:left="426" w:hanging="426"/>
        <w:jc w:val="both"/>
        <w:rPr>
          <w:rFonts w:ascii="Arial" w:hAnsi="Arial"/>
          <w:sz w:val="22"/>
          <w:lang w:val="de-DE"/>
        </w:rPr>
      </w:pPr>
      <w:r>
        <w:rPr>
          <w:rFonts w:ascii="Arial" w:hAnsi="Arial"/>
          <w:sz w:val="22"/>
          <w:lang w:val="de-DE"/>
        </w:rPr>
        <w:tab/>
        <w:t>c)</w:t>
      </w:r>
      <w:r>
        <w:rPr>
          <w:rFonts w:ascii="Arial" w:hAnsi="Arial"/>
          <w:sz w:val="22"/>
          <w:lang w:val="de-DE"/>
        </w:rPr>
        <w:tab/>
        <w:t xml:space="preserve">Die Teilnehmer eines Vereins, die sich in einer Gruppe befinden, sollten </w:t>
      </w:r>
      <w:r>
        <w:rPr>
          <w:rFonts w:ascii="Arial" w:hAnsi="Arial"/>
          <w:sz w:val="22"/>
          <w:lang w:val="de-DE"/>
        </w:rPr>
        <w:tab/>
        <w:t xml:space="preserve">nach Möglichkeit in den ersten Runden des Wettbewerbs </w:t>
      </w:r>
      <w:r>
        <w:rPr>
          <w:rFonts w:ascii="Arial" w:hAnsi="Arial"/>
          <w:sz w:val="22"/>
          <w:lang w:val="de-DE"/>
        </w:rPr>
        <w:tab/>
        <w:t>aufeinandertreffen.</w:t>
      </w:r>
    </w:p>
    <w:p w14:paraId="6B9BC92F" w14:textId="77777777" w:rsidR="00DC68E2" w:rsidRDefault="00DC68E2">
      <w:pPr>
        <w:ind w:left="426" w:hanging="426"/>
        <w:jc w:val="both"/>
        <w:rPr>
          <w:rFonts w:ascii="Arial" w:hAnsi="Arial"/>
          <w:sz w:val="22"/>
          <w:lang w:val="de-DE"/>
        </w:rPr>
      </w:pPr>
    </w:p>
    <w:p w14:paraId="52821286"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Der Veranstalter trägt sämtliche Kosten.</w:t>
      </w:r>
    </w:p>
    <w:p w14:paraId="630D81A8" w14:textId="77777777" w:rsidR="00DC68E2" w:rsidRDefault="00DC68E2">
      <w:pPr>
        <w:ind w:left="426" w:hanging="426"/>
        <w:jc w:val="both"/>
        <w:rPr>
          <w:rFonts w:ascii="Arial" w:hAnsi="Arial"/>
          <w:sz w:val="22"/>
          <w:lang w:val="de-DE"/>
        </w:rPr>
      </w:pPr>
    </w:p>
    <w:p w14:paraId="18340837" w14:textId="77777777" w:rsidR="00DC68E2" w:rsidRDefault="00DC68E2">
      <w:pPr>
        <w:ind w:left="426" w:hanging="426"/>
        <w:jc w:val="both"/>
        <w:rPr>
          <w:rFonts w:ascii="Arial" w:hAnsi="Arial"/>
          <w:sz w:val="22"/>
          <w:lang w:val="de-DE"/>
        </w:rPr>
      </w:pPr>
      <w:r>
        <w:rPr>
          <w:rFonts w:ascii="Arial" w:hAnsi="Arial"/>
          <w:sz w:val="22"/>
          <w:lang w:val="de-DE"/>
        </w:rPr>
        <w:tab/>
        <w:t>Er hat Anspruch auf die Einnahmen aus den Einschreibegebühren, dem Betrieb eines Verpflegungsstandes und sonstigen Veranstaltungen.</w:t>
      </w:r>
    </w:p>
    <w:p w14:paraId="1F2BD4F6" w14:textId="77777777" w:rsidR="00DC68E2" w:rsidRDefault="00DC68E2">
      <w:pPr>
        <w:ind w:left="426" w:hanging="426"/>
        <w:jc w:val="both"/>
        <w:rPr>
          <w:rFonts w:ascii="Arial" w:hAnsi="Arial"/>
          <w:sz w:val="22"/>
          <w:lang w:val="de-DE"/>
        </w:rPr>
      </w:pPr>
    </w:p>
    <w:p w14:paraId="6F95B6EF"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Bei BE- bzw. BWF-Turnieren gelten die jeweiligen Regeln.</w:t>
      </w:r>
    </w:p>
    <w:p w14:paraId="5D97D94C" w14:textId="77777777" w:rsidR="00DC68E2" w:rsidRDefault="00DC68E2">
      <w:pPr>
        <w:ind w:left="426" w:hanging="426"/>
        <w:jc w:val="both"/>
        <w:rPr>
          <w:rFonts w:ascii="Arial" w:hAnsi="Arial"/>
          <w:sz w:val="22"/>
          <w:lang w:val="de-DE"/>
        </w:rPr>
      </w:pPr>
    </w:p>
    <w:p w14:paraId="257816CC" w14:textId="77777777" w:rsidR="00DC68E2" w:rsidRDefault="00DC68E2">
      <w:pPr>
        <w:ind w:left="426" w:hanging="426"/>
        <w:jc w:val="both"/>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657AEDD3" w14:textId="77777777">
        <w:tc>
          <w:tcPr>
            <w:tcW w:w="8522" w:type="dxa"/>
          </w:tcPr>
          <w:p w14:paraId="0B0F4FF4" w14:textId="77777777" w:rsidR="00DC68E2" w:rsidRDefault="00DC68E2">
            <w:pPr>
              <w:jc w:val="center"/>
              <w:rPr>
                <w:rFonts w:ascii="Arial" w:hAnsi="Arial" w:cs="Arial"/>
                <w:b/>
                <w:sz w:val="22"/>
                <w:lang w:val="de-DE"/>
              </w:rPr>
            </w:pPr>
            <w:r>
              <w:rPr>
                <w:rFonts w:ascii="Arial" w:hAnsi="Arial" w:cs="Arial"/>
                <w:b/>
              </w:rPr>
              <w:lastRenderedPageBreak/>
              <w:t>XIII. VICTOR-</w:t>
            </w:r>
            <w:r>
              <w:rPr>
                <w:rFonts w:ascii="Arial" w:hAnsi="Arial" w:cs="Arial"/>
                <w:b/>
                <w:lang w:val="de-LU"/>
              </w:rPr>
              <w:t>MASTERS-TOUR</w:t>
            </w:r>
          </w:p>
        </w:tc>
      </w:tr>
    </w:tbl>
    <w:p w14:paraId="38029B9C" w14:textId="77777777" w:rsidR="00DC68E2" w:rsidRDefault="00DC68E2">
      <w:pPr>
        <w:ind w:left="426" w:hanging="426"/>
        <w:jc w:val="both"/>
        <w:rPr>
          <w:rFonts w:ascii="Arial" w:hAnsi="Arial"/>
          <w:sz w:val="22"/>
          <w:lang w:val="de-DE"/>
        </w:rPr>
      </w:pPr>
    </w:p>
    <w:p w14:paraId="57186EFC"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Die Masters-Tour besteht aus einem Zyklus von 6 Turnieren, die vom Verband organisiert werden. Zur Masters-Tour gehören nur individuelle, keine Mannschaftswettbewerbe. Jeder Inhaber einer von der FELUBA ausgestellten compétiteur-Lizenz hat das Recht, an den Masters-Turnieren teilzunehmen.</w:t>
      </w:r>
    </w:p>
    <w:p w14:paraId="5F66A60B" w14:textId="77777777" w:rsidR="00DC68E2" w:rsidRDefault="00DC68E2">
      <w:pPr>
        <w:ind w:left="426" w:hanging="426"/>
        <w:jc w:val="both"/>
        <w:rPr>
          <w:rFonts w:ascii="Arial" w:hAnsi="Arial"/>
          <w:sz w:val="22"/>
          <w:lang w:val="de-DE"/>
        </w:rPr>
      </w:pPr>
    </w:p>
    <w:p w14:paraId="7FFCCE6E"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Alle Rechte betreffend die Masters-Tour gehören der FELUBA. Für die Koordination der Turniere ist die "commission technique" verantwortlich.</w:t>
      </w:r>
    </w:p>
    <w:p w14:paraId="20885B62" w14:textId="77777777" w:rsidR="00DC68E2" w:rsidRDefault="00DC68E2">
      <w:pPr>
        <w:ind w:left="426" w:hanging="426"/>
        <w:jc w:val="both"/>
        <w:rPr>
          <w:rFonts w:ascii="Arial" w:hAnsi="Arial"/>
          <w:sz w:val="22"/>
          <w:lang w:val="de-DE"/>
        </w:rPr>
      </w:pPr>
    </w:p>
    <w:p w14:paraId="2A26772D"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Der Verband hat das Recht, die Masters-Tour unter dem Namen eines oder mehrerer Sponsoren abzuwickeln. Der oder die Sponsoren haben das ausschliessliche Recht, während der Masters-Turniere in der Halle des organisierenden Vereins einen Verkaufsstand einzurichten.</w:t>
      </w:r>
    </w:p>
    <w:p w14:paraId="20B6B225" w14:textId="77777777" w:rsidR="00DC68E2" w:rsidRDefault="00DC68E2">
      <w:pPr>
        <w:ind w:left="426" w:hanging="426"/>
        <w:jc w:val="both"/>
        <w:rPr>
          <w:rFonts w:ascii="Arial" w:hAnsi="Arial"/>
          <w:sz w:val="22"/>
          <w:lang w:val="de-DE"/>
        </w:rPr>
      </w:pPr>
    </w:p>
    <w:p w14:paraId="1BDD0325" w14:textId="77777777" w:rsidR="00DC68E2" w:rsidRDefault="00DC68E2">
      <w:pPr>
        <w:ind w:left="426" w:hanging="426"/>
        <w:jc w:val="both"/>
        <w:rPr>
          <w:rFonts w:ascii="Arial" w:hAnsi="Arial"/>
          <w:sz w:val="22"/>
          <w:lang w:val="de-DE"/>
        </w:rPr>
      </w:pPr>
      <w:r>
        <w:rPr>
          <w:rFonts w:ascii="Arial" w:hAnsi="Arial"/>
          <w:sz w:val="22"/>
          <w:lang w:val="de-DE"/>
        </w:rPr>
        <w:t>4.</w:t>
      </w:r>
      <w:r>
        <w:rPr>
          <w:rFonts w:ascii="Arial" w:hAnsi="Arial"/>
          <w:sz w:val="22"/>
          <w:lang w:val="de-DE"/>
        </w:rPr>
        <w:tab/>
        <w:t>Es muss, wenn kein bestimmter Ball von einem Sponsor vorgeschrieben wird, in allen Klassen mit den gemäß Reglement I, 4 zugelassenen Naturfederbällen gespielt werden, die jeder Spieler selbst zu stellen hat.</w:t>
      </w:r>
    </w:p>
    <w:p w14:paraId="08CE63C8" w14:textId="77777777" w:rsidR="00DC68E2" w:rsidRDefault="00DC68E2">
      <w:pPr>
        <w:ind w:left="426" w:hanging="426"/>
        <w:jc w:val="both"/>
        <w:rPr>
          <w:rFonts w:ascii="Arial" w:hAnsi="Arial"/>
          <w:sz w:val="22"/>
          <w:lang w:val="de-DE"/>
        </w:rPr>
      </w:pPr>
    </w:p>
    <w:p w14:paraId="70D6B21D"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Um ein Masters-Turnier zu organisieren, muss ein Verein einen Antrag an die FELUBA stellen. Im Antrag sind anzugeben: der Name eines Verantwortlichen des organisierenden Vereins, die Adresse und Telefonnummer der Halle; die Anzahl der verfügbaren Spielfelder; die Öffnungszeiten der Halle.</w:t>
      </w:r>
    </w:p>
    <w:p w14:paraId="777C0728" w14:textId="77777777" w:rsidR="00DC68E2" w:rsidRDefault="00DC68E2">
      <w:pPr>
        <w:ind w:left="426" w:hanging="426"/>
        <w:jc w:val="both"/>
        <w:rPr>
          <w:rFonts w:ascii="Arial" w:hAnsi="Arial"/>
          <w:sz w:val="22"/>
          <w:lang w:val="de-DE"/>
        </w:rPr>
      </w:pPr>
    </w:p>
    <w:p w14:paraId="6C2B76D9" w14:textId="77777777" w:rsidR="009A7649" w:rsidRPr="00C53B79" w:rsidRDefault="00DC68E2" w:rsidP="009A7649">
      <w:pPr>
        <w:ind w:left="426" w:hanging="426"/>
        <w:jc w:val="both"/>
        <w:rPr>
          <w:rFonts w:ascii="Arial" w:eastAsia="Calibri" w:hAnsi="Arial" w:cs="Arial"/>
          <w:sz w:val="28"/>
          <w:szCs w:val="28"/>
          <w:lang w:val="de-DE"/>
        </w:rPr>
      </w:pPr>
      <w:r>
        <w:rPr>
          <w:rFonts w:ascii="Arial" w:hAnsi="Arial"/>
          <w:sz w:val="22"/>
          <w:lang w:val="de-DE"/>
        </w:rPr>
        <w:t>6.</w:t>
      </w:r>
      <w:r>
        <w:rPr>
          <w:rFonts w:ascii="Arial" w:hAnsi="Arial"/>
          <w:sz w:val="22"/>
          <w:lang w:val="de-DE"/>
        </w:rPr>
        <w:tab/>
        <w:t>Wird einem Verein die Ausrichtung eines Turniers genehmigt, verpflichtet er sich dazu</w:t>
      </w:r>
      <w:r w:rsidR="009A7649">
        <w:rPr>
          <w:rFonts w:ascii="Arial" w:hAnsi="Arial"/>
          <w:sz w:val="22"/>
          <w:lang w:val="de-DE"/>
        </w:rPr>
        <w:t>,</w:t>
      </w:r>
      <w:r>
        <w:rPr>
          <w:rFonts w:ascii="Arial" w:hAnsi="Arial"/>
          <w:sz w:val="22"/>
          <w:lang w:val="de-DE"/>
        </w:rPr>
        <w:t xml:space="preserve"> den ordnungsgemäßen technisch-organisatorischen Ablauf des gesamten Turniers zu gewährleisten, für die Dauer des Turniers einen Verpflegungsstand (Buvette) in seiner Sporthalle zu organisieren, für jedes Spielfeld eine Anzeigetafel bereitzustellen und dem Oberschiedsrichter 4 Linienrichter zur Verfügung zu stellen.</w:t>
      </w:r>
      <w:r w:rsidR="009A7649" w:rsidRPr="00C53B79">
        <w:rPr>
          <w:rFonts w:ascii="Arial" w:eastAsia="Calibri" w:hAnsi="Arial" w:cs="Arial"/>
          <w:sz w:val="22"/>
          <w:szCs w:val="22"/>
          <w:lang w:val="de-DE"/>
        </w:rPr>
        <w:t xml:space="preserve"> </w:t>
      </w:r>
      <w:r w:rsidR="009A7649" w:rsidRPr="003A616B">
        <w:rPr>
          <w:rFonts w:ascii="Arial" w:eastAsia="Calibri" w:hAnsi="Arial" w:cs="Arial"/>
          <w:sz w:val="22"/>
          <w:szCs w:val="22"/>
          <w:lang w:val="de-DE"/>
        </w:rPr>
        <w:t xml:space="preserve">Der Verpflegungsstand (Buvette) muss für die Dauer des Turniers </w:t>
      </w:r>
      <w:r w:rsidR="00806B72" w:rsidRPr="00806B72">
        <w:rPr>
          <w:rFonts w:ascii="Arial" w:eastAsia="Calibri" w:hAnsi="Arial" w:cs="Arial"/>
          <w:sz w:val="22"/>
          <w:szCs w:val="22"/>
          <w:lang w:val="de-DE"/>
        </w:rPr>
        <w:t xml:space="preserve">mindestens Getränke, </w:t>
      </w:r>
      <w:r w:rsidR="009A7649" w:rsidRPr="003A616B">
        <w:rPr>
          <w:rFonts w:ascii="Arial" w:eastAsia="Calibri" w:hAnsi="Arial" w:cs="Arial"/>
          <w:sz w:val="22"/>
          <w:szCs w:val="22"/>
          <w:lang w:val="de-DE"/>
        </w:rPr>
        <w:t>belegte Brötchen sowie über Mittag eine sportgerechte warme Mahlzeit anbieten.</w:t>
      </w:r>
    </w:p>
    <w:p w14:paraId="5A7B63A2" w14:textId="77777777" w:rsidR="009A7649" w:rsidRPr="00C53B79" w:rsidRDefault="009A7649" w:rsidP="009A7649">
      <w:pPr>
        <w:ind w:left="426" w:hanging="426"/>
        <w:jc w:val="both"/>
        <w:rPr>
          <w:rFonts w:ascii="Arial" w:eastAsia="Calibri" w:hAnsi="Arial" w:cs="Arial"/>
          <w:sz w:val="22"/>
          <w:szCs w:val="22"/>
          <w:lang w:val="de-DE"/>
        </w:rPr>
      </w:pPr>
    </w:p>
    <w:p w14:paraId="4AAA20FB" w14:textId="77777777" w:rsidR="009A7649" w:rsidRDefault="009A7649" w:rsidP="0017715C">
      <w:pPr>
        <w:ind w:left="360" w:hanging="502"/>
        <w:jc w:val="both"/>
        <w:rPr>
          <w:rFonts w:ascii="Arial" w:hAnsi="Arial"/>
          <w:sz w:val="22"/>
          <w:lang w:val="de-DE"/>
        </w:rPr>
      </w:pPr>
      <w:r>
        <w:rPr>
          <w:rFonts w:ascii="Arial" w:eastAsia="Calibri" w:hAnsi="Arial" w:cs="Arial"/>
          <w:sz w:val="22"/>
          <w:szCs w:val="22"/>
          <w:lang w:val="de-DE"/>
        </w:rPr>
        <w:t>6</w:t>
      </w:r>
      <w:r w:rsidRPr="003A616B">
        <w:rPr>
          <w:rFonts w:ascii="Arial" w:eastAsia="Calibri" w:hAnsi="Arial" w:cs="Arial"/>
          <w:sz w:val="22"/>
          <w:szCs w:val="22"/>
          <w:lang w:val="de-DE"/>
        </w:rPr>
        <w:t>bis.</w:t>
      </w:r>
      <w:r w:rsidRPr="003A616B">
        <w:rPr>
          <w:rFonts w:ascii="Arial" w:eastAsia="Calibri" w:hAnsi="Arial" w:cs="Arial"/>
          <w:sz w:val="22"/>
          <w:szCs w:val="22"/>
          <w:lang w:val="de-DE"/>
        </w:rPr>
        <w:tab/>
      </w:r>
      <w:r w:rsidRPr="003A616B">
        <w:rPr>
          <w:rFonts w:ascii="Arial" w:hAnsi="Arial" w:cs="Arial"/>
          <w:sz w:val="22"/>
          <w:lang w:val="de-DE"/>
        </w:rPr>
        <w:t>Die Entschädigung für den Ausrichter richtet sich nach Anlage II.</w:t>
      </w:r>
      <w:r w:rsidRPr="003A616B">
        <w:rPr>
          <w:rFonts w:ascii="Arial" w:eastAsia="Calibri" w:hAnsi="Arial" w:cs="Arial"/>
          <w:sz w:val="22"/>
          <w:szCs w:val="22"/>
          <w:lang w:val="de-DE"/>
        </w:rPr>
        <w:t xml:space="preserve"> Werden die in Artikel </w:t>
      </w:r>
      <w:r>
        <w:rPr>
          <w:rFonts w:ascii="Arial" w:eastAsia="Calibri" w:hAnsi="Arial" w:cs="Arial"/>
          <w:sz w:val="22"/>
          <w:szCs w:val="22"/>
          <w:lang w:val="de-DE"/>
        </w:rPr>
        <w:t>6</w:t>
      </w:r>
      <w:r w:rsidRPr="003A616B">
        <w:rPr>
          <w:rFonts w:ascii="Arial" w:eastAsia="Calibri" w:hAnsi="Arial" w:cs="Arial"/>
          <w:sz w:val="22"/>
          <w:szCs w:val="22"/>
          <w:lang w:val="de-DE"/>
        </w:rPr>
        <w:t xml:space="preserve"> genannten Anforderungen nicht erfüllt, kann der Verband dem Ausrichter einen Teil der Entschädigungen vorenthalten.</w:t>
      </w:r>
    </w:p>
    <w:p w14:paraId="7BC022EF" w14:textId="77777777" w:rsidR="00DC68E2" w:rsidRDefault="00DC68E2">
      <w:pPr>
        <w:ind w:left="426" w:hanging="426"/>
        <w:jc w:val="both"/>
        <w:rPr>
          <w:rFonts w:ascii="Arial" w:hAnsi="Arial"/>
          <w:sz w:val="22"/>
          <w:lang w:val="de-DE"/>
        </w:rPr>
      </w:pPr>
    </w:p>
    <w:p w14:paraId="15091E4B" w14:textId="77777777" w:rsidR="00DC68E2" w:rsidRDefault="00DC68E2">
      <w:pPr>
        <w:ind w:left="426" w:hanging="426"/>
        <w:jc w:val="both"/>
        <w:rPr>
          <w:rFonts w:ascii="Arial" w:hAnsi="Arial"/>
          <w:sz w:val="22"/>
          <w:lang w:val="de-DE"/>
        </w:rPr>
      </w:pPr>
      <w:r>
        <w:rPr>
          <w:rFonts w:ascii="Arial" w:hAnsi="Arial"/>
          <w:sz w:val="22"/>
          <w:lang w:val="de-DE"/>
        </w:rPr>
        <w:t>7.</w:t>
      </w:r>
      <w:r>
        <w:rPr>
          <w:rFonts w:ascii="Arial" w:hAnsi="Arial"/>
          <w:sz w:val="22"/>
          <w:lang w:val="de-DE"/>
        </w:rPr>
        <w:tab/>
        <w:t xml:space="preserve">Die Einladung mit Angabe des Zeitplans, des Anmeldeschlusses und des Turnierleiters geht den Vereinen mindestens vier Wochen vor dem jeweiligen Turnier zu. Die Startgebühr </w:t>
      </w:r>
      <w:r w:rsidR="009A7649" w:rsidRPr="003A616B">
        <w:rPr>
          <w:rFonts w:ascii="Arial" w:hAnsi="Arial" w:cs="Arial"/>
          <w:sz w:val="22"/>
          <w:lang w:val="de-DE"/>
        </w:rPr>
        <w:t>richtet sich nach Anlage II</w:t>
      </w:r>
      <w:r>
        <w:rPr>
          <w:rFonts w:ascii="Arial" w:hAnsi="Arial"/>
          <w:sz w:val="22"/>
          <w:lang w:val="de-DE"/>
        </w:rPr>
        <w:t>.</w:t>
      </w:r>
    </w:p>
    <w:p w14:paraId="19DBD347" w14:textId="77777777" w:rsidR="00DC68E2" w:rsidRDefault="00DC68E2">
      <w:pPr>
        <w:ind w:left="426" w:hanging="426"/>
        <w:jc w:val="both"/>
        <w:rPr>
          <w:rFonts w:ascii="Arial" w:hAnsi="Arial"/>
          <w:sz w:val="22"/>
          <w:lang w:val="de-DE"/>
        </w:rPr>
      </w:pPr>
    </w:p>
    <w:p w14:paraId="21450ED4" w14:textId="77777777" w:rsidR="00DC68E2" w:rsidRDefault="00DC68E2">
      <w:pPr>
        <w:ind w:left="426" w:hanging="426"/>
        <w:jc w:val="both"/>
        <w:rPr>
          <w:rFonts w:ascii="Arial" w:hAnsi="Arial"/>
          <w:sz w:val="22"/>
          <w:lang w:val="de-DE"/>
        </w:rPr>
      </w:pPr>
      <w:r>
        <w:rPr>
          <w:rFonts w:ascii="Arial" w:hAnsi="Arial"/>
          <w:sz w:val="22"/>
          <w:lang w:val="de-DE"/>
        </w:rPr>
        <w:t>8.</w:t>
      </w:r>
      <w:r>
        <w:rPr>
          <w:rFonts w:ascii="Arial" w:hAnsi="Arial"/>
          <w:sz w:val="22"/>
          <w:lang w:val="de-DE"/>
        </w:rPr>
        <w:tab/>
        <w:t>In allen Klassen (A, B, C und D) werden alle Disziplinen an einem Wochenende gespielt. Ein Masters-Turnier wird vorzugsweise in einer Halle, kann jedoch bei Bedarf in mehreren Hallen ausgetragen werden.</w:t>
      </w:r>
    </w:p>
    <w:p w14:paraId="7156B228" w14:textId="77777777" w:rsidR="00DC68E2" w:rsidRDefault="00DC68E2">
      <w:pPr>
        <w:ind w:left="426" w:hanging="426"/>
        <w:jc w:val="both"/>
        <w:rPr>
          <w:rFonts w:ascii="Arial" w:hAnsi="Arial"/>
          <w:sz w:val="22"/>
          <w:lang w:val="de-DE"/>
        </w:rPr>
      </w:pPr>
    </w:p>
    <w:p w14:paraId="25FD8BE3" w14:textId="77777777" w:rsidR="009B3E18" w:rsidRPr="00060B0D" w:rsidRDefault="00DC68E2">
      <w:pPr>
        <w:ind w:left="426" w:hanging="426"/>
        <w:jc w:val="both"/>
        <w:rPr>
          <w:rFonts w:ascii="Arial" w:hAnsi="Arial"/>
          <w:sz w:val="22"/>
          <w:lang w:val="de-DE"/>
        </w:rPr>
      </w:pPr>
      <w:r>
        <w:rPr>
          <w:rFonts w:ascii="Arial" w:hAnsi="Arial"/>
          <w:sz w:val="22"/>
          <w:lang w:val="de-DE"/>
        </w:rPr>
        <w:t>9.</w:t>
      </w:r>
      <w:r>
        <w:rPr>
          <w:rFonts w:ascii="Arial" w:hAnsi="Arial"/>
          <w:sz w:val="22"/>
          <w:lang w:val="de-DE"/>
        </w:rPr>
        <w:tab/>
      </w:r>
      <w:r w:rsidR="009B3E18" w:rsidRPr="007F3283">
        <w:rPr>
          <w:rFonts w:ascii="Arial" w:hAnsi="Arial" w:cs="Arial"/>
          <w:sz w:val="22"/>
          <w:szCs w:val="22"/>
          <w:lang w:val="de-DE"/>
        </w:rPr>
        <w:t>Teilnahmeberechtigt sind nur Spieler, die eine gültige FELUBA-Lizenz besitzen und fristgerecht von ihrem Verein gemeldet wurden. In den Doppeldisziplinen kann ein frei gemeldeter oder frei gewordener Spieler in der Klasse, in der er gemeldet wurde, mit einem anderen Spieler zu einer neuen Paarung zusammengesetzt werden.</w:t>
      </w:r>
      <w:r w:rsidR="007B5A64" w:rsidRPr="00060B0D">
        <w:rPr>
          <w:rFonts w:ascii="Arial" w:hAnsi="Arial" w:cs="Arial"/>
          <w:sz w:val="22"/>
          <w:szCs w:val="22"/>
          <w:lang w:val="de-DE"/>
        </w:rPr>
        <w:t xml:space="preserve"> A</w:t>
      </w:r>
      <w:r w:rsidR="00656E1E" w:rsidRPr="00060B0D">
        <w:rPr>
          <w:rFonts w:ascii="Arial" w:hAnsi="Arial"/>
          <w:sz w:val="22"/>
          <w:lang w:val="de-DE"/>
        </w:rPr>
        <w:t>ußerdem</w:t>
      </w:r>
      <w:r w:rsidR="007B5A64" w:rsidRPr="00060B0D">
        <w:rPr>
          <w:rFonts w:ascii="Arial" w:hAnsi="Arial" w:cs="Arial"/>
          <w:sz w:val="22"/>
          <w:szCs w:val="22"/>
          <w:lang w:val="de-DE"/>
        </w:rPr>
        <w:t xml:space="preserve"> darf er in einer anderen Klasse mit einem anderen Spieler zu einer neuen Paarung zusammengesetzt werden, aber nur dann, wenn dies nicht den bereits geplanten Ablauf des Turniers stört. Der zuständige Oberschiedsrichter beurteilt solche Änderungen von Fall zu Fall und trifft eine Entscheidung.</w:t>
      </w:r>
    </w:p>
    <w:p w14:paraId="0AEC57EA" w14:textId="77777777" w:rsidR="009B3E18" w:rsidRPr="007F3283" w:rsidRDefault="009B3E18">
      <w:pPr>
        <w:ind w:left="426" w:hanging="426"/>
        <w:jc w:val="both"/>
        <w:rPr>
          <w:rFonts w:ascii="Arial" w:hAnsi="Arial"/>
          <w:sz w:val="22"/>
          <w:lang w:val="de-DE"/>
        </w:rPr>
      </w:pPr>
    </w:p>
    <w:p w14:paraId="27F55452" w14:textId="77777777" w:rsidR="00AA330F" w:rsidRPr="009A7649" w:rsidRDefault="009B3E18">
      <w:pPr>
        <w:ind w:left="426" w:hanging="426"/>
        <w:jc w:val="both"/>
        <w:rPr>
          <w:rFonts w:ascii="Arial" w:hAnsi="Arial" w:cs="Arial"/>
          <w:sz w:val="22"/>
          <w:szCs w:val="22"/>
          <w:lang w:val="de-DE"/>
        </w:rPr>
      </w:pPr>
      <w:r w:rsidRPr="007F3283">
        <w:rPr>
          <w:rFonts w:ascii="Arial" w:hAnsi="Arial"/>
          <w:sz w:val="22"/>
          <w:lang w:val="de-DE"/>
        </w:rPr>
        <w:lastRenderedPageBreak/>
        <w:t>10.</w:t>
      </w:r>
      <w:r w:rsidRPr="007F3283">
        <w:rPr>
          <w:rFonts w:ascii="Arial" w:hAnsi="Arial"/>
          <w:sz w:val="22"/>
          <w:lang w:val="de-DE"/>
        </w:rPr>
        <w:tab/>
      </w:r>
      <w:r w:rsidR="007B11CF" w:rsidRPr="008C509C">
        <w:rPr>
          <w:rFonts w:ascii="Arial" w:eastAsia="Arial Unicode MS" w:hAnsi="Arial" w:cs="Arial"/>
          <w:sz w:val="22"/>
          <w:szCs w:val="22"/>
          <w:lang w:val="de-DE"/>
        </w:rPr>
        <w:t>Ein Spieler darf im Einzel nur in der seinem Klassement entsprechenden Klasse oder der nächsthöheren Klasse an Masters-Turnieren teilnehmen. In den Doppeldisziplinen gilt diese Regel für den höchstplatzierten Spieler der Doppelpaarung.</w:t>
      </w:r>
      <w:r w:rsidR="00AA330F" w:rsidRPr="00AA330F">
        <w:rPr>
          <w:rFonts w:ascii="Arial" w:eastAsia="Arial Unicode MS" w:hAnsi="Arial" w:cs="Arial"/>
          <w:sz w:val="22"/>
          <w:szCs w:val="22"/>
          <w:lang w:val="de-DE"/>
        </w:rPr>
        <w:t xml:space="preserve"> </w:t>
      </w:r>
      <w:r w:rsidR="00AA330F" w:rsidRPr="00AA330F">
        <w:rPr>
          <w:rFonts w:ascii="Arial" w:hAnsi="Arial" w:cs="Arial"/>
          <w:sz w:val="22"/>
          <w:szCs w:val="22"/>
          <w:lang w:val="de-DE"/>
        </w:rPr>
        <w:t xml:space="preserve">Ein Jugendspieler, der nicht auf der </w:t>
      </w:r>
      <w:r w:rsidRPr="007F3283">
        <w:rPr>
          <w:rFonts w:ascii="Arial" w:hAnsi="Arial" w:cs="Arial"/>
          <w:sz w:val="22"/>
          <w:szCs w:val="22"/>
          <w:lang w:val="de-DE"/>
        </w:rPr>
        <w:t>Vereinsr</w:t>
      </w:r>
      <w:r w:rsidR="00AA330F" w:rsidRPr="007F3283">
        <w:rPr>
          <w:rFonts w:ascii="Arial" w:hAnsi="Arial" w:cs="Arial"/>
          <w:sz w:val="22"/>
          <w:szCs w:val="22"/>
          <w:lang w:val="de-DE"/>
        </w:rPr>
        <w:t>angliste</w:t>
      </w:r>
      <w:r w:rsidR="00AA330F" w:rsidRPr="00AA330F">
        <w:rPr>
          <w:rFonts w:ascii="Arial" w:hAnsi="Arial" w:cs="Arial"/>
          <w:sz w:val="22"/>
          <w:szCs w:val="22"/>
          <w:lang w:val="de-DE"/>
        </w:rPr>
        <w:t xml:space="preserve"> steht, darf auch in der Klasse unterhalb der seinem Klassement entsprechenden Klasse teilnehmen.</w:t>
      </w:r>
    </w:p>
    <w:p w14:paraId="09B09CFE" w14:textId="77777777" w:rsidR="00AA330F" w:rsidRPr="009A7649" w:rsidRDefault="00AA330F">
      <w:pPr>
        <w:ind w:left="426" w:hanging="426"/>
        <w:jc w:val="both"/>
        <w:rPr>
          <w:rFonts w:ascii="Arial" w:hAnsi="Arial" w:cs="Arial"/>
          <w:sz w:val="22"/>
          <w:szCs w:val="22"/>
          <w:lang w:val="de-DE"/>
        </w:rPr>
      </w:pPr>
    </w:p>
    <w:p w14:paraId="57836F86" w14:textId="77777777" w:rsidR="007B11CF" w:rsidRPr="007B11CF" w:rsidRDefault="00AA330F">
      <w:pPr>
        <w:ind w:left="426" w:hanging="426"/>
        <w:jc w:val="both"/>
        <w:rPr>
          <w:rFonts w:ascii="Arial" w:hAnsi="Arial"/>
          <w:sz w:val="22"/>
          <w:lang w:val="de-DE"/>
        </w:rPr>
      </w:pPr>
      <w:r>
        <w:rPr>
          <w:rFonts w:ascii="Arial" w:hAnsi="Arial" w:cs="Arial"/>
          <w:color w:val="FF0000"/>
          <w:sz w:val="22"/>
          <w:szCs w:val="22"/>
          <w:lang w:val="de-DE"/>
        </w:rPr>
        <w:tab/>
      </w:r>
      <w:r w:rsidR="007B11CF" w:rsidRPr="008C509C">
        <w:rPr>
          <w:rFonts w:ascii="Arial" w:eastAsia="Arial Unicode MS" w:hAnsi="Arial" w:cs="Arial"/>
          <w:sz w:val="22"/>
          <w:szCs w:val="22"/>
          <w:lang w:val="de-DE"/>
        </w:rPr>
        <w:t xml:space="preserve">Ein Einzelspieler bzw. eine Doppelpaarung spielt während der gesamten Hinrunde bzw. während der gesamten Rückrunde in der gleichen Klasse. </w:t>
      </w:r>
      <w:r>
        <w:rPr>
          <w:rFonts w:ascii="Arial" w:eastAsia="Arial Unicode MS" w:hAnsi="Arial" w:cs="Arial"/>
          <w:sz w:val="22"/>
          <w:szCs w:val="22"/>
          <w:lang w:val="de-DE"/>
        </w:rPr>
        <w:t>Muss</w:t>
      </w:r>
      <w:r w:rsidR="007B11CF" w:rsidRPr="008C509C">
        <w:rPr>
          <w:rFonts w:ascii="Arial" w:eastAsia="Arial Unicode MS" w:hAnsi="Arial" w:cs="Arial"/>
          <w:sz w:val="22"/>
          <w:szCs w:val="22"/>
          <w:lang w:val="de-DE"/>
        </w:rPr>
        <w:t xml:space="preserve"> ein Einzelspieler bzw. eine Doppelpaarung </w:t>
      </w:r>
      <w:r w:rsidRPr="00AA330F">
        <w:rPr>
          <w:rFonts w:ascii="Arial" w:hAnsi="Arial" w:cs="Arial"/>
          <w:sz w:val="22"/>
          <w:szCs w:val="22"/>
          <w:lang w:val="de-DE"/>
        </w:rPr>
        <w:t>auf Grund einer Klassementsänderung</w:t>
      </w:r>
      <w:r w:rsidRPr="00AA330F">
        <w:rPr>
          <w:sz w:val="22"/>
          <w:szCs w:val="22"/>
          <w:lang w:val="de-DE"/>
        </w:rPr>
        <w:t xml:space="preserve"> </w:t>
      </w:r>
      <w:r w:rsidR="007B11CF" w:rsidRPr="008C509C">
        <w:rPr>
          <w:rFonts w:ascii="Arial" w:eastAsia="Arial Unicode MS" w:hAnsi="Arial" w:cs="Arial"/>
          <w:sz w:val="22"/>
          <w:szCs w:val="22"/>
          <w:lang w:val="de-DE"/>
        </w:rPr>
        <w:t>während der Rückrunde in einer höheren Klasse an Masters- Turnieren teil</w:t>
      </w:r>
      <w:r>
        <w:rPr>
          <w:rFonts w:ascii="Arial" w:eastAsia="Arial Unicode MS" w:hAnsi="Arial" w:cs="Arial"/>
          <w:sz w:val="22"/>
          <w:szCs w:val="22"/>
          <w:lang w:val="de-DE"/>
        </w:rPr>
        <w:t>nehmen</w:t>
      </w:r>
      <w:r w:rsidR="007B11CF" w:rsidRPr="008C509C">
        <w:rPr>
          <w:rFonts w:ascii="Arial" w:eastAsia="Arial Unicode MS" w:hAnsi="Arial" w:cs="Arial"/>
          <w:sz w:val="22"/>
          <w:szCs w:val="22"/>
          <w:lang w:val="de-DE"/>
        </w:rPr>
        <w:t xml:space="preserve"> als während der Hinrunde, wird ihm/ihr die Hälfte seiner/ihrer bis dahin erspielten Masters-Punkte in der neuen Klasse gutgeschrieben. Nimmt ein Einzelspieler bzw. eine Doppelpaarung </w:t>
      </w:r>
      <w:r>
        <w:rPr>
          <w:rFonts w:ascii="Arial" w:eastAsia="Arial Unicode MS" w:hAnsi="Arial" w:cs="Arial"/>
          <w:sz w:val="22"/>
          <w:szCs w:val="22"/>
          <w:lang w:val="de-DE"/>
        </w:rPr>
        <w:t xml:space="preserve">nach </w:t>
      </w:r>
      <w:r w:rsidRPr="00AA330F">
        <w:rPr>
          <w:rFonts w:ascii="Arial" w:hAnsi="Arial" w:cs="Arial"/>
          <w:sz w:val="22"/>
          <w:szCs w:val="22"/>
          <w:lang w:val="de-DE"/>
        </w:rPr>
        <w:t>einer Klassementsänderung</w:t>
      </w:r>
      <w:r w:rsidRPr="00AA330F">
        <w:rPr>
          <w:sz w:val="22"/>
          <w:szCs w:val="22"/>
          <w:lang w:val="de-DE"/>
        </w:rPr>
        <w:t xml:space="preserve"> </w:t>
      </w:r>
      <w:r w:rsidR="007B11CF" w:rsidRPr="008C509C">
        <w:rPr>
          <w:rFonts w:ascii="Arial" w:eastAsia="Arial Unicode MS" w:hAnsi="Arial" w:cs="Arial"/>
          <w:sz w:val="22"/>
          <w:szCs w:val="22"/>
          <w:lang w:val="de-DE"/>
        </w:rPr>
        <w:t>während der Rückrunde in einer tieferen Klasse an Masters-Turnieren teil als während der Hinrunde, behält er/sie die bis dahin erspielten Masters-Punkte.</w:t>
      </w:r>
    </w:p>
    <w:p w14:paraId="685A4ACF" w14:textId="77777777" w:rsidR="007B11CF" w:rsidRDefault="007B11CF">
      <w:pPr>
        <w:ind w:left="426" w:hanging="426"/>
        <w:jc w:val="both"/>
        <w:rPr>
          <w:rFonts w:ascii="Arial" w:hAnsi="Arial"/>
          <w:sz w:val="22"/>
          <w:lang w:val="de-DE"/>
        </w:rPr>
      </w:pPr>
    </w:p>
    <w:p w14:paraId="6AF4CCF3" w14:textId="77777777" w:rsidR="00DC68E2" w:rsidRDefault="007B11CF">
      <w:pPr>
        <w:ind w:left="426" w:hanging="426"/>
        <w:jc w:val="both"/>
        <w:rPr>
          <w:rFonts w:ascii="Arial" w:hAnsi="Arial"/>
          <w:sz w:val="22"/>
          <w:lang w:val="de-DE"/>
        </w:rPr>
      </w:pPr>
      <w:r>
        <w:rPr>
          <w:rFonts w:ascii="Arial" w:hAnsi="Arial"/>
          <w:sz w:val="22"/>
          <w:lang w:val="de-DE"/>
        </w:rPr>
        <w:tab/>
      </w:r>
      <w:r w:rsidR="00DC68E2">
        <w:rPr>
          <w:rFonts w:ascii="Arial" w:hAnsi="Arial"/>
          <w:sz w:val="22"/>
          <w:lang w:val="de-DE"/>
        </w:rPr>
        <w:t>In einem Masters-Turnier darf ein Spieler pro Disziplin nur in einer Klasse teilnehmen. Die jeweiligen Spielzeiten der Teilnehmer werden den Vereinen mitgeteilt.</w:t>
      </w:r>
    </w:p>
    <w:p w14:paraId="4C6779BE" w14:textId="77777777" w:rsidR="00DC68E2" w:rsidRDefault="00DC68E2">
      <w:pPr>
        <w:ind w:left="426" w:hanging="426"/>
        <w:jc w:val="both"/>
        <w:rPr>
          <w:rFonts w:ascii="Arial" w:hAnsi="Arial"/>
          <w:sz w:val="22"/>
          <w:lang w:val="de-DE"/>
        </w:rPr>
      </w:pPr>
    </w:p>
    <w:p w14:paraId="38B6446B" w14:textId="77777777" w:rsidR="009B3E18" w:rsidRPr="007F3283" w:rsidRDefault="009B3E18">
      <w:pPr>
        <w:ind w:left="426" w:hanging="426"/>
        <w:jc w:val="both"/>
        <w:rPr>
          <w:rFonts w:ascii="Arial" w:hAnsi="Arial"/>
          <w:sz w:val="22"/>
          <w:lang w:val="de-DE"/>
        </w:rPr>
      </w:pPr>
      <w:r w:rsidRPr="007F3283">
        <w:rPr>
          <w:rFonts w:ascii="Arial" w:hAnsi="Arial"/>
          <w:sz w:val="22"/>
          <w:lang w:val="de-DE"/>
        </w:rPr>
        <w:t>11.</w:t>
      </w:r>
      <w:r w:rsidRPr="007F3283">
        <w:rPr>
          <w:rFonts w:ascii="Arial" w:hAnsi="Arial"/>
          <w:sz w:val="22"/>
          <w:lang w:val="de-DE"/>
        </w:rPr>
        <w:tab/>
        <w:t>Spielmodus</w:t>
      </w:r>
    </w:p>
    <w:p w14:paraId="436B80E8" w14:textId="77777777" w:rsidR="00685A7F" w:rsidRPr="009A7649" w:rsidRDefault="00685A7F" w:rsidP="00685A7F">
      <w:pPr>
        <w:ind w:left="426" w:hanging="426"/>
        <w:jc w:val="both"/>
        <w:rPr>
          <w:rFonts w:ascii="Arial" w:hAnsi="Arial"/>
          <w:sz w:val="22"/>
          <w:lang w:val="de-DE"/>
        </w:rPr>
      </w:pPr>
    </w:p>
    <w:p w14:paraId="0E3D1B6D" w14:textId="77777777" w:rsidR="00685A7F" w:rsidRPr="00F749C1" w:rsidRDefault="00685A7F" w:rsidP="00685A7F">
      <w:pPr>
        <w:pStyle w:val="Listenabsatz"/>
        <w:numPr>
          <w:ilvl w:val="0"/>
          <w:numId w:val="32"/>
        </w:numPr>
        <w:ind w:left="709" w:hanging="283"/>
        <w:jc w:val="left"/>
        <w:rPr>
          <w:rFonts w:ascii="Arial" w:hAnsi="Arial"/>
          <w:sz w:val="22"/>
          <w:lang w:val="de-DE"/>
        </w:rPr>
      </w:pPr>
      <w:r w:rsidRPr="00F749C1">
        <w:rPr>
          <w:rFonts w:ascii="Arial" w:hAnsi="Arial"/>
          <w:sz w:val="22"/>
          <w:lang w:val="de-DE"/>
        </w:rPr>
        <w:t>Die Masters-Turniere werden in den Klassen A und B bei bis zu 8 Spielern/Paarungen nach dem Gruppensystem („jeder gegen jeden“) und bei mehr als 8 Spielern/Paarungen nach dem KO-System ausgetragen.</w:t>
      </w:r>
    </w:p>
    <w:p w14:paraId="5951E197" w14:textId="77777777" w:rsidR="00685A7F" w:rsidRDefault="00685A7F" w:rsidP="00685A7F">
      <w:pPr>
        <w:ind w:left="709" w:hanging="360"/>
        <w:rPr>
          <w:rFonts w:ascii="Arial" w:hAnsi="Arial"/>
          <w:sz w:val="22"/>
          <w:lang w:val="de-DE"/>
        </w:rPr>
      </w:pPr>
    </w:p>
    <w:p w14:paraId="35483227" w14:textId="77777777" w:rsidR="00685A7F" w:rsidRDefault="00685A7F" w:rsidP="00685A7F">
      <w:pPr>
        <w:ind w:left="709" w:hanging="360"/>
        <w:rPr>
          <w:rFonts w:ascii="Arial" w:hAnsi="Arial"/>
          <w:sz w:val="22"/>
          <w:lang w:val="de-DE"/>
        </w:rPr>
      </w:pPr>
      <w:r>
        <w:rPr>
          <w:rFonts w:ascii="Arial" w:hAnsi="Arial"/>
          <w:sz w:val="22"/>
          <w:lang w:val="de-DE"/>
        </w:rPr>
        <w:tab/>
        <w:t>Bei weniger als 6 Spielern/Paarungen wird in einer Gruppe gespielt.</w:t>
      </w:r>
    </w:p>
    <w:p w14:paraId="2DB8C2E8" w14:textId="77777777" w:rsidR="00685A7F" w:rsidRDefault="00685A7F" w:rsidP="00685A7F">
      <w:pPr>
        <w:ind w:left="709" w:hanging="360"/>
        <w:rPr>
          <w:rFonts w:ascii="Arial" w:hAnsi="Arial"/>
          <w:sz w:val="22"/>
          <w:lang w:val="de-DE"/>
        </w:rPr>
      </w:pPr>
    </w:p>
    <w:p w14:paraId="241A15B9" w14:textId="77777777" w:rsidR="00685A7F" w:rsidRDefault="00685A7F" w:rsidP="00685A7F">
      <w:pPr>
        <w:ind w:left="709" w:hanging="360"/>
        <w:rPr>
          <w:rFonts w:ascii="Arial" w:hAnsi="Arial"/>
          <w:sz w:val="22"/>
          <w:lang w:val="de-DE"/>
        </w:rPr>
      </w:pPr>
      <w:r>
        <w:rPr>
          <w:rFonts w:ascii="Arial" w:hAnsi="Arial"/>
          <w:sz w:val="22"/>
          <w:lang w:val="de-DE"/>
        </w:rPr>
        <w:tab/>
        <w:t>Bei 6 bis 8 Spielern/Paarungen wird in zwei Gruppen gespielt; die beiden Gruppenersten bestreiten anschließend das Endspiel.</w:t>
      </w:r>
    </w:p>
    <w:p w14:paraId="17C03313" w14:textId="77777777" w:rsidR="00685A7F" w:rsidRDefault="00685A7F" w:rsidP="00685A7F">
      <w:pPr>
        <w:ind w:left="709" w:hanging="426"/>
        <w:rPr>
          <w:rFonts w:ascii="Arial" w:hAnsi="Arial"/>
          <w:sz w:val="22"/>
          <w:lang w:val="de-DE"/>
        </w:rPr>
      </w:pPr>
    </w:p>
    <w:p w14:paraId="437423B6" w14:textId="77777777" w:rsidR="00685A7F" w:rsidRDefault="00685A7F" w:rsidP="00685A7F">
      <w:pPr>
        <w:pStyle w:val="Listenabsatz"/>
        <w:numPr>
          <w:ilvl w:val="0"/>
          <w:numId w:val="32"/>
        </w:numPr>
        <w:ind w:left="709" w:hanging="283"/>
        <w:jc w:val="left"/>
        <w:rPr>
          <w:rFonts w:ascii="Arial" w:hAnsi="Arial"/>
          <w:sz w:val="22"/>
          <w:lang w:val="de-DE"/>
        </w:rPr>
      </w:pPr>
      <w:r w:rsidRPr="00F749C1">
        <w:rPr>
          <w:rFonts w:ascii="Arial" w:hAnsi="Arial"/>
          <w:sz w:val="22"/>
          <w:lang w:val="de-DE"/>
        </w:rPr>
        <w:t>Die Masters-Turniere werden in den Klassen C und D bei bis zu 16 Spielern/Paarungen nach dem Gruppensystem („jeder gegen jeden“) und bei mehr als 16 Spielern/Paarungen nach dem KO-System ausgetragen.</w:t>
      </w:r>
    </w:p>
    <w:p w14:paraId="598AE5B7" w14:textId="77777777" w:rsidR="00685A7F" w:rsidRPr="00F725F3" w:rsidRDefault="00685A7F" w:rsidP="00685A7F">
      <w:pPr>
        <w:ind w:left="278"/>
        <w:rPr>
          <w:rFonts w:ascii="Arial" w:hAnsi="Arial"/>
          <w:sz w:val="22"/>
          <w:lang w:val="de-DE"/>
        </w:rPr>
      </w:pPr>
    </w:p>
    <w:p w14:paraId="409B8D33" w14:textId="77777777" w:rsidR="00685A7F" w:rsidRPr="00F725F3" w:rsidRDefault="00685A7F" w:rsidP="00685A7F">
      <w:pPr>
        <w:pStyle w:val="Listenabsatz"/>
        <w:ind w:left="709"/>
        <w:jc w:val="left"/>
        <w:rPr>
          <w:rFonts w:ascii="Arial" w:hAnsi="Arial"/>
          <w:sz w:val="22"/>
          <w:lang w:val="de-DE"/>
        </w:rPr>
      </w:pPr>
      <w:r w:rsidRPr="00F725F3">
        <w:rPr>
          <w:rFonts w:ascii="Arial" w:hAnsi="Arial"/>
          <w:sz w:val="22"/>
          <w:lang w:val="de-DE"/>
        </w:rPr>
        <w:t>Bei weniger als 6 Spielern/Paarungen wird in einer Gruppe gespielt.</w:t>
      </w:r>
    </w:p>
    <w:p w14:paraId="2A84B0B3" w14:textId="77777777" w:rsidR="00685A7F" w:rsidRPr="00060B0D" w:rsidRDefault="00685A7F" w:rsidP="00685A7F">
      <w:pPr>
        <w:ind w:left="709"/>
        <w:rPr>
          <w:rFonts w:ascii="Arial" w:hAnsi="Arial"/>
          <w:sz w:val="22"/>
          <w:lang w:val="de-DE"/>
        </w:rPr>
      </w:pPr>
      <w:r>
        <w:rPr>
          <w:rFonts w:ascii="Arial" w:hAnsi="Arial"/>
          <w:sz w:val="22"/>
          <w:lang w:val="de-DE"/>
        </w:rPr>
        <w:t>Bei 6 bis 8 Spielern/Paarungen wird in zwei Gruppen gespielt; die beiden Gruppenersten bestreiten anschließend das Endspiel.</w:t>
      </w:r>
    </w:p>
    <w:p w14:paraId="3F7B8E55" w14:textId="77777777" w:rsidR="00685A7F" w:rsidRDefault="00685A7F" w:rsidP="00685A7F">
      <w:pPr>
        <w:ind w:left="426" w:hanging="426"/>
        <w:jc w:val="both"/>
        <w:rPr>
          <w:rFonts w:ascii="Arial" w:hAnsi="Arial"/>
          <w:sz w:val="22"/>
          <w:lang w:val="de-DE"/>
        </w:rPr>
      </w:pPr>
    </w:p>
    <w:p w14:paraId="02101B6A" w14:textId="77777777" w:rsidR="00685A7F" w:rsidRDefault="00685A7F" w:rsidP="00892D2F">
      <w:pPr>
        <w:ind w:left="709" w:hanging="709"/>
        <w:jc w:val="both"/>
        <w:rPr>
          <w:rFonts w:ascii="Arial" w:hAnsi="Arial"/>
          <w:sz w:val="22"/>
          <w:lang w:val="de-DE"/>
        </w:rPr>
      </w:pPr>
      <w:r>
        <w:rPr>
          <w:rFonts w:ascii="Arial" w:hAnsi="Arial"/>
          <w:sz w:val="22"/>
          <w:lang w:val="de-DE"/>
        </w:rPr>
        <w:tab/>
      </w:r>
      <w:r>
        <w:rPr>
          <w:rFonts w:ascii="Arial" w:hAnsi="Arial"/>
          <w:sz w:val="22"/>
          <w:lang w:val="de-DE"/>
        </w:rPr>
        <w:tab/>
        <w:t xml:space="preserve">Bei 9 bis 11 Spielern/Paarungen wird in drei Gruppen, bei 12 bis 16 </w:t>
      </w:r>
      <w:r>
        <w:rPr>
          <w:rFonts w:ascii="Arial" w:hAnsi="Arial"/>
          <w:sz w:val="22"/>
          <w:lang w:val="de-DE"/>
        </w:rPr>
        <w:tab/>
        <w:t xml:space="preserve">Spielern/Paarungen in vier Gruppen gespielt; die Gruppenersten und </w:t>
      </w:r>
      <w:r>
        <w:rPr>
          <w:rFonts w:ascii="Arial" w:hAnsi="Arial"/>
          <w:sz w:val="22"/>
          <w:lang w:val="de-DE"/>
        </w:rPr>
        <w:tab/>
        <w:t xml:space="preserve">gegebenenfalls der beste Gruppenzweite bestreiten ein Halbfinale, die beiden </w:t>
      </w:r>
      <w:r>
        <w:rPr>
          <w:rFonts w:ascii="Arial" w:hAnsi="Arial"/>
          <w:sz w:val="22"/>
          <w:lang w:val="de-DE"/>
        </w:rPr>
        <w:tab/>
        <w:t>Sieger bestreiten anschließend das Endspiel.</w:t>
      </w:r>
      <w:r w:rsidR="00892D2F" w:rsidRPr="00060B0D">
        <w:rPr>
          <w:rFonts w:ascii="Arial" w:hAnsi="Arial" w:cs="Arial"/>
          <w:sz w:val="22"/>
          <w:szCs w:val="22"/>
          <w:lang w:val="de-DE"/>
        </w:rPr>
        <w:t xml:space="preserve"> Kommt der beste Gruppenzweite aus der Gruppe B oder C, spielt er das Halbfinale gegen den Gruppenersten der Gruppe A; kommt der beste Gruppenzweite aus der Gruppe A, spielt er das Halbfinale gegen den Gruppenersten der Gruppe B.</w:t>
      </w:r>
    </w:p>
    <w:p w14:paraId="3EF85E64" w14:textId="77777777" w:rsidR="00685A7F" w:rsidRDefault="00685A7F" w:rsidP="00685A7F">
      <w:pPr>
        <w:ind w:left="426" w:hanging="426"/>
        <w:jc w:val="both"/>
        <w:rPr>
          <w:rFonts w:ascii="Arial" w:hAnsi="Arial"/>
          <w:sz w:val="22"/>
          <w:lang w:val="de-DE"/>
        </w:rPr>
      </w:pPr>
    </w:p>
    <w:p w14:paraId="5949F49A" w14:textId="77777777" w:rsidR="00685A7F" w:rsidRPr="00F749C1" w:rsidRDefault="00685A7F" w:rsidP="00685A7F">
      <w:pPr>
        <w:pStyle w:val="Listenabsatz"/>
        <w:numPr>
          <w:ilvl w:val="0"/>
          <w:numId w:val="32"/>
        </w:numPr>
        <w:tabs>
          <w:tab w:val="left" w:pos="709"/>
        </w:tabs>
        <w:ind w:left="709" w:hanging="283"/>
        <w:rPr>
          <w:rFonts w:ascii="Arial" w:hAnsi="Arial"/>
          <w:sz w:val="22"/>
          <w:lang w:val="de-DE"/>
        </w:rPr>
      </w:pPr>
      <w:r w:rsidRPr="00F749C1">
        <w:rPr>
          <w:rFonts w:ascii="Arial" w:hAnsi="Arial"/>
          <w:sz w:val="22"/>
          <w:lang w:val="de-DE"/>
        </w:rPr>
        <w:t>Pro Gruppe wird ein Spieler/eine Paarung gesetzt, und zwar im Masters 1 auf der Grundlage des Masters-Endklassements der vorhergehenden Saison und ab Masters 2 auf der Basis des Masters-Klassements der laufenden Saison. Bei Anwendung des KO-Systems werden vier Spieler/Paarungen nach derselben Methode gesetzt.</w:t>
      </w:r>
    </w:p>
    <w:p w14:paraId="0539935D" w14:textId="77777777" w:rsidR="00685A7F" w:rsidRDefault="00685A7F" w:rsidP="00685A7F">
      <w:pPr>
        <w:ind w:left="426" w:hanging="426"/>
        <w:jc w:val="both"/>
        <w:rPr>
          <w:rFonts w:ascii="Arial" w:hAnsi="Arial"/>
          <w:sz w:val="22"/>
          <w:lang w:val="de-DE"/>
        </w:rPr>
      </w:pPr>
    </w:p>
    <w:p w14:paraId="0CD6FAFB" w14:textId="77777777" w:rsidR="00685A7F" w:rsidRPr="00E07821" w:rsidRDefault="00685A7F" w:rsidP="00685A7F">
      <w:pPr>
        <w:pStyle w:val="Listenabsatz"/>
        <w:numPr>
          <w:ilvl w:val="0"/>
          <w:numId w:val="32"/>
        </w:numPr>
        <w:ind w:left="709" w:hanging="283"/>
        <w:rPr>
          <w:rFonts w:ascii="Arial" w:hAnsi="Arial"/>
          <w:sz w:val="22"/>
          <w:lang w:val="de-DE"/>
        </w:rPr>
      </w:pPr>
      <w:r w:rsidRPr="00E07821">
        <w:rPr>
          <w:rFonts w:ascii="Arial" w:hAnsi="Arial"/>
          <w:sz w:val="22"/>
          <w:lang w:val="de-DE"/>
        </w:rPr>
        <w:t xml:space="preserve">Es wird sowohl beim K.O.- wie auch beim Gruppensystem auf zwei </w:t>
      </w:r>
      <w:r w:rsidRPr="00E07821">
        <w:rPr>
          <w:rFonts w:ascii="Arial" w:hAnsi="Arial"/>
          <w:sz w:val="22"/>
          <w:lang w:val="de-DE"/>
        </w:rPr>
        <w:lastRenderedPageBreak/>
        <w:t>Gewinnsätze nach den für die Mannschaftsmeisterschaft gültigen Regeln gespielt.</w:t>
      </w:r>
    </w:p>
    <w:p w14:paraId="2E671865" w14:textId="77777777" w:rsidR="00685A7F" w:rsidRDefault="00685A7F" w:rsidP="00685A7F">
      <w:pPr>
        <w:ind w:left="426" w:hanging="426"/>
        <w:jc w:val="both"/>
        <w:rPr>
          <w:rFonts w:ascii="Arial" w:hAnsi="Arial"/>
          <w:sz w:val="22"/>
          <w:lang w:val="de-DE"/>
        </w:rPr>
      </w:pPr>
    </w:p>
    <w:p w14:paraId="441FB0C9" w14:textId="77777777" w:rsidR="00DC68E2" w:rsidRDefault="00DC68E2">
      <w:pPr>
        <w:ind w:left="426" w:hanging="426"/>
        <w:jc w:val="both"/>
        <w:rPr>
          <w:rFonts w:ascii="Arial" w:hAnsi="Arial"/>
          <w:sz w:val="22"/>
          <w:lang w:val="de-DE"/>
        </w:rPr>
      </w:pPr>
      <w:r w:rsidRPr="007F3283">
        <w:rPr>
          <w:rFonts w:ascii="Arial" w:hAnsi="Arial"/>
          <w:sz w:val="22"/>
          <w:lang w:val="de-DE"/>
        </w:rPr>
        <w:t>1</w:t>
      </w:r>
      <w:r w:rsidR="00E07821" w:rsidRPr="007F3283">
        <w:rPr>
          <w:rFonts w:ascii="Arial" w:hAnsi="Arial"/>
          <w:sz w:val="22"/>
          <w:lang w:val="de-DE"/>
        </w:rPr>
        <w:t>2</w:t>
      </w:r>
      <w:r w:rsidRPr="007F3283">
        <w:rPr>
          <w:rFonts w:ascii="Arial" w:hAnsi="Arial"/>
          <w:sz w:val="22"/>
          <w:lang w:val="de-DE"/>
        </w:rPr>
        <w:t>.</w:t>
      </w:r>
      <w:r>
        <w:rPr>
          <w:rFonts w:ascii="Arial" w:hAnsi="Arial"/>
          <w:sz w:val="22"/>
          <w:lang w:val="de-DE"/>
        </w:rPr>
        <w:tab/>
        <w:t>Spielordnung</w:t>
      </w:r>
    </w:p>
    <w:p w14:paraId="0ECDDD8C" w14:textId="77777777" w:rsidR="00DC68E2" w:rsidRDefault="00DC68E2">
      <w:pPr>
        <w:ind w:left="426" w:hanging="426"/>
        <w:jc w:val="both"/>
        <w:rPr>
          <w:rFonts w:ascii="Arial" w:hAnsi="Arial"/>
          <w:sz w:val="22"/>
          <w:lang w:val="de-DE"/>
        </w:rPr>
      </w:pPr>
    </w:p>
    <w:p w14:paraId="0AB90520" w14:textId="77777777" w:rsidR="00DC68E2" w:rsidRDefault="00DC68E2">
      <w:pPr>
        <w:ind w:left="426" w:hanging="426"/>
        <w:jc w:val="both"/>
        <w:rPr>
          <w:rFonts w:ascii="Arial" w:hAnsi="Arial"/>
          <w:sz w:val="22"/>
          <w:lang w:val="de-DE"/>
        </w:rPr>
      </w:pPr>
      <w:r>
        <w:rPr>
          <w:rFonts w:ascii="Arial" w:hAnsi="Arial"/>
          <w:sz w:val="22"/>
          <w:lang w:val="de-DE"/>
        </w:rPr>
        <w:tab/>
        <w:t>Nach dem 1. Spielaufruf haben die Spieler 5 Minuten Zeit, das Spielfeld zu betreten und das Spiel zu beginnen. Falls erforderlich, erfolgt während dieser 5 Minuten ein 2. Aufruf. Ist ein Spieler nach Ablauf dieser Zeit nicht auf dem Spielfeld anwesend, wird er vom restlichen Turnier in dieser Disziplin ausgeschlossen und mit einer Strafe wegen Nichtantretens (25 Euro für den nicht angetretenen Spieler und – 40 Masters-Punkte für diesen Spieler bzw. die Paarung) belegt. Seine in der gleichen Disziplin bereits ausgetragenen Spiele werden nicht gewertet.</w:t>
      </w:r>
    </w:p>
    <w:p w14:paraId="7706581D" w14:textId="77777777" w:rsidR="00E07821" w:rsidRDefault="00E07821">
      <w:pPr>
        <w:ind w:left="426" w:hanging="426"/>
        <w:jc w:val="both"/>
        <w:rPr>
          <w:rFonts w:ascii="Arial" w:hAnsi="Arial"/>
          <w:sz w:val="22"/>
          <w:lang w:val="de-DE"/>
        </w:rPr>
      </w:pPr>
    </w:p>
    <w:p w14:paraId="496F5947" w14:textId="77777777" w:rsidR="00E07821" w:rsidRPr="007F3283" w:rsidRDefault="00E07821">
      <w:pPr>
        <w:ind w:left="426" w:hanging="426"/>
        <w:jc w:val="both"/>
        <w:rPr>
          <w:rFonts w:ascii="Arial" w:hAnsi="Arial"/>
          <w:sz w:val="22"/>
          <w:szCs w:val="22"/>
          <w:lang w:val="de-DE"/>
        </w:rPr>
      </w:pPr>
      <w:r>
        <w:rPr>
          <w:rFonts w:ascii="Arial" w:hAnsi="Arial" w:cs="Arial"/>
          <w:b/>
          <w:color w:val="000000"/>
          <w:lang w:val="de-DE"/>
        </w:rPr>
        <w:tab/>
      </w:r>
      <w:r w:rsidRPr="007F3283">
        <w:rPr>
          <w:rFonts w:ascii="Arial" w:hAnsi="Arial" w:cs="Arial"/>
          <w:sz w:val="22"/>
          <w:szCs w:val="22"/>
          <w:lang w:val="de-DE"/>
        </w:rPr>
        <w:t>Tritt ein gemeldeter Spieler</w:t>
      </w:r>
      <w:r w:rsidR="00C04DF0" w:rsidRPr="006E5B99">
        <w:rPr>
          <w:rFonts w:ascii="Arial" w:hAnsi="Arial" w:cs="Arial"/>
          <w:sz w:val="22"/>
          <w:szCs w:val="22"/>
          <w:lang w:val="de-DE"/>
        </w:rPr>
        <w:t>, der zum Zeitpunkt</w:t>
      </w:r>
      <w:r w:rsidRPr="006E5B99">
        <w:rPr>
          <w:rFonts w:ascii="Arial" w:hAnsi="Arial" w:cs="Arial"/>
          <w:sz w:val="22"/>
          <w:szCs w:val="22"/>
          <w:lang w:val="de-DE"/>
        </w:rPr>
        <w:t xml:space="preserve"> der Auslosung </w:t>
      </w:r>
      <w:r w:rsidR="00C04DF0" w:rsidRPr="006E5B99">
        <w:rPr>
          <w:rFonts w:ascii="Arial" w:hAnsi="Arial" w:cs="Arial"/>
          <w:sz w:val="22"/>
          <w:szCs w:val="22"/>
          <w:lang w:val="de-DE"/>
        </w:rPr>
        <w:t xml:space="preserve">nicht abgemeldet war, </w:t>
      </w:r>
      <w:r w:rsidRPr="006E5B99">
        <w:rPr>
          <w:rFonts w:ascii="Arial" w:hAnsi="Arial" w:cs="Arial"/>
          <w:sz w:val="22"/>
          <w:szCs w:val="22"/>
          <w:lang w:val="de-DE"/>
        </w:rPr>
        <w:t xml:space="preserve">in einer Disziplin nicht an, </w:t>
      </w:r>
      <w:r w:rsidR="00B55CA3" w:rsidRPr="006E5B99">
        <w:rPr>
          <w:rFonts w:ascii="Arial" w:hAnsi="Arial" w:cs="Arial"/>
          <w:sz w:val="22"/>
          <w:szCs w:val="22"/>
          <w:lang w:val="de-DE"/>
        </w:rPr>
        <w:t xml:space="preserve">so </w:t>
      </w:r>
      <w:r w:rsidRPr="006E5B99">
        <w:rPr>
          <w:rFonts w:ascii="Arial" w:hAnsi="Arial" w:cs="Arial"/>
          <w:sz w:val="22"/>
          <w:szCs w:val="22"/>
          <w:lang w:val="de-DE"/>
        </w:rPr>
        <w:t xml:space="preserve">verliert er das Recht auf die Teilnahme an </w:t>
      </w:r>
      <w:r w:rsidR="00C04DF0" w:rsidRPr="006E5B99">
        <w:rPr>
          <w:rFonts w:ascii="Arial" w:hAnsi="Arial" w:cs="Arial"/>
          <w:sz w:val="22"/>
          <w:szCs w:val="22"/>
          <w:lang w:val="de-DE"/>
        </w:rPr>
        <w:t xml:space="preserve">allen </w:t>
      </w:r>
      <w:r w:rsidRPr="006E5B99">
        <w:rPr>
          <w:rFonts w:ascii="Arial" w:hAnsi="Arial" w:cs="Arial"/>
          <w:sz w:val="22"/>
          <w:szCs w:val="22"/>
          <w:lang w:val="de-DE"/>
        </w:rPr>
        <w:t>Disziplinen des gleichen Masters-Turniers.</w:t>
      </w:r>
      <w:r w:rsidR="00C04DF0" w:rsidRPr="006E5B99">
        <w:rPr>
          <w:rFonts w:ascii="Arial" w:hAnsi="Arial" w:cs="Arial"/>
          <w:sz w:val="22"/>
          <w:szCs w:val="22"/>
          <w:lang w:val="de-DE"/>
        </w:rPr>
        <w:t xml:space="preserve"> Das Gleiche gilt, wenn ein Spieler nicht alle in einer Disziplin vorgesehenen Spiele bestreitet.</w:t>
      </w:r>
    </w:p>
    <w:p w14:paraId="4FC0E5AA" w14:textId="77777777" w:rsidR="00DC68E2" w:rsidRPr="007F3283" w:rsidRDefault="00DC68E2">
      <w:pPr>
        <w:ind w:left="426" w:hanging="426"/>
        <w:jc w:val="both"/>
        <w:rPr>
          <w:rFonts w:ascii="Arial" w:hAnsi="Arial"/>
          <w:sz w:val="22"/>
          <w:lang w:val="de-DE"/>
        </w:rPr>
      </w:pPr>
    </w:p>
    <w:p w14:paraId="363781AD" w14:textId="77777777" w:rsidR="00E07821" w:rsidRDefault="00E07821">
      <w:pPr>
        <w:ind w:left="426" w:hanging="426"/>
        <w:jc w:val="both"/>
        <w:rPr>
          <w:rFonts w:ascii="Arial" w:hAnsi="Arial"/>
          <w:sz w:val="22"/>
          <w:lang w:val="de-DE"/>
        </w:rPr>
      </w:pPr>
      <w:r w:rsidRPr="007F3283">
        <w:rPr>
          <w:rFonts w:ascii="Arial" w:hAnsi="Arial"/>
          <w:sz w:val="22"/>
          <w:lang w:val="de-DE"/>
        </w:rPr>
        <w:t>13.</w:t>
      </w:r>
      <w:r>
        <w:rPr>
          <w:rFonts w:ascii="Arial" w:hAnsi="Arial"/>
          <w:sz w:val="22"/>
          <w:lang w:val="de-DE"/>
        </w:rPr>
        <w:tab/>
        <w:t>Der Verlierer eines Spieles bedient die Anzeigetafel während des nachfolgenden Spieles.</w:t>
      </w:r>
    </w:p>
    <w:p w14:paraId="0A76984D" w14:textId="77777777" w:rsidR="00E07821" w:rsidRDefault="00E07821">
      <w:pPr>
        <w:ind w:left="426" w:hanging="426"/>
        <w:jc w:val="both"/>
        <w:rPr>
          <w:rFonts w:ascii="Arial" w:hAnsi="Arial"/>
          <w:sz w:val="22"/>
          <w:lang w:val="de-DE"/>
        </w:rPr>
      </w:pPr>
    </w:p>
    <w:p w14:paraId="02BD7C45" w14:textId="77777777" w:rsidR="00FA5292" w:rsidRPr="004F511F" w:rsidRDefault="00E07821" w:rsidP="00BF702F">
      <w:pPr>
        <w:spacing w:after="120"/>
        <w:ind w:left="426" w:hanging="426"/>
        <w:rPr>
          <w:lang w:val="de-CH"/>
        </w:rPr>
      </w:pPr>
      <w:r w:rsidRPr="00BA0369">
        <w:rPr>
          <w:rFonts w:ascii="Arial" w:hAnsi="Arial"/>
          <w:sz w:val="22"/>
          <w:lang w:val="de-DE"/>
        </w:rPr>
        <w:t>14.</w:t>
      </w:r>
      <w:r w:rsidR="00DC68E2">
        <w:rPr>
          <w:rFonts w:ascii="Arial" w:hAnsi="Arial"/>
          <w:sz w:val="22"/>
          <w:lang w:val="de-DE"/>
        </w:rPr>
        <w:tab/>
        <w:t>Ermittlung der Abschlußtabelle einer Gruppe</w:t>
      </w:r>
    </w:p>
    <w:p w14:paraId="3A5522AE" w14:textId="77777777" w:rsidR="00FA5292" w:rsidRPr="004F511F" w:rsidRDefault="00FA5292" w:rsidP="00BF702F">
      <w:pPr>
        <w:autoSpaceDE w:val="0"/>
        <w:autoSpaceDN w:val="0"/>
        <w:adjustRightInd w:val="0"/>
        <w:spacing w:after="120"/>
        <w:ind w:left="426" w:hanging="426"/>
        <w:rPr>
          <w:rFonts w:ascii="Arial" w:hAnsi="Arial" w:cs="Arial"/>
          <w:sz w:val="22"/>
          <w:szCs w:val="22"/>
          <w:lang w:val="de-CH"/>
        </w:rPr>
      </w:pPr>
      <w:r w:rsidRPr="004F511F">
        <w:rPr>
          <w:rFonts w:ascii="Arial" w:hAnsi="Arial" w:cs="Arial"/>
          <w:sz w:val="22"/>
          <w:szCs w:val="22"/>
          <w:lang w:val="de-CH"/>
        </w:rPr>
        <w:tab/>
        <w:t xml:space="preserve">1. </w:t>
      </w:r>
      <w:r w:rsidR="00BF702F">
        <w:rPr>
          <w:rFonts w:ascii="Arial" w:hAnsi="Arial" w:cs="Arial"/>
          <w:sz w:val="22"/>
          <w:szCs w:val="22"/>
          <w:lang w:val="de-CH"/>
        </w:rPr>
        <w:tab/>
      </w:r>
      <w:r w:rsidRPr="004F511F">
        <w:rPr>
          <w:rFonts w:ascii="Arial" w:hAnsi="Arial" w:cs="Arial"/>
          <w:sz w:val="22"/>
          <w:szCs w:val="22"/>
          <w:lang w:val="de-CH"/>
        </w:rPr>
        <w:t>Entscheidend für die Platzierung ist die Anzahl der gewonnenen Spiele.</w:t>
      </w:r>
    </w:p>
    <w:p w14:paraId="6F204F38" w14:textId="77777777" w:rsidR="00FA5292" w:rsidRPr="004F511F" w:rsidRDefault="00FA5292" w:rsidP="00BF702F">
      <w:pPr>
        <w:autoSpaceDE w:val="0"/>
        <w:autoSpaceDN w:val="0"/>
        <w:adjustRightInd w:val="0"/>
        <w:spacing w:after="120"/>
        <w:ind w:left="426"/>
        <w:rPr>
          <w:rFonts w:ascii="Arial" w:hAnsi="Arial" w:cs="Arial"/>
          <w:sz w:val="22"/>
          <w:szCs w:val="22"/>
          <w:lang w:val="de-CH"/>
        </w:rPr>
      </w:pPr>
      <w:r w:rsidRPr="004F511F">
        <w:rPr>
          <w:rFonts w:ascii="Arial" w:hAnsi="Arial" w:cs="Arial"/>
          <w:sz w:val="22"/>
          <w:szCs w:val="22"/>
          <w:lang w:val="de-CH"/>
        </w:rPr>
        <w:t xml:space="preserve">2. </w:t>
      </w:r>
      <w:r w:rsidR="00BF702F">
        <w:rPr>
          <w:rFonts w:ascii="Arial" w:hAnsi="Arial" w:cs="Arial"/>
          <w:sz w:val="22"/>
          <w:szCs w:val="22"/>
          <w:lang w:val="de-CH"/>
        </w:rPr>
        <w:tab/>
      </w:r>
      <w:r w:rsidRPr="004F511F">
        <w:rPr>
          <w:rFonts w:ascii="Arial" w:hAnsi="Arial" w:cs="Arial"/>
          <w:sz w:val="22"/>
          <w:szCs w:val="22"/>
          <w:lang w:val="de-CH"/>
        </w:rPr>
        <w:t xml:space="preserve">Haben zwei Spieler/Paarungen die gleiche Anzahl von Spielen gewonnen, ist </w:t>
      </w:r>
      <w:r w:rsidR="00BF702F">
        <w:rPr>
          <w:rFonts w:ascii="Arial" w:hAnsi="Arial" w:cs="Arial"/>
          <w:sz w:val="22"/>
          <w:szCs w:val="22"/>
          <w:lang w:val="de-CH"/>
        </w:rPr>
        <w:tab/>
      </w:r>
      <w:r w:rsidRPr="004F511F">
        <w:rPr>
          <w:rFonts w:ascii="Arial" w:hAnsi="Arial" w:cs="Arial"/>
          <w:sz w:val="22"/>
          <w:szCs w:val="22"/>
          <w:lang w:val="de-CH"/>
        </w:rPr>
        <w:t>der direkte Vergleich entscheidend.</w:t>
      </w:r>
    </w:p>
    <w:p w14:paraId="458BF84D" w14:textId="77777777" w:rsidR="00FA5292" w:rsidRPr="004F511F" w:rsidRDefault="00FA5292" w:rsidP="00BF702F">
      <w:pPr>
        <w:autoSpaceDE w:val="0"/>
        <w:autoSpaceDN w:val="0"/>
        <w:adjustRightInd w:val="0"/>
        <w:spacing w:after="120"/>
        <w:ind w:firstLine="426"/>
        <w:rPr>
          <w:rFonts w:ascii="Arial" w:hAnsi="Arial" w:cs="Arial"/>
          <w:sz w:val="22"/>
          <w:szCs w:val="22"/>
          <w:lang w:val="de-CH"/>
        </w:rPr>
      </w:pPr>
      <w:r w:rsidRPr="004F511F">
        <w:rPr>
          <w:rFonts w:ascii="Arial" w:hAnsi="Arial" w:cs="Arial"/>
          <w:sz w:val="22"/>
          <w:szCs w:val="22"/>
          <w:lang w:val="de-CH"/>
        </w:rPr>
        <w:t xml:space="preserve">3. </w:t>
      </w:r>
      <w:r w:rsidR="00BF702F">
        <w:rPr>
          <w:rFonts w:ascii="Arial" w:hAnsi="Arial" w:cs="Arial"/>
          <w:sz w:val="22"/>
          <w:szCs w:val="22"/>
          <w:lang w:val="de-CH"/>
        </w:rPr>
        <w:tab/>
      </w:r>
      <w:r w:rsidRPr="004F511F">
        <w:rPr>
          <w:rFonts w:ascii="Arial" w:hAnsi="Arial" w:cs="Arial"/>
          <w:sz w:val="22"/>
          <w:szCs w:val="22"/>
          <w:lang w:val="de-CH"/>
        </w:rPr>
        <w:t xml:space="preserve">Haben drei oder mehr Spieler/Paarungen die gleiche Anzahl von Spielen </w:t>
      </w:r>
      <w:r w:rsidR="00BF702F">
        <w:rPr>
          <w:rFonts w:ascii="Arial" w:hAnsi="Arial" w:cs="Arial"/>
          <w:sz w:val="22"/>
          <w:szCs w:val="22"/>
          <w:lang w:val="de-CH"/>
        </w:rPr>
        <w:tab/>
      </w:r>
      <w:r w:rsidRPr="004F511F">
        <w:rPr>
          <w:rFonts w:ascii="Arial" w:hAnsi="Arial" w:cs="Arial"/>
          <w:sz w:val="22"/>
          <w:szCs w:val="22"/>
          <w:lang w:val="de-CH"/>
        </w:rPr>
        <w:t xml:space="preserve">gewonnen, ist die Differenz zwischen den insgesamt gewonnenen und den </w:t>
      </w:r>
      <w:r w:rsidR="00BF702F">
        <w:rPr>
          <w:rFonts w:ascii="Arial" w:hAnsi="Arial" w:cs="Arial"/>
          <w:sz w:val="22"/>
          <w:szCs w:val="22"/>
          <w:lang w:val="de-CH"/>
        </w:rPr>
        <w:tab/>
      </w:r>
      <w:r w:rsidRPr="004F511F">
        <w:rPr>
          <w:rFonts w:ascii="Arial" w:hAnsi="Arial" w:cs="Arial"/>
          <w:sz w:val="22"/>
          <w:szCs w:val="22"/>
          <w:lang w:val="de-CH"/>
        </w:rPr>
        <w:t xml:space="preserve">insgesamt verlorenen Sätzen für die Platzierung entscheidend, wobei eine </w:t>
      </w:r>
      <w:r w:rsidR="00BF702F">
        <w:rPr>
          <w:rFonts w:ascii="Arial" w:hAnsi="Arial" w:cs="Arial"/>
          <w:sz w:val="22"/>
          <w:szCs w:val="22"/>
          <w:lang w:val="de-CH"/>
        </w:rPr>
        <w:tab/>
      </w:r>
      <w:r w:rsidRPr="004F511F">
        <w:rPr>
          <w:rFonts w:ascii="Arial" w:hAnsi="Arial" w:cs="Arial"/>
          <w:sz w:val="22"/>
          <w:szCs w:val="22"/>
          <w:lang w:val="de-CH"/>
        </w:rPr>
        <w:t>grössere Differenz zu einer höhere</w:t>
      </w:r>
      <w:r w:rsidR="004F511F" w:rsidRPr="004F511F">
        <w:rPr>
          <w:rFonts w:ascii="Arial" w:hAnsi="Arial" w:cs="Arial"/>
          <w:sz w:val="22"/>
          <w:szCs w:val="22"/>
          <w:lang w:val="de-CH"/>
        </w:rPr>
        <w:t>n</w:t>
      </w:r>
      <w:r w:rsidRPr="004F511F">
        <w:rPr>
          <w:rFonts w:ascii="Arial" w:hAnsi="Arial" w:cs="Arial"/>
          <w:sz w:val="22"/>
          <w:szCs w:val="22"/>
          <w:lang w:val="de-CH"/>
        </w:rPr>
        <w:t xml:space="preserve"> Platzierung führt.</w:t>
      </w:r>
    </w:p>
    <w:p w14:paraId="25C17D9D" w14:textId="77777777" w:rsidR="00FA5292" w:rsidRPr="004F511F" w:rsidRDefault="00A94AFB" w:rsidP="00BF702F">
      <w:pPr>
        <w:autoSpaceDE w:val="0"/>
        <w:autoSpaceDN w:val="0"/>
        <w:adjustRightInd w:val="0"/>
        <w:spacing w:after="120"/>
        <w:ind w:left="426"/>
        <w:rPr>
          <w:rFonts w:ascii="Arial" w:hAnsi="Arial" w:cs="Arial"/>
          <w:sz w:val="22"/>
          <w:szCs w:val="22"/>
          <w:lang w:val="de-CH"/>
        </w:rPr>
      </w:pPr>
      <w:r>
        <w:rPr>
          <w:rFonts w:ascii="Arial" w:hAnsi="Arial" w:cs="Arial"/>
          <w:sz w:val="22"/>
          <w:szCs w:val="22"/>
          <w:lang w:val="de-CH"/>
        </w:rPr>
        <w:tab/>
      </w:r>
      <w:r w:rsidR="00FA5292" w:rsidRPr="004F511F">
        <w:rPr>
          <w:rFonts w:ascii="Arial" w:hAnsi="Arial" w:cs="Arial"/>
          <w:sz w:val="22"/>
          <w:szCs w:val="22"/>
          <w:lang w:val="de-CH"/>
        </w:rPr>
        <w:t>3.1.</w:t>
      </w:r>
      <w:r>
        <w:rPr>
          <w:rFonts w:ascii="Arial" w:hAnsi="Arial" w:cs="Arial"/>
          <w:sz w:val="22"/>
          <w:szCs w:val="22"/>
          <w:lang w:val="de-CH"/>
        </w:rPr>
        <w:tab/>
      </w:r>
      <w:r w:rsidR="00FA5292" w:rsidRPr="004F511F">
        <w:rPr>
          <w:rFonts w:ascii="Arial" w:hAnsi="Arial" w:cs="Arial"/>
          <w:sz w:val="22"/>
          <w:szCs w:val="22"/>
          <w:lang w:val="de-CH"/>
        </w:rPr>
        <w:t xml:space="preserve">Besteht danach immer noch Gleichstand zwischen zwei </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sidR="00FA5292" w:rsidRPr="004F511F">
        <w:rPr>
          <w:rFonts w:ascii="Arial" w:hAnsi="Arial" w:cs="Arial"/>
          <w:sz w:val="22"/>
          <w:szCs w:val="22"/>
          <w:lang w:val="de-CH"/>
        </w:rPr>
        <w:t>Spielern/Paarungen, ist der direkte Vergleich entscheidend.</w:t>
      </w:r>
    </w:p>
    <w:p w14:paraId="0AFCA922" w14:textId="77777777" w:rsidR="00FA5292" w:rsidRPr="004F511F" w:rsidRDefault="00FA5292" w:rsidP="00BF702F">
      <w:pPr>
        <w:autoSpaceDE w:val="0"/>
        <w:autoSpaceDN w:val="0"/>
        <w:adjustRightInd w:val="0"/>
        <w:spacing w:after="120"/>
        <w:ind w:left="709" w:hanging="349"/>
        <w:rPr>
          <w:rFonts w:ascii="Arial" w:hAnsi="Arial" w:cs="Arial"/>
          <w:sz w:val="22"/>
          <w:szCs w:val="22"/>
          <w:lang w:val="de-CH"/>
        </w:rPr>
      </w:pPr>
      <w:r w:rsidRPr="004F511F">
        <w:rPr>
          <w:rFonts w:ascii="Arial" w:hAnsi="Arial" w:cs="Arial"/>
          <w:sz w:val="22"/>
          <w:szCs w:val="22"/>
          <w:lang w:val="de-CH"/>
        </w:rPr>
        <w:t xml:space="preserve">4. </w:t>
      </w:r>
      <w:r w:rsidR="00BF702F">
        <w:rPr>
          <w:rFonts w:ascii="Arial" w:hAnsi="Arial" w:cs="Arial"/>
          <w:sz w:val="22"/>
          <w:szCs w:val="22"/>
          <w:lang w:val="de-CH"/>
        </w:rPr>
        <w:tab/>
      </w:r>
      <w:r w:rsidRPr="004F511F">
        <w:rPr>
          <w:rFonts w:ascii="Arial" w:hAnsi="Arial" w:cs="Arial"/>
          <w:sz w:val="22"/>
          <w:szCs w:val="22"/>
          <w:lang w:val="de-CH"/>
        </w:rPr>
        <w:t>Haben drei oder mehr Spieler/Paarungen die gleiche Anzahl von Spielen gewonnen und ist die Differenz zwischen den insgesamt gewonnenen und den insgesamt verlorenen Sätzen gleich, ist die Differenz zwischen den insgesamt gewonnenen und den insgesamt verlorenen Punkten für die Platzierung entscheidend, wobei eine grössere Differenz zu einer höherer Platzierung führt.</w:t>
      </w:r>
    </w:p>
    <w:p w14:paraId="19F14091" w14:textId="77777777" w:rsidR="00FA5292" w:rsidRPr="004F511F" w:rsidRDefault="00A94AFB" w:rsidP="00BF702F">
      <w:pPr>
        <w:autoSpaceDE w:val="0"/>
        <w:autoSpaceDN w:val="0"/>
        <w:adjustRightInd w:val="0"/>
        <w:spacing w:after="120"/>
        <w:ind w:left="360"/>
        <w:rPr>
          <w:rFonts w:ascii="Arial" w:hAnsi="Arial" w:cs="Arial"/>
          <w:sz w:val="22"/>
          <w:szCs w:val="22"/>
          <w:lang w:val="de-CH"/>
        </w:rPr>
      </w:pPr>
      <w:r>
        <w:rPr>
          <w:rFonts w:ascii="Arial" w:hAnsi="Arial" w:cs="Arial"/>
          <w:sz w:val="22"/>
          <w:szCs w:val="22"/>
          <w:lang w:val="de-CH"/>
        </w:rPr>
        <w:tab/>
      </w:r>
      <w:r w:rsidR="00FA5292" w:rsidRPr="004F511F">
        <w:rPr>
          <w:rFonts w:ascii="Arial" w:hAnsi="Arial" w:cs="Arial"/>
          <w:sz w:val="22"/>
          <w:szCs w:val="22"/>
          <w:lang w:val="de-CH"/>
        </w:rPr>
        <w:t>4.1.</w:t>
      </w:r>
      <w:r>
        <w:rPr>
          <w:rFonts w:ascii="Arial" w:hAnsi="Arial" w:cs="Arial"/>
          <w:sz w:val="22"/>
          <w:szCs w:val="22"/>
          <w:lang w:val="de-CH"/>
        </w:rPr>
        <w:tab/>
      </w:r>
      <w:r w:rsidR="00FA5292" w:rsidRPr="004F511F">
        <w:rPr>
          <w:rFonts w:ascii="Arial" w:hAnsi="Arial" w:cs="Arial"/>
          <w:sz w:val="22"/>
          <w:szCs w:val="22"/>
          <w:lang w:val="de-CH"/>
        </w:rPr>
        <w:t xml:space="preserve">Besteht danach immer noch Gleichstand zwischen zwei </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sidR="00FA5292" w:rsidRPr="004F511F">
        <w:rPr>
          <w:rFonts w:ascii="Arial" w:hAnsi="Arial" w:cs="Arial"/>
          <w:sz w:val="22"/>
          <w:szCs w:val="22"/>
          <w:lang w:val="de-CH"/>
        </w:rPr>
        <w:t>Spielern/Paarungen,</w:t>
      </w:r>
      <w:r>
        <w:rPr>
          <w:rFonts w:ascii="Arial" w:hAnsi="Arial" w:cs="Arial"/>
          <w:sz w:val="22"/>
          <w:szCs w:val="22"/>
          <w:lang w:val="de-CH"/>
        </w:rPr>
        <w:t xml:space="preserve"> </w:t>
      </w:r>
      <w:r w:rsidR="00FA5292" w:rsidRPr="004F511F">
        <w:rPr>
          <w:rFonts w:ascii="Arial" w:hAnsi="Arial" w:cs="Arial"/>
          <w:sz w:val="22"/>
          <w:szCs w:val="22"/>
          <w:lang w:val="de-CH"/>
        </w:rPr>
        <w:t>ist der direkte Vergleich entscheidend.</w:t>
      </w:r>
    </w:p>
    <w:p w14:paraId="5746AB87" w14:textId="77777777" w:rsidR="00FA5292" w:rsidRPr="004F511F" w:rsidRDefault="00A94AFB" w:rsidP="00BF702F">
      <w:pPr>
        <w:autoSpaceDE w:val="0"/>
        <w:autoSpaceDN w:val="0"/>
        <w:adjustRightInd w:val="0"/>
        <w:spacing w:after="120"/>
        <w:ind w:left="360"/>
        <w:rPr>
          <w:rFonts w:ascii="Arial" w:hAnsi="Arial" w:cs="Arial"/>
          <w:sz w:val="22"/>
          <w:szCs w:val="22"/>
          <w:lang w:val="de-CH"/>
        </w:rPr>
      </w:pPr>
      <w:r>
        <w:rPr>
          <w:rFonts w:ascii="Arial" w:hAnsi="Arial" w:cs="Arial"/>
          <w:sz w:val="22"/>
          <w:szCs w:val="22"/>
          <w:lang w:val="de-CH"/>
        </w:rPr>
        <w:tab/>
      </w:r>
      <w:r w:rsidR="00FA5292" w:rsidRPr="004F511F">
        <w:rPr>
          <w:rFonts w:ascii="Arial" w:hAnsi="Arial" w:cs="Arial"/>
          <w:sz w:val="22"/>
          <w:szCs w:val="22"/>
          <w:lang w:val="de-CH"/>
        </w:rPr>
        <w:t>4.2.</w:t>
      </w:r>
      <w:r>
        <w:rPr>
          <w:rFonts w:ascii="Arial" w:hAnsi="Arial" w:cs="Arial"/>
          <w:sz w:val="22"/>
          <w:szCs w:val="22"/>
          <w:lang w:val="de-CH"/>
        </w:rPr>
        <w:tab/>
      </w:r>
      <w:r w:rsidR="00FA5292" w:rsidRPr="004F511F">
        <w:rPr>
          <w:rFonts w:ascii="Arial" w:hAnsi="Arial" w:cs="Arial"/>
          <w:sz w:val="22"/>
          <w:szCs w:val="22"/>
          <w:lang w:val="de-CH"/>
        </w:rPr>
        <w:t xml:space="preserve">Besteht danach immer noch Gleichstand zwischen drei oder mehr </w:t>
      </w:r>
      <w:r w:rsidR="00BF702F">
        <w:rPr>
          <w:rFonts w:ascii="Arial" w:hAnsi="Arial" w:cs="Arial"/>
          <w:sz w:val="22"/>
          <w:szCs w:val="22"/>
          <w:lang w:val="de-CH"/>
        </w:rPr>
        <w:tab/>
      </w:r>
      <w:r>
        <w:rPr>
          <w:rFonts w:ascii="Arial" w:hAnsi="Arial" w:cs="Arial"/>
          <w:sz w:val="22"/>
          <w:szCs w:val="22"/>
          <w:lang w:val="de-CH"/>
        </w:rPr>
        <w:tab/>
      </w:r>
      <w:r w:rsidR="00FA5292" w:rsidRPr="004F511F">
        <w:rPr>
          <w:rFonts w:ascii="Arial" w:hAnsi="Arial" w:cs="Arial"/>
          <w:sz w:val="22"/>
          <w:szCs w:val="22"/>
          <w:lang w:val="de-CH"/>
        </w:rPr>
        <w:t>Spielern/Paarungen, wird die Platzierung durch das Los bestimmt.</w:t>
      </w:r>
    </w:p>
    <w:p w14:paraId="4D2F445E" w14:textId="77777777" w:rsidR="00DC68E2" w:rsidRPr="004F511F" w:rsidRDefault="00FA5292" w:rsidP="00FA5292">
      <w:pPr>
        <w:ind w:left="360" w:hanging="426"/>
        <w:jc w:val="both"/>
        <w:rPr>
          <w:rFonts w:ascii="Arial" w:hAnsi="Arial"/>
          <w:sz w:val="22"/>
          <w:lang w:val="de-DE"/>
        </w:rPr>
      </w:pPr>
      <w:r w:rsidRPr="004F511F">
        <w:rPr>
          <w:rFonts w:ascii="Arial" w:hAnsi="Arial" w:cs="Arial"/>
          <w:sz w:val="22"/>
          <w:szCs w:val="22"/>
          <w:lang w:val="de-CH"/>
        </w:rPr>
        <w:tab/>
        <w:t xml:space="preserve">5. </w:t>
      </w:r>
      <w:r w:rsidR="00BF702F">
        <w:rPr>
          <w:rFonts w:ascii="Arial" w:hAnsi="Arial" w:cs="Arial"/>
          <w:sz w:val="22"/>
          <w:szCs w:val="22"/>
          <w:lang w:val="de-CH"/>
        </w:rPr>
        <w:tab/>
      </w:r>
      <w:r w:rsidRPr="004F511F">
        <w:rPr>
          <w:rFonts w:ascii="Arial" w:hAnsi="Arial" w:cs="Arial"/>
          <w:sz w:val="22"/>
          <w:szCs w:val="22"/>
          <w:lang w:val="de-CH"/>
        </w:rPr>
        <w:t xml:space="preserve">Kann ein Spieler/eine Paarung wegen Krankheit/Verletzung oder auf Grund </w:t>
      </w:r>
      <w:r w:rsidR="00BF702F">
        <w:rPr>
          <w:rFonts w:ascii="Arial" w:hAnsi="Arial" w:cs="Arial"/>
          <w:sz w:val="22"/>
          <w:szCs w:val="22"/>
          <w:lang w:val="de-CH"/>
        </w:rPr>
        <w:tab/>
      </w:r>
      <w:r w:rsidRPr="004F511F">
        <w:rPr>
          <w:rFonts w:ascii="Arial" w:hAnsi="Arial" w:cs="Arial"/>
          <w:sz w:val="22"/>
          <w:szCs w:val="22"/>
          <w:lang w:val="de-CH"/>
        </w:rPr>
        <w:t xml:space="preserve">eines anderen unvermeidbaren Hinderungsgrundes nicht alle Gruppenspiele </w:t>
      </w:r>
      <w:r w:rsidR="00BF702F">
        <w:rPr>
          <w:rFonts w:ascii="Arial" w:hAnsi="Arial" w:cs="Arial"/>
          <w:sz w:val="22"/>
          <w:szCs w:val="22"/>
          <w:lang w:val="de-CH"/>
        </w:rPr>
        <w:tab/>
      </w:r>
      <w:r w:rsidRPr="004F511F">
        <w:rPr>
          <w:rFonts w:ascii="Arial" w:hAnsi="Arial" w:cs="Arial"/>
          <w:sz w:val="22"/>
          <w:szCs w:val="22"/>
          <w:lang w:val="de-CH"/>
        </w:rPr>
        <w:t xml:space="preserve">absolvieren, werden alle Ergebnisse dieses Spielers/dieser Paarung </w:t>
      </w:r>
      <w:r w:rsidR="00BF702F">
        <w:rPr>
          <w:rFonts w:ascii="Arial" w:hAnsi="Arial" w:cs="Arial"/>
          <w:sz w:val="22"/>
          <w:szCs w:val="22"/>
          <w:lang w:val="de-CH"/>
        </w:rPr>
        <w:tab/>
      </w:r>
      <w:r w:rsidRPr="004F511F">
        <w:rPr>
          <w:rFonts w:ascii="Arial" w:hAnsi="Arial" w:cs="Arial"/>
          <w:sz w:val="22"/>
          <w:szCs w:val="22"/>
          <w:lang w:val="de-CH"/>
        </w:rPr>
        <w:t>gestrichen</w:t>
      </w:r>
      <w:r w:rsidR="00DC68E2" w:rsidRPr="004F511F">
        <w:rPr>
          <w:rFonts w:ascii="Arial" w:hAnsi="Arial"/>
          <w:sz w:val="22"/>
          <w:lang w:val="de-DE"/>
        </w:rPr>
        <w:t>.</w:t>
      </w:r>
    </w:p>
    <w:p w14:paraId="295E9A53" w14:textId="77777777" w:rsidR="00DC68E2" w:rsidRDefault="00DC68E2">
      <w:pPr>
        <w:ind w:left="426" w:hanging="426"/>
        <w:jc w:val="both"/>
        <w:rPr>
          <w:rFonts w:ascii="Arial" w:hAnsi="Arial"/>
          <w:sz w:val="22"/>
          <w:lang w:val="de-DE"/>
        </w:rPr>
      </w:pPr>
    </w:p>
    <w:p w14:paraId="2D532344" w14:textId="77777777" w:rsidR="00DC68E2" w:rsidRDefault="00DC68E2">
      <w:pPr>
        <w:ind w:left="426" w:hanging="426"/>
        <w:jc w:val="both"/>
        <w:rPr>
          <w:rFonts w:ascii="Arial" w:hAnsi="Arial"/>
          <w:sz w:val="22"/>
          <w:lang w:val="de-DE"/>
        </w:rPr>
      </w:pPr>
      <w:r w:rsidRPr="00BA0369">
        <w:rPr>
          <w:rFonts w:ascii="Arial" w:hAnsi="Arial"/>
          <w:sz w:val="22"/>
          <w:lang w:val="de-DE"/>
        </w:rPr>
        <w:t>1</w:t>
      </w:r>
      <w:r w:rsidR="00BF702F" w:rsidRPr="00BA0369">
        <w:rPr>
          <w:rFonts w:ascii="Arial" w:hAnsi="Arial"/>
          <w:sz w:val="22"/>
          <w:lang w:val="de-DE"/>
        </w:rPr>
        <w:t>5</w:t>
      </w:r>
      <w:r w:rsidRPr="00BA0369">
        <w:rPr>
          <w:rFonts w:ascii="Arial" w:hAnsi="Arial"/>
          <w:sz w:val="22"/>
          <w:lang w:val="de-DE"/>
        </w:rPr>
        <w:t>.</w:t>
      </w:r>
      <w:r>
        <w:rPr>
          <w:rFonts w:ascii="Arial" w:hAnsi="Arial"/>
          <w:sz w:val="22"/>
          <w:lang w:val="de-DE"/>
        </w:rPr>
        <w:tab/>
        <w:t>Für die Punkteverteilung der Masters-Turniere gilt folgende Tabelle:</w:t>
      </w:r>
    </w:p>
    <w:p w14:paraId="697CBB9F" w14:textId="77777777" w:rsidR="00DC68E2" w:rsidRDefault="00DC68E2">
      <w:pPr>
        <w:ind w:left="426" w:hanging="426"/>
        <w:jc w:val="both"/>
        <w:rPr>
          <w:rFonts w:ascii="Arial" w:hAnsi="Arial"/>
          <w:sz w:val="22"/>
          <w:lang w:val="de-DE"/>
        </w:rPr>
      </w:pPr>
      <w:r>
        <w:rPr>
          <w:rFonts w:ascii="Arial" w:hAnsi="Arial"/>
          <w:sz w:val="22"/>
          <w:lang w:val="de-DE"/>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458"/>
      </w:tblGrid>
      <w:tr w:rsidR="00DC68E2" w14:paraId="645087C4" w14:textId="77777777">
        <w:tc>
          <w:tcPr>
            <w:tcW w:w="2552" w:type="dxa"/>
          </w:tcPr>
          <w:p w14:paraId="7136AD62" w14:textId="77777777" w:rsidR="00DC68E2" w:rsidRPr="007E119C" w:rsidRDefault="00DC68E2">
            <w:pPr>
              <w:ind w:left="426" w:hanging="426"/>
              <w:jc w:val="both"/>
              <w:rPr>
                <w:rFonts w:ascii="Arial" w:hAnsi="Arial"/>
                <w:b/>
                <w:bCs/>
                <w:i/>
                <w:iCs/>
                <w:sz w:val="22"/>
                <w:lang w:val="de-DE"/>
              </w:rPr>
            </w:pPr>
            <w:r w:rsidRPr="007E119C">
              <w:rPr>
                <w:rFonts w:ascii="Arial" w:hAnsi="Arial"/>
                <w:b/>
                <w:bCs/>
                <w:i/>
                <w:iCs/>
                <w:sz w:val="22"/>
                <w:lang w:val="de-DE"/>
              </w:rPr>
              <w:t>Platzierung</w:t>
            </w:r>
          </w:p>
        </w:tc>
        <w:tc>
          <w:tcPr>
            <w:tcW w:w="2693" w:type="dxa"/>
          </w:tcPr>
          <w:p w14:paraId="59A674A6" w14:textId="77777777" w:rsidR="00DC68E2" w:rsidRPr="007E119C" w:rsidRDefault="00DC68E2">
            <w:pPr>
              <w:ind w:left="426" w:hanging="426"/>
              <w:jc w:val="both"/>
              <w:rPr>
                <w:rFonts w:ascii="Arial" w:hAnsi="Arial"/>
                <w:b/>
                <w:bCs/>
                <w:i/>
                <w:iCs/>
                <w:sz w:val="22"/>
                <w:lang w:val="de-DE"/>
              </w:rPr>
            </w:pPr>
            <w:r w:rsidRPr="007E119C">
              <w:rPr>
                <w:rFonts w:ascii="Arial" w:hAnsi="Arial"/>
                <w:b/>
                <w:bCs/>
                <w:i/>
                <w:iCs/>
                <w:sz w:val="22"/>
                <w:lang w:val="de-DE"/>
              </w:rPr>
              <w:t>Masters-Punkte</w:t>
            </w:r>
          </w:p>
        </w:tc>
        <w:tc>
          <w:tcPr>
            <w:tcW w:w="2458" w:type="dxa"/>
          </w:tcPr>
          <w:p w14:paraId="61D5DB72" w14:textId="77777777" w:rsidR="00DC68E2" w:rsidRPr="007E119C" w:rsidRDefault="00DC68E2">
            <w:pPr>
              <w:ind w:left="426" w:hanging="426"/>
              <w:jc w:val="both"/>
              <w:rPr>
                <w:rFonts w:ascii="Arial" w:hAnsi="Arial"/>
                <w:b/>
                <w:bCs/>
                <w:i/>
                <w:iCs/>
                <w:sz w:val="22"/>
                <w:lang w:val="de-DE"/>
              </w:rPr>
            </w:pPr>
            <w:r w:rsidRPr="007E119C">
              <w:rPr>
                <w:rFonts w:ascii="Arial" w:hAnsi="Arial"/>
                <w:b/>
                <w:bCs/>
                <w:i/>
                <w:iCs/>
                <w:sz w:val="22"/>
                <w:lang w:val="de-DE"/>
              </w:rPr>
              <w:t>Individuelle Punkte</w:t>
            </w:r>
          </w:p>
        </w:tc>
      </w:tr>
      <w:tr w:rsidR="00DC68E2" w14:paraId="33426C21" w14:textId="77777777">
        <w:tc>
          <w:tcPr>
            <w:tcW w:w="2552" w:type="dxa"/>
          </w:tcPr>
          <w:p w14:paraId="007564DD" w14:textId="77777777" w:rsidR="00DC68E2" w:rsidRDefault="00DC68E2">
            <w:pPr>
              <w:ind w:left="426" w:hanging="426"/>
              <w:jc w:val="both"/>
              <w:rPr>
                <w:rFonts w:ascii="Arial" w:hAnsi="Arial"/>
                <w:sz w:val="22"/>
                <w:lang w:val="de-DE"/>
              </w:rPr>
            </w:pPr>
            <w:r>
              <w:rPr>
                <w:rFonts w:ascii="Arial" w:hAnsi="Arial"/>
                <w:sz w:val="22"/>
                <w:lang w:val="de-DE"/>
              </w:rPr>
              <w:t>1.</w:t>
            </w:r>
          </w:p>
        </w:tc>
        <w:tc>
          <w:tcPr>
            <w:tcW w:w="2693" w:type="dxa"/>
          </w:tcPr>
          <w:p w14:paraId="32AB3306" w14:textId="77777777" w:rsidR="00DC68E2" w:rsidRDefault="00DC68E2">
            <w:pPr>
              <w:ind w:left="426" w:hanging="426"/>
              <w:jc w:val="both"/>
              <w:rPr>
                <w:rFonts w:ascii="Arial" w:hAnsi="Arial"/>
                <w:sz w:val="22"/>
                <w:lang w:val="de-DE"/>
              </w:rPr>
            </w:pPr>
            <w:r>
              <w:rPr>
                <w:rFonts w:ascii="Arial" w:hAnsi="Arial"/>
                <w:sz w:val="22"/>
                <w:lang w:val="de-DE"/>
              </w:rPr>
              <w:t>100</w:t>
            </w:r>
          </w:p>
        </w:tc>
        <w:tc>
          <w:tcPr>
            <w:tcW w:w="2458" w:type="dxa"/>
          </w:tcPr>
          <w:p w14:paraId="6CD1449F" w14:textId="77777777" w:rsidR="00DC68E2" w:rsidRDefault="00DC68E2">
            <w:pPr>
              <w:ind w:left="426" w:hanging="426"/>
              <w:jc w:val="both"/>
              <w:rPr>
                <w:rFonts w:ascii="Arial" w:hAnsi="Arial"/>
                <w:sz w:val="22"/>
                <w:lang w:val="de-DE"/>
              </w:rPr>
            </w:pPr>
            <w:r>
              <w:rPr>
                <w:rFonts w:ascii="Arial" w:hAnsi="Arial"/>
                <w:sz w:val="22"/>
                <w:lang w:val="de-DE"/>
              </w:rPr>
              <w:t>+ 1</w:t>
            </w:r>
          </w:p>
        </w:tc>
      </w:tr>
      <w:tr w:rsidR="00DC68E2" w14:paraId="03F74EF3" w14:textId="77777777">
        <w:tc>
          <w:tcPr>
            <w:tcW w:w="2552" w:type="dxa"/>
          </w:tcPr>
          <w:p w14:paraId="163B007D" w14:textId="77777777" w:rsidR="00DC68E2" w:rsidRDefault="00DC68E2">
            <w:pPr>
              <w:ind w:left="426" w:hanging="426"/>
              <w:jc w:val="both"/>
              <w:rPr>
                <w:rFonts w:ascii="Arial" w:hAnsi="Arial"/>
                <w:sz w:val="22"/>
                <w:lang w:val="de-DE"/>
              </w:rPr>
            </w:pPr>
            <w:r>
              <w:rPr>
                <w:rFonts w:ascii="Arial" w:hAnsi="Arial"/>
                <w:sz w:val="22"/>
                <w:lang w:val="de-DE"/>
              </w:rPr>
              <w:t>2.</w:t>
            </w:r>
          </w:p>
        </w:tc>
        <w:tc>
          <w:tcPr>
            <w:tcW w:w="2693" w:type="dxa"/>
          </w:tcPr>
          <w:p w14:paraId="708E6E5C" w14:textId="77777777" w:rsidR="00DC68E2" w:rsidRDefault="00DC68E2">
            <w:pPr>
              <w:ind w:left="426" w:hanging="426"/>
              <w:jc w:val="both"/>
              <w:rPr>
                <w:rFonts w:ascii="Arial" w:hAnsi="Arial"/>
                <w:sz w:val="22"/>
                <w:lang w:val="de-DE"/>
              </w:rPr>
            </w:pPr>
            <w:r>
              <w:rPr>
                <w:rFonts w:ascii="Arial" w:hAnsi="Arial"/>
                <w:sz w:val="22"/>
                <w:lang w:val="de-DE"/>
              </w:rPr>
              <w:t>80</w:t>
            </w:r>
          </w:p>
        </w:tc>
        <w:tc>
          <w:tcPr>
            <w:tcW w:w="2458" w:type="dxa"/>
          </w:tcPr>
          <w:p w14:paraId="232CAD0B" w14:textId="77777777" w:rsidR="00DC68E2" w:rsidRDefault="00DC68E2">
            <w:pPr>
              <w:ind w:left="426" w:hanging="426"/>
              <w:jc w:val="both"/>
              <w:rPr>
                <w:rFonts w:ascii="Arial" w:hAnsi="Arial"/>
                <w:sz w:val="22"/>
                <w:lang w:val="de-DE"/>
              </w:rPr>
            </w:pPr>
            <w:r>
              <w:rPr>
                <w:rFonts w:ascii="Arial" w:hAnsi="Arial"/>
                <w:sz w:val="22"/>
                <w:lang w:val="de-DE"/>
              </w:rPr>
              <w:t>+ 0,75</w:t>
            </w:r>
          </w:p>
        </w:tc>
      </w:tr>
      <w:tr w:rsidR="00DC68E2" w14:paraId="0CD2E2B4" w14:textId="77777777">
        <w:tc>
          <w:tcPr>
            <w:tcW w:w="2552" w:type="dxa"/>
          </w:tcPr>
          <w:p w14:paraId="419C6C7C" w14:textId="77777777" w:rsidR="00DC68E2" w:rsidRDefault="00DC68E2">
            <w:pPr>
              <w:ind w:left="426" w:hanging="426"/>
              <w:jc w:val="both"/>
              <w:rPr>
                <w:rFonts w:ascii="Arial" w:hAnsi="Arial"/>
                <w:sz w:val="22"/>
                <w:lang w:val="de-DE"/>
              </w:rPr>
            </w:pPr>
            <w:r>
              <w:rPr>
                <w:rFonts w:ascii="Arial" w:hAnsi="Arial"/>
                <w:sz w:val="22"/>
                <w:lang w:val="de-DE"/>
              </w:rPr>
              <w:lastRenderedPageBreak/>
              <w:t>3. – 4.</w:t>
            </w:r>
          </w:p>
        </w:tc>
        <w:tc>
          <w:tcPr>
            <w:tcW w:w="2693" w:type="dxa"/>
          </w:tcPr>
          <w:p w14:paraId="28FAB155" w14:textId="77777777" w:rsidR="00DC68E2" w:rsidRDefault="00DC68E2">
            <w:pPr>
              <w:ind w:left="426" w:hanging="426"/>
              <w:jc w:val="both"/>
              <w:rPr>
                <w:rFonts w:ascii="Arial" w:hAnsi="Arial"/>
                <w:sz w:val="22"/>
                <w:lang w:val="de-DE"/>
              </w:rPr>
            </w:pPr>
            <w:r>
              <w:rPr>
                <w:rFonts w:ascii="Arial" w:hAnsi="Arial"/>
                <w:sz w:val="22"/>
                <w:lang w:val="de-DE"/>
              </w:rPr>
              <w:t>60</w:t>
            </w:r>
          </w:p>
        </w:tc>
        <w:tc>
          <w:tcPr>
            <w:tcW w:w="2458" w:type="dxa"/>
          </w:tcPr>
          <w:p w14:paraId="3471CD04" w14:textId="77777777" w:rsidR="00DC68E2" w:rsidRDefault="00DC68E2">
            <w:pPr>
              <w:ind w:left="426" w:hanging="426"/>
              <w:jc w:val="both"/>
              <w:rPr>
                <w:rFonts w:ascii="Arial" w:hAnsi="Arial"/>
                <w:sz w:val="22"/>
                <w:lang w:val="de-DE"/>
              </w:rPr>
            </w:pPr>
            <w:r>
              <w:rPr>
                <w:rFonts w:ascii="Arial" w:hAnsi="Arial"/>
                <w:sz w:val="22"/>
                <w:lang w:val="de-DE"/>
              </w:rPr>
              <w:t>+ 0,5</w:t>
            </w:r>
          </w:p>
        </w:tc>
      </w:tr>
      <w:tr w:rsidR="00DC68E2" w14:paraId="5C0DB5B2" w14:textId="77777777">
        <w:tc>
          <w:tcPr>
            <w:tcW w:w="2552" w:type="dxa"/>
          </w:tcPr>
          <w:p w14:paraId="114FDB7A" w14:textId="77777777" w:rsidR="00DC68E2" w:rsidRDefault="00DC68E2">
            <w:pPr>
              <w:ind w:left="426" w:hanging="426"/>
              <w:jc w:val="both"/>
              <w:rPr>
                <w:rFonts w:ascii="Arial" w:hAnsi="Arial"/>
                <w:sz w:val="22"/>
                <w:lang w:val="de-DE"/>
              </w:rPr>
            </w:pPr>
            <w:r>
              <w:rPr>
                <w:rFonts w:ascii="Arial" w:hAnsi="Arial"/>
                <w:sz w:val="22"/>
                <w:lang w:val="de-DE"/>
              </w:rPr>
              <w:t>5. – 8.</w:t>
            </w:r>
          </w:p>
        </w:tc>
        <w:tc>
          <w:tcPr>
            <w:tcW w:w="2693" w:type="dxa"/>
          </w:tcPr>
          <w:p w14:paraId="3FA380C2" w14:textId="77777777" w:rsidR="00DC68E2" w:rsidRDefault="00DC68E2">
            <w:pPr>
              <w:ind w:left="426" w:hanging="426"/>
              <w:jc w:val="both"/>
              <w:rPr>
                <w:rFonts w:ascii="Arial" w:hAnsi="Arial"/>
                <w:sz w:val="22"/>
                <w:lang w:val="de-DE"/>
              </w:rPr>
            </w:pPr>
            <w:r>
              <w:rPr>
                <w:rFonts w:ascii="Arial" w:hAnsi="Arial"/>
                <w:sz w:val="22"/>
                <w:lang w:val="de-DE"/>
              </w:rPr>
              <w:t>40</w:t>
            </w:r>
          </w:p>
        </w:tc>
        <w:tc>
          <w:tcPr>
            <w:tcW w:w="2458" w:type="dxa"/>
          </w:tcPr>
          <w:p w14:paraId="7E8F571B" w14:textId="77777777" w:rsidR="00DC68E2" w:rsidRDefault="00DC68E2">
            <w:pPr>
              <w:ind w:left="426" w:hanging="426"/>
              <w:jc w:val="both"/>
              <w:rPr>
                <w:rFonts w:ascii="Arial" w:hAnsi="Arial"/>
                <w:sz w:val="22"/>
                <w:lang w:val="de-DE"/>
              </w:rPr>
            </w:pPr>
            <w:r>
              <w:rPr>
                <w:rFonts w:ascii="Arial" w:hAnsi="Arial"/>
                <w:sz w:val="22"/>
                <w:lang w:val="de-DE"/>
              </w:rPr>
              <w:t>+ 0,25</w:t>
            </w:r>
          </w:p>
        </w:tc>
      </w:tr>
      <w:tr w:rsidR="00DC68E2" w14:paraId="05FD11AD" w14:textId="77777777">
        <w:tc>
          <w:tcPr>
            <w:tcW w:w="2552" w:type="dxa"/>
          </w:tcPr>
          <w:p w14:paraId="1500567E" w14:textId="77777777" w:rsidR="00DC68E2" w:rsidRDefault="00DC68E2">
            <w:pPr>
              <w:ind w:left="426" w:hanging="426"/>
              <w:jc w:val="both"/>
              <w:rPr>
                <w:rFonts w:ascii="Arial" w:hAnsi="Arial"/>
                <w:sz w:val="22"/>
                <w:lang w:val="de-DE"/>
              </w:rPr>
            </w:pPr>
            <w:r>
              <w:rPr>
                <w:rFonts w:ascii="Arial" w:hAnsi="Arial"/>
                <w:sz w:val="22"/>
                <w:lang w:val="de-DE"/>
              </w:rPr>
              <w:t>9. – letzter</w:t>
            </w:r>
          </w:p>
        </w:tc>
        <w:tc>
          <w:tcPr>
            <w:tcW w:w="2693" w:type="dxa"/>
          </w:tcPr>
          <w:p w14:paraId="4902D7AB" w14:textId="77777777" w:rsidR="00DC68E2" w:rsidRDefault="00DC68E2">
            <w:pPr>
              <w:ind w:left="426" w:hanging="426"/>
              <w:jc w:val="both"/>
              <w:rPr>
                <w:rFonts w:ascii="Arial" w:hAnsi="Arial"/>
                <w:sz w:val="22"/>
                <w:lang w:val="de-DE"/>
              </w:rPr>
            </w:pPr>
            <w:r>
              <w:rPr>
                <w:rFonts w:ascii="Arial" w:hAnsi="Arial"/>
                <w:sz w:val="22"/>
                <w:lang w:val="de-DE"/>
              </w:rPr>
              <w:t>20</w:t>
            </w:r>
          </w:p>
        </w:tc>
        <w:tc>
          <w:tcPr>
            <w:tcW w:w="2458" w:type="dxa"/>
          </w:tcPr>
          <w:p w14:paraId="0D18A84C" w14:textId="77777777" w:rsidR="00DC68E2" w:rsidRDefault="00DC68E2">
            <w:pPr>
              <w:ind w:left="426" w:hanging="426"/>
              <w:jc w:val="both"/>
              <w:rPr>
                <w:rFonts w:ascii="Arial" w:hAnsi="Arial"/>
                <w:sz w:val="22"/>
                <w:lang w:val="de-DE"/>
              </w:rPr>
            </w:pPr>
            <w:r>
              <w:rPr>
                <w:rFonts w:ascii="Arial" w:hAnsi="Arial"/>
                <w:sz w:val="22"/>
                <w:lang w:val="de-DE"/>
              </w:rPr>
              <w:t>-</w:t>
            </w:r>
          </w:p>
        </w:tc>
      </w:tr>
    </w:tbl>
    <w:p w14:paraId="589BD7D0" w14:textId="77777777" w:rsidR="00DC68E2" w:rsidRPr="00AB7163" w:rsidRDefault="00DC68E2">
      <w:pPr>
        <w:ind w:left="426" w:hanging="426"/>
        <w:jc w:val="both"/>
        <w:rPr>
          <w:rFonts w:ascii="Arial" w:hAnsi="Arial"/>
          <w:sz w:val="22"/>
          <w:lang w:val="de-DE"/>
        </w:rPr>
      </w:pPr>
    </w:p>
    <w:p w14:paraId="6DB328B7" w14:textId="77777777" w:rsidR="007E119C" w:rsidRPr="00AB7163" w:rsidRDefault="00BF702F" w:rsidP="007E119C">
      <w:pPr>
        <w:ind w:left="426" w:hanging="426"/>
        <w:jc w:val="both"/>
        <w:rPr>
          <w:rFonts w:ascii="Arial" w:hAnsi="Arial" w:cs="Arial"/>
          <w:sz w:val="22"/>
          <w:szCs w:val="22"/>
          <w:lang w:val="de-CH"/>
        </w:rPr>
      </w:pPr>
      <w:r>
        <w:rPr>
          <w:rFonts w:ascii="Arial" w:hAnsi="Arial" w:cs="Arial"/>
          <w:sz w:val="22"/>
          <w:szCs w:val="22"/>
          <w:lang w:val="de-CH"/>
        </w:rPr>
        <w:tab/>
      </w:r>
      <w:r w:rsidRPr="00BA0369">
        <w:rPr>
          <w:rFonts w:ascii="Arial" w:hAnsi="Arial" w:cs="Arial"/>
          <w:sz w:val="22"/>
          <w:szCs w:val="22"/>
          <w:lang w:val="de-CH"/>
        </w:rPr>
        <w:t>Nehmen in einer Klasse effektiv</w:t>
      </w:r>
      <w:r w:rsidR="007E119C" w:rsidRPr="00AB7163">
        <w:rPr>
          <w:rFonts w:ascii="Arial" w:hAnsi="Arial" w:cs="Arial"/>
          <w:sz w:val="22"/>
          <w:szCs w:val="22"/>
          <w:lang w:val="de-CH"/>
        </w:rPr>
        <w:t xml:space="preserve"> 8 oder mehr Spieler/Paarungen </w:t>
      </w:r>
      <w:r w:rsidRPr="00BA0369">
        <w:rPr>
          <w:rFonts w:ascii="Arial" w:hAnsi="Arial" w:cs="Arial"/>
          <w:sz w:val="22"/>
          <w:szCs w:val="22"/>
          <w:lang w:val="de-CH"/>
        </w:rPr>
        <w:t>teil,</w:t>
      </w:r>
      <w:r>
        <w:rPr>
          <w:rFonts w:ascii="Arial" w:hAnsi="Arial" w:cs="Arial"/>
          <w:sz w:val="22"/>
          <w:szCs w:val="22"/>
          <w:lang w:val="de-CH"/>
        </w:rPr>
        <w:t xml:space="preserve"> </w:t>
      </w:r>
      <w:r w:rsidR="007E119C" w:rsidRPr="00AB7163">
        <w:rPr>
          <w:rFonts w:ascii="Arial" w:hAnsi="Arial" w:cs="Arial"/>
          <w:sz w:val="22"/>
          <w:szCs w:val="22"/>
          <w:lang w:val="de-CH"/>
        </w:rPr>
        <w:t>werden die individuellen Punkte verdoppelt.</w:t>
      </w:r>
    </w:p>
    <w:p w14:paraId="0D2DF2BD" w14:textId="77777777" w:rsidR="007E119C" w:rsidRPr="00AB7163" w:rsidRDefault="007E119C">
      <w:pPr>
        <w:ind w:left="426" w:hanging="426"/>
        <w:jc w:val="both"/>
        <w:rPr>
          <w:rFonts w:ascii="Arial" w:hAnsi="Arial"/>
          <w:sz w:val="22"/>
          <w:lang w:val="de-DE"/>
        </w:rPr>
      </w:pPr>
    </w:p>
    <w:p w14:paraId="36C5F2AF" w14:textId="77777777" w:rsidR="00DC68E2" w:rsidRDefault="00DC68E2">
      <w:pPr>
        <w:ind w:left="426" w:hanging="426"/>
        <w:jc w:val="both"/>
        <w:rPr>
          <w:rFonts w:ascii="Arial" w:hAnsi="Arial"/>
          <w:sz w:val="22"/>
          <w:lang w:val="de-DE"/>
        </w:rPr>
      </w:pPr>
      <w:r w:rsidRPr="00BA0369">
        <w:rPr>
          <w:rFonts w:ascii="Arial" w:hAnsi="Arial"/>
          <w:sz w:val="22"/>
          <w:lang w:val="de-DE"/>
        </w:rPr>
        <w:t>1</w:t>
      </w:r>
      <w:r w:rsidR="00BF702F" w:rsidRPr="00BA0369">
        <w:rPr>
          <w:rFonts w:ascii="Arial" w:hAnsi="Arial"/>
          <w:sz w:val="22"/>
          <w:lang w:val="de-DE"/>
        </w:rPr>
        <w:t>6</w:t>
      </w:r>
      <w:r w:rsidRPr="00BA0369">
        <w:rPr>
          <w:rFonts w:ascii="Arial" w:hAnsi="Arial"/>
          <w:sz w:val="22"/>
          <w:lang w:val="de-DE"/>
        </w:rPr>
        <w:t>.</w:t>
      </w:r>
      <w:r>
        <w:rPr>
          <w:rFonts w:ascii="Arial" w:hAnsi="Arial"/>
          <w:sz w:val="22"/>
          <w:lang w:val="de-DE"/>
        </w:rPr>
        <w:tab/>
        <w:t>Der Zentralvorstand legt auf der Basis der Einnahmen aus den Anmeldegebühren einen Plan für die Verteilung der Preisgelder oder Sachpreise fest.</w:t>
      </w:r>
    </w:p>
    <w:p w14:paraId="62FBFBFD" w14:textId="77777777" w:rsidR="00DC68E2" w:rsidRDefault="00C45C9D">
      <w:pPr>
        <w:ind w:left="426" w:hanging="426"/>
        <w:jc w:val="both"/>
        <w:rPr>
          <w:rFonts w:ascii="Arial" w:hAnsi="Arial"/>
          <w:sz w:val="22"/>
          <w:lang w:val="de-DE"/>
        </w:rPr>
      </w:pPr>
      <w:r>
        <w:rPr>
          <w:rFonts w:ascii="Arial" w:hAnsi="Arial"/>
          <w:sz w:val="22"/>
          <w:lang w:val="de-D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rsidRPr="00EF3F77" w14:paraId="0CA1EB2E" w14:textId="77777777">
        <w:tc>
          <w:tcPr>
            <w:tcW w:w="8522" w:type="dxa"/>
          </w:tcPr>
          <w:p w14:paraId="77FEFFA2" w14:textId="77777777" w:rsidR="00DC68E2" w:rsidRPr="007E119C" w:rsidRDefault="00DC68E2">
            <w:pPr>
              <w:jc w:val="center"/>
              <w:rPr>
                <w:rFonts w:ascii="Arial" w:hAnsi="Arial" w:cs="Arial"/>
                <w:b/>
                <w:sz w:val="22"/>
                <w:lang w:val="fr-CH"/>
              </w:rPr>
            </w:pPr>
            <w:bookmarkStart w:id="17" w:name="_Toc461937347"/>
            <w:bookmarkStart w:id="18" w:name="_Toc461938873"/>
            <w:r>
              <w:rPr>
                <w:rFonts w:ascii="Arial" w:hAnsi="Arial" w:cs="Arial"/>
                <w:b/>
                <w:lang w:val="fr-FR"/>
              </w:rPr>
              <w:t xml:space="preserve">XIV. </w:t>
            </w:r>
            <w:r>
              <w:rPr>
                <w:rFonts w:ascii="Arial" w:hAnsi="Arial"/>
                <w:b/>
                <w:iCs/>
                <w:lang w:val="fr-CH"/>
              </w:rPr>
              <w:t xml:space="preserve">« SPUERKEESS » </w:t>
            </w:r>
            <w:r>
              <w:rPr>
                <w:rFonts w:ascii="Arial" w:hAnsi="Arial"/>
                <w:b/>
                <w:lang w:val="fr-CH"/>
              </w:rPr>
              <w:t>GRAND PRIX JEUNES</w:t>
            </w:r>
          </w:p>
        </w:tc>
      </w:tr>
    </w:tbl>
    <w:p w14:paraId="3AC80AF8" w14:textId="77777777" w:rsidR="00DC68E2" w:rsidRPr="007B11CF" w:rsidRDefault="00DC68E2">
      <w:pPr>
        <w:ind w:left="426" w:hanging="426"/>
        <w:jc w:val="both"/>
        <w:rPr>
          <w:rFonts w:ascii="Arial" w:hAnsi="Arial"/>
          <w:sz w:val="22"/>
          <w:lang w:val="fr-FR"/>
        </w:rPr>
      </w:pPr>
    </w:p>
    <w:bookmarkEnd w:id="17"/>
    <w:bookmarkEnd w:id="18"/>
    <w:p w14:paraId="27599BF8" w14:textId="77777777" w:rsidR="00DC68E2" w:rsidRDefault="00DC68E2">
      <w:pPr>
        <w:ind w:left="426" w:hanging="426"/>
        <w:jc w:val="both"/>
        <w:rPr>
          <w:rFonts w:ascii="Arial" w:hAnsi="Arial"/>
          <w:sz w:val="22"/>
          <w:lang w:val="de-DE"/>
        </w:rPr>
      </w:pPr>
      <w:r>
        <w:rPr>
          <w:rFonts w:ascii="Arial" w:hAnsi="Arial"/>
          <w:sz w:val="22"/>
          <w:lang w:val="de-DE"/>
        </w:rPr>
        <w:t>1.</w:t>
      </w:r>
      <w:r>
        <w:rPr>
          <w:rFonts w:ascii="Arial" w:hAnsi="Arial"/>
          <w:sz w:val="22"/>
          <w:lang w:val="de-DE"/>
        </w:rPr>
        <w:tab/>
        <w:t>Unter der Bezeichnung „Grand Prix Jeunes“ (G.P. Jeunes) werden einzelne Jugendturniere veranstaltet. Es handelt sich dabei um individuelle, nicht um Mannschaftswettbewerbe.</w:t>
      </w:r>
    </w:p>
    <w:p w14:paraId="33C144B3" w14:textId="77777777" w:rsidR="00DC68E2" w:rsidRDefault="00DC68E2">
      <w:pPr>
        <w:ind w:left="426" w:hanging="426"/>
        <w:jc w:val="both"/>
        <w:rPr>
          <w:rFonts w:ascii="Arial" w:hAnsi="Arial"/>
          <w:sz w:val="22"/>
          <w:lang w:val="de-DE"/>
        </w:rPr>
      </w:pPr>
    </w:p>
    <w:p w14:paraId="18754512" w14:textId="77777777" w:rsidR="00DC68E2" w:rsidRDefault="00DC68E2">
      <w:pPr>
        <w:ind w:left="426" w:hanging="426"/>
        <w:jc w:val="both"/>
        <w:rPr>
          <w:rFonts w:ascii="Arial" w:hAnsi="Arial"/>
          <w:sz w:val="22"/>
          <w:lang w:val="de-DE"/>
        </w:rPr>
      </w:pPr>
      <w:r>
        <w:rPr>
          <w:rFonts w:ascii="Arial" w:hAnsi="Arial"/>
          <w:sz w:val="22"/>
          <w:lang w:val="de-DE"/>
        </w:rPr>
        <w:t>2.</w:t>
      </w:r>
      <w:r>
        <w:rPr>
          <w:rFonts w:ascii="Arial" w:hAnsi="Arial"/>
          <w:sz w:val="22"/>
          <w:lang w:val="de-DE"/>
        </w:rPr>
        <w:tab/>
        <w:t>Alle Rechte an „Grand Prix Jeunes“-Turnieren gehören der FELUBA.</w:t>
      </w:r>
    </w:p>
    <w:p w14:paraId="65E7864C" w14:textId="77777777" w:rsidR="00DC68E2" w:rsidRDefault="00DC68E2">
      <w:pPr>
        <w:ind w:left="426" w:hanging="426"/>
        <w:jc w:val="both"/>
        <w:rPr>
          <w:rFonts w:ascii="Arial" w:hAnsi="Arial"/>
          <w:sz w:val="22"/>
          <w:lang w:val="de-DE"/>
        </w:rPr>
      </w:pPr>
    </w:p>
    <w:p w14:paraId="7E180BBD" w14:textId="77777777" w:rsidR="00DC68E2" w:rsidRDefault="00DC68E2">
      <w:pPr>
        <w:ind w:left="426" w:hanging="426"/>
        <w:jc w:val="both"/>
        <w:rPr>
          <w:rFonts w:ascii="Arial" w:hAnsi="Arial"/>
          <w:sz w:val="22"/>
          <w:lang w:val="de-DE"/>
        </w:rPr>
      </w:pPr>
      <w:r>
        <w:rPr>
          <w:rFonts w:ascii="Arial" w:hAnsi="Arial"/>
          <w:sz w:val="22"/>
          <w:lang w:val="de-DE"/>
        </w:rPr>
        <w:t>3.</w:t>
      </w:r>
      <w:r>
        <w:rPr>
          <w:rFonts w:ascii="Arial" w:hAnsi="Arial"/>
          <w:sz w:val="22"/>
          <w:lang w:val="de-DE"/>
        </w:rPr>
        <w:tab/>
        <w:t>Der Zentralvorstand legt am Anfang der Saison das Programm der G.P. Jeunes-Turniere fest. Vereine, die eines oder mehrere dieser Turniere ausrichten wollen, können einen entsprechenden Antrag beim Verband stellen. Im Antrag sind anzugeben: der Name eines Verantwortlichen des organisierenden Vereins, der der „commission des jeunes“ während des Turniers als Ansprechpartner zur Verfügung steht, die Adresse und Telefonnummer der Halle, die Anzahl der verfügbaren Spielfelder sowie der genaue Zeitraum, während dessen die Halle für die Austragung des Turniers zur Verfügung steht. Für jedes Spielfeld ist eine Anzeigetafel vorzusehen. Der Verlierer eines Spieles bedient die Anzeigetafel während des nachfolgenden Spieles.</w:t>
      </w:r>
    </w:p>
    <w:p w14:paraId="7B8754B5" w14:textId="77777777" w:rsidR="00DC68E2" w:rsidRDefault="00DC68E2">
      <w:pPr>
        <w:ind w:left="426" w:hanging="426"/>
        <w:jc w:val="both"/>
        <w:rPr>
          <w:rFonts w:ascii="Arial" w:hAnsi="Arial"/>
          <w:sz w:val="22"/>
          <w:lang w:val="de-DE"/>
        </w:rPr>
      </w:pPr>
    </w:p>
    <w:p w14:paraId="11C9981F" w14:textId="77777777" w:rsidR="009A7649" w:rsidRPr="009A7649" w:rsidRDefault="00DC68E2" w:rsidP="009A7649">
      <w:pPr>
        <w:ind w:left="318" w:hanging="318"/>
        <w:rPr>
          <w:rFonts w:ascii="Arial" w:hAnsi="Arial" w:cs="Arial"/>
          <w:b/>
          <w:i/>
          <w:sz w:val="22"/>
          <w:szCs w:val="22"/>
          <w:lang w:val="de-DE"/>
        </w:rPr>
      </w:pPr>
      <w:r>
        <w:rPr>
          <w:rFonts w:ascii="Arial" w:hAnsi="Arial"/>
          <w:sz w:val="22"/>
          <w:lang w:val="de-DE"/>
        </w:rPr>
        <w:t>4.</w:t>
      </w:r>
      <w:r>
        <w:rPr>
          <w:rFonts w:ascii="Arial" w:hAnsi="Arial"/>
          <w:sz w:val="22"/>
          <w:lang w:val="de-DE"/>
        </w:rPr>
        <w:tab/>
        <w:t xml:space="preserve">Spiel- und Zeitplan werden von der „commission des jeunes“ festgelegt. </w:t>
      </w:r>
      <w:r w:rsidR="009A7649" w:rsidRPr="009A7649">
        <w:rPr>
          <w:rFonts w:ascii="Arial" w:hAnsi="Arial" w:cs="Arial"/>
          <w:sz w:val="22"/>
          <w:szCs w:val="22"/>
          <w:lang w:val="de-DE"/>
        </w:rPr>
        <w:t xml:space="preserve">Der ausrichtende Verein verpflichtet sich dazu, den ordnungsgemäßen technisch-organisatorischen Ablauf des gesamten Turniers zu gewährleisten, für die Dauer des Turniers einen Verpflegungsstand (Buvette) in seiner Sporthalle zu organisieren und für jedes Spielfeld eine Anzeigetafel bereitzustellen. </w:t>
      </w:r>
      <w:r w:rsidR="009A7649" w:rsidRPr="009A7649">
        <w:rPr>
          <w:rFonts w:ascii="Arial" w:eastAsia="Calibri" w:hAnsi="Arial" w:cs="Arial"/>
          <w:sz w:val="22"/>
          <w:szCs w:val="22"/>
          <w:lang w:val="de-DE"/>
        </w:rPr>
        <w:t xml:space="preserve">Der Verpflegungsstand (Buvette) muss für die Dauer des Turniers </w:t>
      </w:r>
      <w:r w:rsidR="00806B72" w:rsidRPr="00806B72">
        <w:rPr>
          <w:rFonts w:ascii="Arial" w:eastAsia="Calibri" w:hAnsi="Arial" w:cs="Arial"/>
          <w:sz w:val="22"/>
          <w:szCs w:val="22"/>
          <w:lang w:val="de-DE"/>
        </w:rPr>
        <w:t xml:space="preserve">mindestens Getränke, </w:t>
      </w:r>
      <w:r w:rsidR="009A7649" w:rsidRPr="009A7649">
        <w:rPr>
          <w:rFonts w:ascii="Arial" w:eastAsia="Calibri" w:hAnsi="Arial" w:cs="Arial"/>
          <w:sz w:val="22"/>
          <w:szCs w:val="22"/>
          <w:lang w:val="de-DE"/>
        </w:rPr>
        <w:t>belegte Brötchen sowie über Mittag eine sportgerechte warme Mahlzeit anbieten.</w:t>
      </w:r>
    </w:p>
    <w:p w14:paraId="7DDD942E" w14:textId="77777777" w:rsidR="009A7649" w:rsidRPr="009A7649" w:rsidRDefault="009A7649" w:rsidP="009A7649">
      <w:pPr>
        <w:rPr>
          <w:rFonts w:ascii="Arial" w:hAnsi="Arial" w:cs="Arial"/>
          <w:sz w:val="22"/>
          <w:szCs w:val="22"/>
          <w:lang w:val="de-DE"/>
        </w:rPr>
      </w:pPr>
    </w:p>
    <w:p w14:paraId="388AAE62" w14:textId="77777777" w:rsidR="00DC68E2" w:rsidRDefault="009A7649" w:rsidP="002D466E">
      <w:pPr>
        <w:ind w:left="426" w:hanging="568"/>
        <w:jc w:val="both"/>
        <w:rPr>
          <w:rFonts w:ascii="Arial" w:hAnsi="Arial"/>
          <w:sz w:val="22"/>
          <w:lang w:val="de-DE"/>
        </w:rPr>
      </w:pPr>
      <w:r w:rsidRPr="009A7649">
        <w:rPr>
          <w:rFonts w:ascii="Arial" w:hAnsi="Arial" w:cs="Arial"/>
          <w:sz w:val="22"/>
          <w:szCs w:val="22"/>
          <w:lang w:val="de-DE"/>
        </w:rPr>
        <w:t>4bis.</w:t>
      </w:r>
      <w:r w:rsidRPr="009A7649">
        <w:rPr>
          <w:rFonts w:ascii="Arial" w:hAnsi="Arial" w:cs="Arial"/>
          <w:sz w:val="22"/>
          <w:szCs w:val="22"/>
          <w:lang w:val="de-DE"/>
        </w:rPr>
        <w:tab/>
        <w:t xml:space="preserve">Die Entschädigung für den Ausrichter richtet sich nach Anlage II. </w:t>
      </w:r>
      <w:r w:rsidRPr="009A7649">
        <w:rPr>
          <w:rFonts w:ascii="Arial" w:eastAsia="Calibri" w:hAnsi="Arial" w:cs="Arial"/>
          <w:sz w:val="22"/>
          <w:szCs w:val="22"/>
          <w:lang w:val="de-DE"/>
        </w:rPr>
        <w:t>Werden die in Artikel 4 genannten Anforderungen nicht erfüllt, kann der Verband dem Ausrichter einen Teil der Entschädigung vorenthalten.</w:t>
      </w:r>
    </w:p>
    <w:p w14:paraId="3B50C13D" w14:textId="77777777" w:rsidR="00DC68E2" w:rsidRDefault="00DC68E2">
      <w:pPr>
        <w:ind w:left="426" w:hanging="426"/>
        <w:jc w:val="both"/>
        <w:rPr>
          <w:rFonts w:ascii="Arial" w:hAnsi="Arial"/>
          <w:sz w:val="22"/>
          <w:lang w:val="de-DE"/>
        </w:rPr>
      </w:pPr>
    </w:p>
    <w:p w14:paraId="2412209F" w14:textId="77777777" w:rsidR="00DC68E2" w:rsidRDefault="00DC68E2">
      <w:pPr>
        <w:ind w:left="426" w:hanging="426"/>
        <w:jc w:val="both"/>
        <w:rPr>
          <w:rFonts w:ascii="Arial" w:hAnsi="Arial"/>
          <w:sz w:val="22"/>
          <w:lang w:val="de-DE"/>
        </w:rPr>
      </w:pPr>
      <w:r>
        <w:rPr>
          <w:rFonts w:ascii="Arial" w:hAnsi="Arial"/>
          <w:sz w:val="22"/>
          <w:lang w:val="de-DE"/>
        </w:rPr>
        <w:t>5.</w:t>
      </w:r>
      <w:r>
        <w:rPr>
          <w:rFonts w:ascii="Arial" w:hAnsi="Arial"/>
          <w:sz w:val="22"/>
          <w:lang w:val="de-DE"/>
        </w:rPr>
        <w:tab/>
        <w:t xml:space="preserve">Soweit wie möglich werden die Turniere für alle Disziplinen und alle Alterskategorien organisiert. </w:t>
      </w:r>
      <w:r w:rsidR="00545457" w:rsidRPr="0017715C">
        <w:rPr>
          <w:rFonts w:ascii="Arial" w:hAnsi="Arial" w:cs="Arial"/>
          <w:bCs/>
          <w:color w:val="000000"/>
          <w:sz w:val="22"/>
          <w:szCs w:val="22"/>
          <w:lang w:val="de-DE"/>
        </w:rPr>
        <w:t xml:space="preserve">In Abweichung von Artikel I.13 werden die Alterskategorien in der Turniereinladung nach der international üblichen Einteilung (U7, U9, U11, usw.) festgelegt. </w:t>
      </w:r>
      <w:r>
        <w:rPr>
          <w:rFonts w:ascii="Arial" w:hAnsi="Arial"/>
          <w:sz w:val="22"/>
          <w:lang w:val="de-DE"/>
        </w:rPr>
        <w:t>Teilnahmeberechtigt sind FELUBA-Lizenzierte der entsprechenden Alterskategorien, sofern sie nicht in der Vereinsrangliste figurieren.</w:t>
      </w:r>
    </w:p>
    <w:p w14:paraId="667A36F8" w14:textId="77777777" w:rsidR="00DC68E2" w:rsidRDefault="00DC68E2">
      <w:pPr>
        <w:ind w:left="426" w:hanging="426"/>
        <w:jc w:val="both"/>
        <w:rPr>
          <w:rFonts w:ascii="Arial" w:hAnsi="Arial"/>
          <w:sz w:val="22"/>
          <w:lang w:val="de-DE"/>
        </w:rPr>
      </w:pPr>
    </w:p>
    <w:p w14:paraId="799BC5AC" w14:textId="77777777" w:rsidR="00DC68E2" w:rsidRDefault="00DC68E2">
      <w:pPr>
        <w:ind w:left="426"/>
        <w:jc w:val="both"/>
        <w:rPr>
          <w:rFonts w:ascii="Arial" w:hAnsi="Arial"/>
          <w:sz w:val="22"/>
          <w:lang w:val="de-DE"/>
        </w:rPr>
      </w:pPr>
      <w:r>
        <w:rPr>
          <w:rFonts w:ascii="Arial" w:hAnsi="Arial"/>
          <w:sz w:val="22"/>
          <w:lang w:val="de-DE"/>
        </w:rPr>
        <w:t>Verschiedene Alterskategorien können bei ungenügender Belegung zusammengefasst werden. Werden zwei Alterskategorien zusammengefasst, erhalten die Spieler der höheren Alterskategorie die Punktzahl ihrer reellen Platzierung. Die Spieler der tieferen Alterskategorie werden separat nach der Punktzahl ihrer eigenen Alterskategorie bewertet.</w:t>
      </w:r>
    </w:p>
    <w:p w14:paraId="67FB41CE" w14:textId="77777777" w:rsidR="00DC68E2" w:rsidRDefault="00DC68E2">
      <w:pPr>
        <w:ind w:left="426"/>
        <w:jc w:val="both"/>
        <w:rPr>
          <w:rFonts w:ascii="Arial" w:hAnsi="Arial"/>
          <w:sz w:val="22"/>
          <w:lang w:val="de-DE"/>
        </w:rPr>
      </w:pPr>
    </w:p>
    <w:p w14:paraId="2D187273" w14:textId="77777777" w:rsidR="00DC68E2" w:rsidRDefault="00DC68E2">
      <w:pPr>
        <w:ind w:left="426" w:hanging="426"/>
        <w:jc w:val="both"/>
        <w:rPr>
          <w:rFonts w:ascii="Arial" w:hAnsi="Arial"/>
          <w:sz w:val="22"/>
          <w:lang w:val="de-DE"/>
        </w:rPr>
      </w:pPr>
      <w:r>
        <w:rPr>
          <w:rFonts w:ascii="Arial" w:hAnsi="Arial"/>
          <w:sz w:val="22"/>
          <w:lang w:val="de-DE"/>
        </w:rPr>
        <w:tab/>
        <w:t>Bei Doppelpaarungen, die sich aus Spielern unterschiedlicher Alterskategorien zusammensetzen, gilt die Alterskategorie des älteren Spielers.</w:t>
      </w:r>
    </w:p>
    <w:p w14:paraId="1DEB6DDC" w14:textId="77777777" w:rsidR="00DC68E2" w:rsidRDefault="00DC68E2">
      <w:pPr>
        <w:ind w:left="426" w:hanging="426"/>
        <w:jc w:val="both"/>
        <w:rPr>
          <w:rFonts w:ascii="Arial" w:hAnsi="Arial"/>
          <w:sz w:val="22"/>
          <w:lang w:val="de-DE"/>
        </w:rPr>
      </w:pPr>
    </w:p>
    <w:p w14:paraId="6BE260B8" w14:textId="77777777" w:rsidR="00545457" w:rsidRDefault="00545457" w:rsidP="0017715C">
      <w:pPr>
        <w:ind w:left="426" w:hanging="568"/>
        <w:rPr>
          <w:rFonts w:ascii="Arial" w:hAnsi="Arial" w:cs="Arial"/>
          <w:bCs/>
          <w:color w:val="000000"/>
          <w:sz w:val="22"/>
          <w:szCs w:val="22"/>
          <w:lang w:val="de-DE"/>
        </w:rPr>
      </w:pPr>
      <w:r w:rsidRPr="0017715C">
        <w:rPr>
          <w:rFonts w:ascii="Arial" w:hAnsi="Arial" w:cs="Arial"/>
          <w:bCs/>
          <w:color w:val="000000"/>
          <w:sz w:val="22"/>
          <w:szCs w:val="22"/>
          <w:lang w:val="de-DE"/>
        </w:rPr>
        <w:t>5bis.</w:t>
      </w:r>
      <w:r w:rsidR="002D466E">
        <w:rPr>
          <w:rFonts w:ascii="Arial" w:hAnsi="Arial" w:cs="Arial"/>
          <w:bCs/>
          <w:color w:val="000000"/>
          <w:sz w:val="22"/>
          <w:szCs w:val="22"/>
          <w:lang w:val="de-DE"/>
        </w:rPr>
        <w:tab/>
      </w:r>
      <w:r w:rsidRPr="0017715C">
        <w:rPr>
          <w:rFonts w:ascii="Arial" w:hAnsi="Arial" w:cs="Arial"/>
          <w:bCs/>
          <w:color w:val="000000"/>
          <w:sz w:val="22"/>
          <w:szCs w:val="22"/>
          <w:lang w:val="de-DE"/>
        </w:rPr>
        <w:t>Für die Alterskategorien U7, U9 und U11 gelten die gleichen Bestimmungen bezüglich Zählweise, Netzhöhe und Spielfeldabmessungen wie in der Jugend-Mannschaftsmeisterschaft für die Alterskategorien der Poussins, Bambinis und Superminimes.</w:t>
      </w:r>
    </w:p>
    <w:p w14:paraId="66A55DD7" w14:textId="77777777" w:rsidR="00545457" w:rsidRPr="0017715C" w:rsidRDefault="00545457" w:rsidP="0017715C">
      <w:pPr>
        <w:ind w:left="426" w:hanging="426"/>
        <w:rPr>
          <w:rFonts w:ascii="Arial" w:hAnsi="Arial" w:cs="Arial"/>
          <w:bCs/>
          <w:color w:val="000000"/>
          <w:sz w:val="22"/>
          <w:szCs w:val="22"/>
          <w:lang w:val="de-DE"/>
        </w:rPr>
      </w:pPr>
    </w:p>
    <w:p w14:paraId="710DE9A1" w14:textId="77777777" w:rsidR="005A5A0D" w:rsidRPr="004F511F" w:rsidRDefault="00DC68E2" w:rsidP="005A5A0D">
      <w:pPr>
        <w:ind w:left="426" w:hanging="426"/>
        <w:jc w:val="both"/>
        <w:rPr>
          <w:rFonts w:ascii="Arial" w:hAnsi="Arial" w:cs="Arial"/>
          <w:sz w:val="22"/>
          <w:szCs w:val="22"/>
          <w:lang w:val="de-CH"/>
        </w:rPr>
      </w:pPr>
      <w:r>
        <w:rPr>
          <w:rFonts w:ascii="Arial" w:hAnsi="Arial"/>
          <w:sz w:val="22"/>
          <w:lang w:val="de-DE"/>
        </w:rPr>
        <w:lastRenderedPageBreak/>
        <w:t>6.</w:t>
      </w:r>
      <w:r>
        <w:rPr>
          <w:rFonts w:ascii="Arial" w:hAnsi="Arial"/>
          <w:sz w:val="22"/>
          <w:lang w:val="de-DE"/>
        </w:rPr>
        <w:tab/>
      </w:r>
      <w:r w:rsidR="005A5A0D" w:rsidRPr="004F511F">
        <w:rPr>
          <w:rFonts w:ascii="Arial" w:hAnsi="Arial"/>
          <w:sz w:val="22"/>
          <w:lang w:val="de-DE"/>
        </w:rPr>
        <w:t xml:space="preserve">Zur Ermittlung der Abschlußtabelle einer Gruppe </w:t>
      </w:r>
      <w:r w:rsidR="005A5A0D" w:rsidRPr="004F511F">
        <w:rPr>
          <w:rFonts w:ascii="Arial" w:hAnsi="Arial" w:cs="Arial"/>
          <w:sz w:val="22"/>
          <w:szCs w:val="22"/>
          <w:lang w:val="de-CH"/>
        </w:rPr>
        <w:t>gilt die im Masters-Reglement vorgesehene Regelung.</w:t>
      </w:r>
    </w:p>
    <w:p w14:paraId="3DC8AE3D" w14:textId="77777777" w:rsidR="005A5A0D" w:rsidRPr="004F511F" w:rsidRDefault="005A5A0D">
      <w:pPr>
        <w:ind w:left="426" w:hanging="426"/>
        <w:jc w:val="both"/>
        <w:rPr>
          <w:rFonts w:ascii="Arial" w:hAnsi="Arial" w:cs="Arial"/>
          <w:sz w:val="22"/>
          <w:szCs w:val="22"/>
          <w:lang w:val="de-CH"/>
        </w:rPr>
      </w:pPr>
    </w:p>
    <w:p w14:paraId="56D1319A" w14:textId="77777777" w:rsidR="00DC68E2" w:rsidRDefault="005A5A0D">
      <w:pPr>
        <w:ind w:left="426" w:hanging="426"/>
        <w:jc w:val="both"/>
        <w:rPr>
          <w:rFonts w:ascii="Arial" w:hAnsi="Arial"/>
          <w:sz w:val="22"/>
          <w:lang w:val="de-DE"/>
        </w:rPr>
      </w:pPr>
      <w:r w:rsidRPr="004F511F">
        <w:rPr>
          <w:rFonts w:ascii="Arial" w:hAnsi="Arial" w:cs="Arial"/>
          <w:sz w:val="22"/>
          <w:szCs w:val="22"/>
          <w:lang w:val="de-CH"/>
        </w:rPr>
        <w:t>7</w:t>
      </w:r>
      <w:r>
        <w:rPr>
          <w:rFonts w:ascii="Arial" w:hAnsi="Arial" w:cs="Arial"/>
          <w:color w:val="FF6600"/>
          <w:sz w:val="22"/>
          <w:szCs w:val="22"/>
          <w:lang w:val="de-CH"/>
        </w:rPr>
        <w:t>.</w:t>
      </w:r>
      <w:r>
        <w:rPr>
          <w:rFonts w:ascii="Arial" w:hAnsi="Arial" w:cs="Arial"/>
          <w:color w:val="FF6600"/>
          <w:sz w:val="22"/>
          <w:szCs w:val="22"/>
          <w:lang w:val="de-CH"/>
        </w:rPr>
        <w:tab/>
      </w:r>
      <w:r w:rsidR="00DC68E2">
        <w:rPr>
          <w:rFonts w:ascii="Arial" w:hAnsi="Arial"/>
          <w:sz w:val="22"/>
          <w:lang w:val="de-DE"/>
        </w:rPr>
        <w:t>Die Vergabe der Pluspunkte für das individuelle Klassement erfolgt nach folgender Tabelle:</w:t>
      </w:r>
    </w:p>
    <w:p w14:paraId="3268B9D0" w14:textId="77777777" w:rsidR="00DC68E2" w:rsidRDefault="00DC68E2">
      <w:pPr>
        <w:ind w:left="426" w:hanging="426"/>
        <w:jc w:val="both"/>
        <w:rPr>
          <w:rFonts w:ascii="Arial" w:hAnsi="Arial"/>
          <w:sz w:val="22"/>
          <w:lang w:val="de-DE"/>
        </w:rPr>
      </w:pPr>
    </w:p>
    <w:tbl>
      <w:tblPr>
        <w:tblW w:w="61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160"/>
      </w:tblGrid>
      <w:tr w:rsidR="00DC68E2" w14:paraId="58F0D6E4" w14:textId="77777777">
        <w:trPr>
          <w:trHeight w:val="552"/>
        </w:trPr>
        <w:tc>
          <w:tcPr>
            <w:tcW w:w="3964" w:type="dxa"/>
          </w:tcPr>
          <w:p w14:paraId="76AD245F" w14:textId="77777777" w:rsidR="00DC68E2" w:rsidRPr="007E119C" w:rsidRDefault="00DC68E2">
            <w:pPr>
              <w:ind w:left="426" w:hanging="426"/>
              <w:jc w:val="both"/>
              <w:rPr>
                <w:rFonts w:ascii="Arial" w:hAnsi="Arial"/>
                <w:b/>
                <w:bCs/>
                <w:i/>
                <w:iCs/>
                <w:sz w:val="22"/>
                <w:lang w:val="de-DE"/>
              </w:rPr>
            </w:pPr>
            <w:r w:rsidRPr="007E119C">
              <w:rPr>
                <w:rFonts w:ascii="Arial" w:hAnsi="Arial"/>
                <w:b/>
                <w:bCs/>
                <w:i/>
                <w:iCs/>
                <w:sz w:val="22"/>
                <w:lang w:val="de-DE"/>
              </w:rPr>
              <w:t>P</w:t>
            </w:r>
            <w:r w:rsidR="007E119C" w:rsidRPr="007E119C">
              <w:rPr>
                <w:rFonts w:ascii="Arial" w:hAnsi="Arial"/>
                <w:b/>
                <w:bCs/>
                <w:i/>
                <w:iCs/>
                <w:sz w:val="22"/>
                <w:lang w:val="de-DE"/>
              </w:rPr>
              <w:t>latzierung</w:t>
            </w:r>
          </w:p>
        </w:tc>
        <w:tc>
          <w:tcPr>
            <w:tcW w:w="2160" w:type="dxa"/>
          </w:tcPr>
          <w:p w14:paraId="6B59391C" w14:textId="77777777" w:rsidR="00DC68E2" w:rsidRPr="00AB7163" w:rsidRDefault="007E119C">
            <w:pPr>
              <w:ind w:left="426" w:hanging="426"/>
              <w:jc w:val="both"/>
              <w:rPr>
                <w:rFonts w:ascii="Arial" w:hAnsi="Arial"/>
                <w:b/>
                <w:bCs/>
                <w:i/>
                <w:iCs/>
                <w:sz w:val="22"/>
                <w:lang w:val="de-DE"/>
              </w:rPr>
            </w:pPr>
            <w:r w:rsidRPr="00AB7163">
              <w:rPr>
                <w:rFonts w:ascii="Arial" w:hAnsi="Arial"/>
                <w:b/>
                <w:bCs/>
                <w:i/>
                <w:iCs/>
                <w:sz w:val="22"/>
                <w:lang w:val="de-DE"/>
              </w:rPr>
              <w:t xml:space="preserve">Individuelle </w:t>
            </w:r>
            <w:r w:rsidR="00DC68E2" w:rsidRPr="00AB7163">
              <w:rPr>
                <w:rFonts w:ascii="Arial" w:hAnsi="Arial"/>
                <w:b/>
                <w:bCs/>
                <w:i/>
                <w:iCs/>
                <w:sz w:val="22"/>
                <w:lang w:val="de-DE"/>
              </w:rPr>
              <w:t>P</w:t>
            </w:r>
            <w:r w:rsidRPr="00AB7163">
              <w:rPr>
                <w:rFonts w:ascii="Arial" w:hAnsi="Arial"/>
                <w:b/>
                <w:bCs/>
                <w:i/>
                <w:iCs/>
                <w:sz w:val="22"/>
                <w:lang w:val="de-DE"/>
              </w:rPr>
              <w:t>unkte</w:t>
            </w:r>
          </w:p>
        </w:tc>
      </w:tr>
      <w:tr w:rsidR="00DC68E2" w14:paraId="14763DC3" w14:textId="77777777">
        <w:tc>
          <w:tcPr>
            <w:tcW w:w="3964" w:type="dxa"/>
          </w:tcPr>
          <w:p w14:paraId="2A70BC13" w14:textId="77777777" w:rsidR="00DC68E2" w:rsidRDefault="00DC68E2">
            <w:pPr>
              <w:ind w:left="426" w:hanging="426"/>
              <w:jc w:val="both"/>
              <w:rPr>
                <w:rFonts w:ascii="Arial" w:hAnsi="Arial"/>
                <w:sz w:val="22"/>
                <w:lang w:val="de-DE"/>
              </w:rPr>
            </w:pPr>
            <w:r>
              <w:rPr>
                <w:rFonts w:ascii="Arial" w:hAnsi="Arial"/>
                <w:sz w:val="22"/>
                <w:lang w:val="de-DE"/>
              </w:rPr>
              <w:t>1.</w:t>
            </w:r>
          </w:p>
        </w:tc>
        <w:tc>
          <w:tcPr>
            <w:tcW w:w="2160" w:type="dxa"/>
          </w:tcPr>
          <w:p w14:paraId="41EBF72C" w14:textId="77777777" w:rsidR="00DC68E2" w:rsidRDefault="00DC68E2">
            <w:pPr>
              <w:ind w:left="426" w:hanging="426"/>
              <w:jc w:val="both"/>
              <w:rPr>
                <w:rFonts w:ascii="Arial" w:hAnsi="Arial"/>
                <w:sz w:val="22"/>
                <w:lang w:val="de-DE"/>
              </w:rPr>
            </w:pPr>
            <w:r>
              <w:rPr>
                <w:rFonts w:ascii="Arial" w:hAnsi="Arial"/>
                <w:sz w:val="22"/>
                <w:lang w:val="de-DE"/>
              </w:rPr>
              <w:t>+ 1</w:t>
            </w:r>
          </w:p>
        </w:tc>
      </w:tr>
      <w:tr w:rsidR="00DC68E2" w14:paraId="4EC8C18C" w14:textId="77777777">
        <w:tc>
          <w:tcPr>
            <w:tcW w:w="3964" w:type="dxa"/>
          </w:tcPr>
          <w:p w14:paraId="172C0F19" w14:textId="77777777" w:rsidR="00DC68E2" w:rsidRDefault="00DC68E2">
            <w:pPr>
              <w:ind w:left="426" w:hanging="426"/>
              <w:jc w:val="both"/>
              <w:rPr>
                <w:rFonts w:ascii="Arial" w:hAnsi="Arial"/>
                <w:sz w:val="22"/>
                <w:lang w:val="de-DE"/>
              </w:rPr>
            </w:pPr>
            <w:r>
              <w:rPr>
                <w:rFonts w:ascii="Arial" w:hAnsi="Arial"/>
                <w:sz w:val="22"/>
                <w:lang w:val="de-DE"/>
              </w:rPr>
              <w:t>2.</w:t>
            </w:r>
          </w:p>
        </w:tc>
        <w:tc>
          <w:tcPr>
            <w:tcW w:w="2160" w:type="dxa"/>
          </w:tcPr>
          <w:p w14:paraId="104C00D6" w14:textId="77777777" w:rsidR="00DC68E2" w:rsidRDefault="00DC68E2">
            <w:pPr>
              <w:ind w:left="426" w:hanging="426"/>
              <w:jc w:val="both"/>
              <w:rPr>
                <w:rFonts w:ascii="Arial" w:hAnsi="Arial"/>
                <w:sz w:val="22"/>
                <w:lang w:val="de-DE"/>
              </w:rPr>
            </w:pPr>
            <w:r>
              <w:rPr>
                <w:rFonts w:ascii="Arial" w:hAnsi="Arial"/>
                <w:sz w:val="22"/>
                <w:lang w:val="de-DE"/>
              </w:rPr>
              <w:t>+ 0,75</w:t>
            </w:r>
          </w:p>
        </w:tc>
      </w:tr>
      <w:tr w:rsidR="00DC68E2" w14:paraId="45B97BC2" w14:textId="77777777">
        <w:tc>
          <w:tcPr>
            <w:tcW w:w="3964" w:type="dxa"/>
          </w:tcPr>
          <w:p w14:paraId="06B5ED5B" w14:textId="77777777" w:rsidR="00DC68E2" w:rsidRDefault="00DC68E2">
            <w:pPr>
              <w:ind w:left="426" w:hanging="426"/>
              <w:jc w:val="both"/>
              <w:rPr>
                <w:rFonts w:ascii="Arial" w:hAnsi="Arial"/>
                <w:sz w:val="22"/>
                <w:lang w:val="de-DE"/>
              </w:rPr>
            </w:pPr>
            <w:r>
              <w:rPr>
                <w:rFonts w:ascii="Arial" w:hAnsi="Arial"/>
                <w:sz w:val="22"/>
                <w:lang w:val="de-DE"/>
              </w:rPr>
              <w:t>3. - 4.</w:t>
            </w:r>
          </w:p>
        </w:tc>
        <w:tc>
          <w:tcPr>
            <w:tcW w:w="2160" w:type="dxa"/>
          </w:tcPr>
          <w:p w14:paraId="0C5F7934" w14:textId="77777777" w:rsidR="00DC68E2" w:rsidRDefault="00DC68E2">
            <w:pPr>
              <w:ind w:left="426" w:hanging="426"/>
              <w:jc w:val="both"/>
              <w:rPr>
                <w:rFonts w:ascii="Arial" w:hAnsi="Arial"/>
                <w:sz w:val="22"/>
                <w:lang w:val="de-DE"/>
              </w:rPr>
            </w:pPr>
            <w:r>
              <w:rPr>
                <w:rFonts w:ascii="Arial" w:hAnsi="Arial"/>
                <w:sz w:val="22"/>
                <w:lang w:val="de-DE"/>
              </w:rPr>
              <w:t>+ 0,5</w:t>
            </w:r>
          </w:p>
        </w:tc>
      </w:tr>
      <w:tr w:rsidR="00DC68E2" w14:paraId="04CB033A" w14:textId="77777777">
        <w:tc>
          <w:tcPr>
            <w:tcW w:w="3964" w:type="dxa"/>
          </w:tcPr>
          <w:p w14:paraId="77CDA055" w14:textId="77777777" w:rsidR="00DC68E2" w:rsidRDefault="00DC68E2">
            <w:pPr>
              <w:ind w:left="426" w:hanging="426"/>
              <w:jc w:val="both"/>
              <w:rPr>
                <w:rFonts w:ascii="Arial" w:hAnsi="Arial"/>
                <w:sz w:val="22"/>
                <w:lang w:val="de-DE"/>
              </w:rPr>
            </w:pPr>
            <w:r>
              <w:rPr>
                <w:rFonts w:ascii="Arial" w:hAnsi="Arial"/>
                <w:sz w:val="22"/>
                <w:lang w:val="de-DE"/>
              </w:rPr>
              <w:t>5. - 8.</w:t>
            </w:r>
          </w:p>
        </w:tc>
        <w:tc>
          <w:tcPr>
            <w:tcW w:w="2160" w:type="dxa"/>
          </w:tcPr>
          <w:p w14:paraId="268CDB6F" w14:textId="77777777" w:rsidR="00DC68E2" w:rsidRDefault="00DC68E2">
            <w:pPr>
              <w:ind w:left="426" w:hanging="426"/>
              <w:jc w:val="both"/>
              <w:rPr>
                <w:rFonts w:ascii="Arial" w:hAnsi="Arial"/>
                <w:sz w:val="22"/>
                <w:lang w:val="de-DE"/>
              </w:rPr>
            </w:pPr>
            <w:r>
              <w:rPr>
                <w:rFonts w:ascii="Arial" w:hAnsi="Arial"/>
                <w:sz w:val="22"/>
                <w:lang w:val="de-DE"/>
              </w:rPr>
              <w:t>+ 0,25</w:t>
            </w:r>
          </w:p>
        </w:tc>
      </w:tr>
      <w:tr w:rsidR="00DC68E2" w14:paraId="5CE20E00" w14:textId="77777777">
        <w:tblPrEx>
          <w:tblCellMar>
            <w:left w:w="108" w:type="dxa"/>
            <w:right w:w="108" w:type="dxa"/>
          </w:tblCellMar>
        </w:tblPrEx>
        <w:tc>
          <w:tcPr>
            <w:tcW w:w="3964" w:type="dxa"/>
          </w:tcPr>
          <w:p w14:paraId="7B4769A3" w14:textId="77777777" w:rsidR="00DC68E2" w:rsidRDefault="00DC68E2">
            <w:pPr>
              <w:ind w:left="426" w:hanging="426"/>
              <w:jc w:val="both"/>
              <w:rPr>
                <w:rFonts w:ascii="Arial" w:hAnsi="Arial"/>
                <w:sz w:val="22"/>
                <w:lang w:val="de-DE"/>
              </w:rPr>
            </w:pPr>
            <w:r>
              <w:rPr>
                <w:rFonts w:ascii="Arial" w:hAnsi="Arial"/>
                <w:sz w:val="22"/>
                <w:lang w:val="de-DE"/>
              </w:rPr>
              <w:t>9. – letzter</w:t>
            </w:r>
          </w:p>
        </w:tc>
        <w:tc>
          <w:tcPr>
            <w:tcW w:w="2160" w:type="dxa"/>
          </w:tcPr>
          <w:p w14:paraId="7DAC7A70" w14:textId="77777777" w:rsidR="00DC68E2" w:rsidRDefault="00DC68E2">
            <w:pPr>
              <w:ind w:left="426" w:hanging="426"/>
              <w:jc w:val="both"/>
              <w:rPr>
                <w:rFonts w:ascii="Arial" w:hAnsi="Arial"/>
                <w:sz w:val="22"/>
                <w:lang w:val="de-DE"/>
              </w:rPr>
            </w:pPr>
            <w:r>
              <w:rPr>
                <w:rFonts w:ascii="Arial" w:hAnsi="Arial"/>
                <w:sz w:val="22"/>
                <w:lang w:val="de-DE"/>
              </w:rPr>
              <w:t>-</w:t>
            </w:r>
          </w:p>
        </w:tc>
      </w:tr>
    </w:tbl>
    <w:p w14:paraId="674004D1" w14:textId="77777777" w:rsidR="007E119C" w:rsidRPr="00AB7163" w:rsidRDefault="007E119C" w:rsidP="007E119C">
      <w:pPr>
        <w:ind w:left="426" w:hanging="426"/>
        <w:jc w:val="both"/>
        <w:rPr>
          <w:rFonts w:ascii="Arial" w:hAnsi="Arial"/>
          <w:sz w:val="22"/>
          <w:lang w:val="de-DE"/>
        </w:rPr>
      </w:pPr>
    </w:p>
    <w:p w14:paraId="1E05B892" w14:textId="77777777" w:rsidR="00DC68E2" w:rsidRPr="00AB7163" w:rsidRDefault="007E119C" w:rsidP="00545457">
      <w:pPr>
        <w:ind w:left="426"/>
        <w:jc w:val="both"/>
        <w:rPr>
          <w:rFonts w:ascii="Arial" w:hAnsi="Arial"/>
          <w:sz w:val="22"/>
          <w:lang w:val="de-CH"/>
        </w:rPr>
      </w:pPr>
      <w:r w:rsidRPr="00AB7163">
        <w:rPr>
          <w:rFonts w:ascii="Arial" w:hAnsi="Arial" w:cs="Arial"/>
          <w:sz w:val="22"/>
          <w:szCs w:val="22"/>
          <w:lang w:val="de-CH"/>
        </w:rPr>
        <w:t>Bei 8 oder mehr Spielern/Paarungen werden die individuellen Punkte verdoppelt.</w:t>
      </w:r>
    </w:p>
    <w:p w14:paraId="5C866911" w14:textId="77777777" w:rsidR="007E119C" w:rsidRPr="00AB7163" w:rsidRDefault="007E119C" w:rsidP="005A5A0D">
      <w:pPr>
        <w:ind w:left="426" w:hanging="426"/>
        <w:jc w:val="both"/>
        <w:rPr>
          <w:rFonts w:ascii="Arial" w:hAnsi="Arial"/>
          <w:sz w:val="22"/>
          <w:lang w:val="de-DE"/>
        </w:rPr>
      </w:pPr>
    </w:p>
    <w:p w14:paraId="2B799B93" w14:textId="77777777" w:rsidR="00545457" w:rsidRPr="0017715C" w:rsidRDefault="00545457" w:rsidP="0017715C">
      <w:pPr>
        <w:ind w:left="426"/>
        <w:jc w:val="both"/>
        <w:rPr>
          <w:rFonts w:ascii="Arial" w:hAnsi="Arial" w:cs="Arial"/>
          <w:bCs/>
          <w:color w:val="000000"/>
          <w:sz w:val="22"/>
          <w:szCs w:val="22"/>
          <w:lang w:val="de-DE"/>
        </w:rPr>
      </w:pPr>
      <w:r w:rsidRPr="0017715C">
        <w:rPr>
          <w:rFonts w:ascii="Arial" w:hAnsi="Arial" w:cs="Arial"/>
          <w:bCs/>
          <w:color w:val="000000"/>
          <w:sz w:val="22"/>
          <w:szCs w:val="22"/>
          <w:lang w:val="de-DE"/>
        </w:rPr>
        <w:t>Spielern der Alterskategorien U7, U9 und U11 werden keine Punkte für das individuelle Klassement zuerkannt.</w:t>
      </w:r>
    </w:p>
    <w:p w14:paraId="73522D8B" w14:textId="77777777" w:rsidR="00545457" w:rsidRDefault="00545457" w:rsidP="005A5A0D">
      <w:pPr>
        <w:ind w:left="426" w:hanging="426"/>
        <w:jc w:val="both"/>
        <w:rPr>
          <w:b/>
          <w:color w:val="000000"/>
          <w:lang w:val="de-DE"/>
        </w:rPr>
      </w:pPr>
    </w:p>
    <w:p w14:paraId="32AA10DA" w14:textId="77777777" w:rsidR="00DC68E2" w:rsidRDefault="005A5A0D" w:rsidP="005A5A0D">
      <w:pPr>
        <w:ind w:left="426" w:hanging="426"/>
        <w:jc w:val="both"/>
        <w:rPr>
          <w:rFonts w:ascii="Arial" w:hAnsi="Arial"/>
          <w:sz w:val="22"/>
          <w:lang w:val="de-DE"/>
        </w:rPr>
      </w:pPr>
      <w:r w:rsidRPr="004F511F">
        <w:rPr>
          <w:rFonts w:ascii="Arial" w:hAnsi="Arial"/>
          <w:sz w:val="22"/>
          <w:lang w:val="de-DE"/>
        </w:rPr>
        <w:t>8</w:t>
      </w:r>
      <w:r w:rsidR="00DC68E2" w:rsidRPr="004F511F">
        <w:rPr>
          <w:rFonts w:ascii="Arial" w:hAnsi="Arial"/>
          <w:sz w:val="22"/>
          <w:lang w:val="de-DE"/>
        </w:rPr>
        <w:t>.</w:t>
      </w:r>
      <w:r w:rsidR="00DC68E2">
        <w:rPr>
          <w:rFonts w:ascii="Arial" w:hAnsi="Arial"/>
          <w:sz w:val="22"/>
          <w:lang w:val="de-DE"/>
        </w:rPr>
        <w:tab/>
        <w:t>Für Sieger und Platzierte können Preise ausgesetzt werden.</w:t>
      </w:r>
    </w:p>
    <w:p w14:paraId="41554FA4" w14:textId="77777777" w:rsidR="00DC68E2" w:rsidRDefault="00DC68E2">
      <w:pPr>
        <w:ind w:left="426" w:hanging="426"/>
        <w:jc w:val="both"/>
        <w:rPr>
          <w:rFonts w:ascii="Arial" w:hAnsi="Arial"/>
          <w:sz w:val="22"/>
          <w:lang w:val="de-DE"/>
        </w:rPr>
      </w:pPr>
    </w:p>
    <w:p w14:paraId="00DD1542" w14:textId="77777777" w:rsidR="00DC68E2" w:rsidRDefault="005A5A0D" w:rsidP="005A5A0D">
      <w:pPr>
        <w:ind w:left="426" w:hanging="426"/>
        <w:jc w:val="both"/>
        <w:rPr>
          <w:rFonts w:ascii="Arial" w:hAnsi="Arial"/>
          <w:sz w:val="22"/>
          <w:lang w:val="de-DE"/>
        </w:rPr>
      </w:pPr>
      <w:r w:rsidRPr="004F511F">
        <w:rPr>
          <w:rFonts w:ascii="Arial" w:hAnsi="Arial"/>
          <w:sz w:val="22"/>
          <w:lang w:val="de-DE"/>
        </w:rPr>
        <w:t>9</w:t>
      </w:r>
      <w:r w:rsidR="00DC68E2" w:rsidRPr="004F511F">
        <w:rPr>
          <w:rFonts w:ascii="Arial" w:hAnsi="Arial"/>
          <w:sz w:val="22"/>
          <w:lang w:val="de-DE"/>
        </w:rPr>
        <w:t>.</w:t>
      </w:r>
      <w:r w:rsidR="00DC68E2">
        <w:rPr>
          <w:rFonts w:ascii="Arial" w:hAnsi="Arial"/>
          <w:sz w:val="22"/>
          <w:lang w:val="de-DE"/>
        </w:rPr>
        <w:tab/>
        <w:t>Der Verband hat das Recht, G.P. Jeunes-Turniere unter dem Namen eines Sponsors abzuwickeln.</w:t>
      </w:r>
    </w:p>
    <w:p w14:paraId="3C852DD0" w14:textId="77777777" w:rsidR="00DC68E2" w:rsidRDefault="00DC68E2">
      <w:pPr>
        <w:ind w:left="426" w:hanging="426"/>
        <w:jc w:val="both"/>
        <w:rPr>
          <w:rFonts w:ascii="Arial" w:hAnsi="Arial"/>
          <w:sz w:val="22"/>
          <w:lang w:val="de-DE"/>
        </w:rPr>
      </w:pPr>
    </w:p>
    <w:p w14:paraId="5C3B5E2D" w14:textId="77777777" w:rsidR="00DC68E2" w:rsidRDefault="00DC68E2">
      <w:pPr>
        <w:ind w:left="426" w:hanging="426"/>
        <w:jc w:val="both"/>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3DE14549" w14:textId="77777777">
        <w:tc>
          <w:tcPr>
            <w:tcW w:w="8522" w:type="dxa"/>
          </w:tcPr>
          <w:p w14:paraId="6C98D2F0" w14:textId="77777777" w:rsidR="00DC68E2" w:rsidRDefault="00DC68E2">
            <w:pPr>
              <w:jc w:val="center"/>
              <w:rPr>
                <w:rFonts w:ascii="Arial" w:hAnsi="Arial" w:cs="Arial"/>
                <w:b/>
                <w:sz w:val="22"/>
                <w:lang w:val="de-DE"/>
              </w:rPr>
            </w:pPr>
            <w:r>
              <w:rPr>
                <w:rFonts w:ascii="Arial" w:hAnsi="Arial" w:cs="Arial"/>
                <w:b/>
              </w:rPr>
              <w:lastRenderedPageBreak/>
              <w:t>XV. SCHIEDSRICHTERORDNUNG</w:t>
            </w:r>
          </w:p>
        </w:tc>
      </w:tr>
    </w:tbl>
    <w:p w14:paraId="062BE45B" w14:textId="77777777" w:rsidR="00DC68E2" w:rsidRDefault="00DC68E2">
      <w:pPr>
        <w:ind w:left="426" w:hanging="426"/>
        <w:jc w:val="both"/>
        <w:rPr>
          <w:rFonts w:ascii="Arial" w:hAnsi="Arial"/>
          <w:sz w:val="22"/>
          <w:lang w:val="fr-FR"/>
        </w:rPr>
      </w:pPr>
    </w:p>
    <w:p w14:paraId="5CE41A93" w14:textId="77777777" w:rsidR="00DC68E2" w:rsidRDefault="00DC68E2">
      <w:pPr>
        <w:ind w:left="360" w:hanging="360"/>
        <w:jc w:val="both"/>
        <w:rPr>
          <w:rFonts w:ascii="Arial" w:hAnsi="Arial"/>
          <w:sz w:val="22"/>
          <w:lang w:val="de-DE"/>
        </w:rPr>
      </w:pPr>
      <w:r>
        <w:rPr>
          <w:rFonts w:ascii="Arial" w:hAnsi="Arial"/>
          <w:sz w:val="22"/>
          <w:lang w:val="de-DE"/>
        </w:rPr>
        <w:t>1.</w:t>
      </w:r>
      <w:r>
        <w:rPr>
          <w:rFonts w:ascii="Arial" w:hAnsi="Arial"/>
          <w:sz w:val="22"/>
          <w:lang w:val="de-DE"/>
        </w:rPr>
        <w:tab/>
        <w:t>Jeder Verein, der während der nachfolgenden Saison an der Senioren- oder Jugend-Mannschaftsmeisterschaft der FELUBA teilnimmt, ist verpflichtet, vor Beginn dieser Saison einen mindestens 18-jährigen Kandidaten zur nationalen Schiedsrichterausbildung bei der „commission des arbitres“ anzumelden. Verstößt ein Verein gegen diese Bestimmung, wird er mit der Strafe 8.3. belegt. Diese Regelung findet keine Anwendung für Vereine, die bereits über einen von der FELUBA zugelassenen Schiedsrichter verfügen.</w:t>
      </w:r>
    </w:p>
    <w:p w14:paraId="35DC56FD" w14:textId="77777777" w:rsidR="00DC68E2" w:rsidRDefault="00DC68E2">
      <w:pPr>
        <w:ind w:left="360"/>
        <w:jc w:val="both"/>
        <w:rPr>
          <w:rFonts w:ascii="Arial" w:hAnsi="Arial"/>
          <w:sz w:val="22"/>
          <w:lang w:val="de-DE"/>
        </w:rPr>
      </w:pPr>
    </w:p>
    <w:p w14:paraId="6101FCBA" w14:textId="77777777" w:rsidR="00DC68E2" w:rsidRDefault="00DC68E2">
      <w:pPr>
        <w:ind w:left="360" w:hanging="360"/>
        <w:jc w:val="both"/>
        <w:rPr>
          <w:rFonts w:ascii="Arial" w:hAnsi="Arial"/>
          <w:sz w:val="22"/>
          <w:lang w:val="de-DE"/>
        </w:rPr>
      </w:pPr>
      <w:r>
        <w:rPr>
          <w:rFonts w:ascii="Arial" w:hAnsi="Arial"/>
          <w:sz w:val="22"/>
          <w:lang w:val="de-DE"/>
        </w:rPr>
        <w:t>2.</w:t>
      </w:r>
      <w:r>
        <w:rPr>
          <w:rFonts w:ascii="Arial" w:hAnsi="Arial"/>
          <w:sz w:val="22"/>
          <w:lang w:val="de-DE"/>
        </w:rPr>
        <w:tab/>
        <w:t>Die Schiedsrichterausbildung besteht aus einer theoretischen und einer praktischen Ausbildung. Die theoretische Schiedsrichterausbildung findet am Anfang der Saison statt und wird mit einer theoretischen Prüfung abgeschlossen. Anschließend folgt die praktische Ausbildung, in der der Schiedsrichterkandidat mindestens 10 einzelne Spiele als Schiedsrichter und mindestens 10 einzelne Spiele als Aufschlagrichter leiten muss. Die praktische Schiedsrichterausbildung wird vor Ende der Saison mit einer praktischen Prüfung abgeschlossen.</w:t>
      </w:r>
    </w:p>
    <w:p w14:paraId="24495D17" w14:textId="77777777" w:rsidR="00DC68E2" w:rsidRDefault="00DC68E2">
      <w:pPr>
        <w:ind w:left="360"/>
        <w:jc w:val="both"/>
        <w:rPr>
          <w:rFonts w:ascii="Arial" w:hAnsi="Arial"/>
          <w:sz w:val="22"/>
          <w:lang w:val="de-DE"/>
        </w:rPr>
      </w:pPr>
    </w:p>
    <w:p w14:paraId="2D84F5F3" w14:textId="77777777" w:rsidR="00DC68E2" w:rsidRDefault="00DC68E2">
      <w:pPr>
        <w:ind w:left="360" w:hanging="360"/>
        <w:jc w:val="both"/>
        <w:rPr>
          <w:rFonts w:ascii="Arial" w:hAnsi="Arial"/>
          <w:strike/>
          <w:sz w:val="22"/>
          <w:lang w:val="de-DE"/>
        </w:rPr>
      </w:pPr>
      <w:r>
        <w:rPr>
          <w:rFonts w:ascii="Arial" w:hAnsi="Arial"/>
          <w:sz w:val="22"/>
          <w:lang w:val="de-DE"/>
        </w:rPr>
        <w:t>3.</w:t>
      </w:r>
      <w:r>
        <w:rPr>
          <w:rFonts w:ascii="Arial" w:hAnsi="Arial"/>
          <w:sz w:val="22"/>
          <w:lang w:val="de-DE"/>
        </w:rPr>
        <w:tab/>
        <w:t>Nimmt ein seitens eines Vereins angemeldeter Kandidat nicht an der vollständigen Schiedsrichterausbildung teil, wird der betroffene Verein mit der Strafe 8.3. belegt.</w:t>
      </w:r>
    </w:p>
    <w:p w14:paraId="60DC46C3" w14:textId="77777777" w:rsidR="00DC68E2" w:rsidRDefault="00DC68E2">
      <w:pPr>
        <w:ind w:left="360"/>
        <w:jc w:val="both"/>
        <w:rPr>
          <w:rFonts w:ascii="Arial" w:hAnsi="Arial"/>
          <w:sz w:val="22"/>
          <w:lang w:val="de-DE"/>
        </w:rPr>
      </w:pPr>
    </w:p>
    <w:p w14:paraId="7D939EB9" w14:textId="77777777" w:rsidR="00DC68E2" w:rsidRDefault="00DC68E2" w:rsidP="00AB7163">
      <w:pPr>
        <w:ind w:left="360" w:hanging="360"/>
        <w:jc w:val="both"/>
        <w:rPr>
          <w:rFonts w:ascii="Arial" w:hAnsi="Arial"/>
          <w:sz w:val="22"/>
          <w:lang w:val="de-DE"/>
        </w:rPr>
      </w:pPr>
      <w:r>
        <w:rPr>
          <w:rFonts w:ascii="Arial" w:hAnsi="Arial"/>
          <w:sz w:val="22"/>
          <w:lang w:val="de-DE"/>
        </w:rPr>
        <w:t>4.</w:t>
      </w:r>
      <w:r>
        <w:rPr>
          <w:rFonts w:ascii="Arial" w:hAnsi="Arial"/>
          <w:sz w:val="22"/>
          <w:lang w:val="de-DE"/>
        </w:rPr>
        <w:tab/>
        <w:t xml:space="preserve">Nach bestandener praktischer Prüfung erhält der Kandidat den nationalen Schiedsrichterschein, der die Zulassung durch die FELUBA dokumentiert. Ein Schiedsrichter </w:t>
      </w:r>
      <w:r w:rsidR="00DC07FE" w:rsidRPr="00DC07FE">
        <w:rPr>
          <w:rFonts w:ascii="Arial" w:hAnsi="Arial" w:cs="Arial"/>
          <w:color w:val="000000"/>
          <w:sz w:val="22"/>
          <w:szCs w:val="22"/>
          <w:lang w:val="de-DE"/>
        </w:rPr>
        <w:t xml:space="preserve">mit nationalem  Schiedsrichterschein sowie ein Schiedsrichter, der im Besitz eines ausländischen Schiedsrichterscheins ist und die Erlaubnis hat, Spiele in Luxemburg zu leiten, </w:t>
      </w:r>
      <w:r>
        <w:rPr>
          <w:rFonts w:ascii="Arial" w:hAnsi="Arial"/>
          <w:sz w:val="22"/>
          <w:lang w:val="de-DE"/>
        </w:rPr>
        <w:t xml:space="preserve">ist verpflichtet, pro Saison mindestens </w:t>
      </w:r>
      <w:r w:rsidR="001F3C1A" w:rsidRPr="00AB7163">
        <w:rPr>
          <w:rFonts w:ascii="Arial" w:hAnsi="Arial"/>
          <w:sz w:val="22"/>
          <w:lang w:val="de-DE"/>
        </w:rPr>
        <w:t>30</w:t>
      </w:r>
      <w:r w:rsidR="001F3C1A">
        <w:rPr>
          <w:rFonts w:ascii="Arial" w:hAnsi="Arial"/>
          <w:sz w:val="22"/>
          <w:lang w:val="de-DE"/>
        </w:rPr>
        <w:t xml:space="preserve"> </w:t>
      </w:r>
      <w:r>
        <w:rPr>
          <w:rFonts w:ascii="Arial" w:hAnsi="Arial"/>
          <w:sz w:val="22"/>
          <w:lang w:val="de-DE"/>
        </w:rPr>
        <w:t xml:space="preserve">Spiele </w:t>
      </w:r>
      <w:r w:rsidR="00440A4B" w:rsidRPr="009674D0">
        <w:rPr>
          <w:rFonts w:ascii="Arial" w:hAnsi="Arial" w:cs="Arial"/>
          <w:sz w:val="22"/>
          <w:szCs w:val="22"/>
          <w:lang w:val="de-DE"/>
        </w:rPr>
        <w:t>(</w:t>
      </w:r>
      <w:r w:rsidR="00440A4B" w:rsidRPr="009674D0">
        <w:rPr>
          <w:rFonts w:ascii="Arial" w:eastAsia="Arial Unicode MS" w:hAnsi="Arial" w:cs="Arial"/>
          <w:sz w:val="22"/>
          <w:szCs w:val="22"/>
          <w:lang w:val="de-DE"/>
        </w:rPr>
        <w:t>davon mindestens 20 in Luxemburg)</w:t>
      </w:r>
      <w:r w:rsidR="00440A4B" w:rsidRPr="009674D0">
        <w:rPr>
          <w:rFonts w:ascii="Arial Unicode MS" w:eastAsia="Arial Unicode MS" w:hAnsi="Arial Unicode MS" w:cs="Arial Unicode MS"/>
          <w:lang w:val="de-DE"/>
        </w:rPr>
        <w:t xml:space="preserve"> </w:t>
      </w:r>
      <w:r>
        <w:rPr>
          <w:rFonts w:ascii="Arial" w:hAnsi="Arial"/>
          <w:sz w:val="22"/>
          <w:lang w:val="de-DE"/>
        </w:rPr>
        <w:t>als Schiedsrichter bzw. Aufschlagrichter zu leiten</w:t>
      </w:r>
      <w:r w:rsidR="001F3C1A" w:rsidRPr="00AB7163">
        <w:rPr>
          <w:rFonts w:ascii="Arial" w:hAnsi="Arial" w:cs="Arial"/>
          <w:sz w:val="22"/>
          <w:szCs w:val="22"/>
          <w:lang w:val="de-CH"/>
        </w:rPr>
        <w:t>, darunter Spiele im Rahmen von mindestens zwei Mannschaftsbegegnungen</w:t>
      </w:r>
      <w:r w:rsidRPr="00AB7163">
        <w:rPr>
          <w:rFonts w:ascii="Arial" w:hAnsi="Arial"/>
          <w:sz w:val="22"/>
          <w:lang w:val="de-DE"/>
        </w:rPr>
        <w:t>.</w:t>
      </w:r>
      <w:r>
        <w:rPr>
          <w:rFonts w:ascii="Arial" w:hAnsi="Arial"/>
          <w:sz w:val="22"/>
          <w:lang w:val="de-DE"/>
        </w:rPr>
        <w:t xml:space="preserve"> Leitet ein Schiedsrichter nicht die erforderliche Anzahl von Spielen, verliert er seinen </w:t>
      </w:r>
      <w:r w:rsidR="00DC07FE" w:rsidRPr="00DC07FE">
        <w:rPr>
          <w:rFonts w:ascii="Arial" w:hAnsi="Arial" w:cs="Arial"/>
          <w:color w:val="000000"/>
          <w:sz w:val="22"/>
          <w:szCs w:val="22"/>
          <w:lang w:val="de-DE"/>
        </w:rPr>
        <w:t xml:space="preserve">nationalen Schiedsrichterschein bzw. die Erlaubnis, Spiele in Luxemburg zu leiten, </w:t>
      </w:r>
      <w:r>
        <w:rPr>
          <w:rFonts w:ascii="Arial" w:hAnsi="Arial"/>
          <w:sz w:val="22"/>
          <w:lang w:val="de-DE"/>
        </w:rPr>
        <w:t>und sein Verein wird mit der Strafe 8.3. belegt. Der betreffende Schiedsrichter muss am Anfang der darauf folgenden Saison die praktische Schiedsrichterprüfung wiederholen, um seinen Schiedsrichterschein wiederzuerlangen</w:t>
      </w:r>
      <w:r w:rsidR="00A4643B" w:rsidRPr="00A4643B">
        <w:rPr>
          <w:rFonts w:ascii="Arial" w:hAnsi="Arial" w:cs="Arial"/>
          <w:color w:val="000000"/>
          <w:sz w:val="22"/>
          <w:szCs w:val="22"/>
          <w:lang w:val="de-DE"/>
        </w:rPr>
        <w:t xml:space="preserve">, bzw. im Falle eines Schiedsrichters mit ausländischem Schiedsrichterschein die Erlaubnis, Spiele in Luxemburg zu leiten, erneut beantragen. Sollte der betreffende Schiedsrichter an dieser Prüfung nicht teilnehmen </w:t>
      </w:r>
      <w:r w:rsidR="00A4643B" w:rsidRPr="00A4643B">
        <w:rPr>
          <w:rFonts w:ascii="Arial" w:hAnsi="Arial" w:cs="Arial"/>
          <w:sz w:val="22"/>
          <w:szCs w:val="22"/>
          <w:lang w:val="de-DE"/>
        </w:rPr>
        <w:t>bzw. diese Erlaubnis nicht beantragen</w:t>
      </w:r>
      <w:r w:rsidR="00A4643B" w:rsidRPr="00A17564">
        <w:rPr>
          <w:color w:val="000000"/>
          <w:sz w:val="22"/>
          <w:szCs w:val="22"/>
          <w:lang w:val="de-DE"/>
        </w:rPr>
        <w:t>,</w:t>
      </w:r>
      <w:r>
        <w:rPr>
          <w:rFonts w:ascii="Arial" w:hAnsi="Arial"/>
          <w:sz w:val="22"/>
          <w:lang w:val="de-DE"/>
        </w:rPr>
        <w:t xml:space="preserve"> wird sein Verein mit der Strafe 8.3. belegt, es sei denn, der Verein hat inzwischen einen neuen Schiedsrichterkandidaten gemeldet.</w:t>
      </w:r>
    </w:p>
    <w:p w14:paraId="233D1106" w14:textId="77777777" w:rsidR="00DC68E2" w:rsidRDefault="00DC68E2">
      <w:pPr>
        <w:ind w:left="360"/>
        <w:jc w:val="both"/>
        <w:rPr>
          <w:rFonts w:ascii="Arial" w:hAnsi="Arial"/>
          <w:sz w:val="22"/>
          <w:lang w:val="de-DE"/>
        </w:rPr>
      </w:pPr>
    </w:p>
    <w:p w14:paraId="78C2E9B8" w14:textId="77777777" w:rsidR="00DC68E2" w:rsidRDefault="00DC68E2">
      <w:pPr>
        <w:ind w:left="360" w:hanging="360"/>
        <w:jc w:val="both"/>
        <w:rPr>
          <w:rFonts w:ascii="Arial" w:hAnsi="Arial"/>
          <w:sz w:val="22"/>
          <w:lang w:val="de-DE"/>
        </w:rPr>
      </w:pPr>
      <w:r>
        <w:rPr>
          <w:rFonts w:ascii="Arial" w:hAnsi="Arial"/>
          <w:sz w:val="22"/>
          <w:lang w:val="de-DE"/>
        </w:rPr>
        <w:t>5.</w:t>
      </w:r>
      <w:r>
        <w:rPr>
          <w:rFonts w:ascii="Arial" w:hAnsi="Arial"/>
          <w:sz w:val="22"/>
          <w:lang w:val="de-DE"/>
        </w:rPr>
        <w:tab/>
        <w:t>Die Schiedsrichtereinsätze werden von der „commission des arbitres“ koordiniert und gelten für den gesamtem Spielbetrieb der FELUBA.</w:t>
      </w:r>
    </w:p>
    <w:p w14:paraId="688D302D" w14:textId="77777777" w:rsidR="00DC68E2" w:rsidRDefault="00DC68E2">
      <w:pPr>
        <w:ind w:left="360"/>
        <w:jc w:val="both"/>
        <w:rPr>
          <w:rFonts w:ascii="Arial" w:hAnsi="Arial"/>
          <w:sz w:val="22"/>
          <w:lang w:val="de-DE"/>
        </w:rPr>
      </w:pPr>
    </w:p>
    <w:p w14:paraId="0B7E23C4" w14:textId="77777777" w:rsidR="00DC68E2" w:rsidRDefault="00DC68E2">
      <w:pPr>
        <w:ind w:left="360" w:hanging="360"/>
        <w:jc w:val="both"/>
        <w:rPr>
          <w:rFonts w:ascii="Arial" w:hAnsi="Arial"/>
          <w:sz w:val="22"/>
          <w:lang w:val="de-DE"/>
        </w:rPr>
      </w:pPr>
      <w:r>
        <w:rPr>
          <w:rFonts w:ascii="Arial" w:hAnsi="Arial"/>
          <w:sz w:val="22"/>
          <w:lang w:val="de-DE"/>
        </w:rPr>
        <w:t>6.</w:t>
      </w:r>
      <w:r>
        <w:rPr>
          <w:rFonts w:ascii="Arial" w:hAnsi="Arial"/>
          <w:sz w:val="22"/>
          <w:lang w:val="de-DE"/>
        </w:rPr>
        <w:tab/>
        <w:t>Die Begriffe „Kandidat“, „Schiedsrichter“ und „Aufschlagrichter“ werden geschlechtsneutral verwendet.</w:t>
      </w:r>
    </w:p>
    <w:p w14:paraId="012EBB86" w14:textId="77777777" w:rsidR="00DC68E2" w:rsidRDefault="00DC68E2">
      <w:pPr>
        <w:rPr>
          <w:rFonts w:ascii="Arial" w:hAnsi="Arial"/>
          <w:sz w:val="22"/>
          <w:lang w:val="de-DE"/>
        </w:rPr>
      </w:pPr>
    </w:p>
    <w:p w14:paraId="78DCA252" w14:textId="77777777" w:rsidR="00DC68E2" w:rsidRDefault="00DC68E2">
      <w:pPr>
        <w:pStyle w:val="berschrift1"/>
        <w:numPr>
          <w:ilvl w:val="0"/>
          <w:numId w:val="0"/>
        </w:numPr>
        <w:spacing w:after="0"/>
        <w:rPr>
          <w:rFonts w:ascii="Arial" w:hAnsi="Arial"/>
          <w:sz w:val="22"/>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68E2" w14:paraId="5CB9F137" w14:textId="77777777">
        <w:tc>
          <w:tcPr>
            <w:tcW w:w="8522" w:type="dxa"/>
          </w:tcPr>
          <w:p w14:paraId="434C2F28" w14:textId="77777777" w:rsidR="00DC68E2" w:rsidRDefault="00DC68E2">
            <w:pPr>
              <w:pStyle w:val="berschrift1"/>
              <w:numPr>
                <w:ilvl w:val="0"/>
                <w:numId w:val="0"/>
              </w:numPr>
              <w:spacing w:before="0" w:after="0"/>
              <w:jc w:val="center"/>
              <w:rPr>
                <w:rFonts w:ascii="Arial" w:hAnsi="Arial"/>
                <w:b/>
                <w:lang w:val="de-DE"/>
              </w:rPr>
            </w:pPr>
            <w:bookmarkStart w:id="19" w:name="_Toc461937351"/>
            <w:bookmarkStart w:id="20" w:name="_Toc461938877"/>
            <w:r>
              <w:rPr>
                <w:rFonts w:ascii="Arial" w:hAnsi="Arial"/>
                <w:b/>
                <w:lang w:val="de-DE"/>
              </w:rPr>
              <w:lastRenderedPageBreak/>
              <w:t>ANLAGE I: STRAFSKALA</w:t>
            </w:r>
          </w:p>
        </w:tc>
      </w:tr>
    </w:tbl>
    <w:bookmarkEnd w:id="19"/>
    <w:bookmarkEnd w:id="20"/>
    <w:p w14:paraId="6467A318" w14:textId="77777777" w:rsidR="00DC68E2" w:rsidRDefault="00DC68E2">
      <w:pPr>
        <w:pStyle w:val="Listenfortsetzung"/>
        <w:tabs>
          <w:tab w:val="clear" w:pos="360"/>
        </w:tabs>
        <w:ind w:left="540" w:hanging="540"/>
        <w:rPr>
          <w:i w:val="0"/>
          <w:lang w:val="de-DE"/>
        </w:rPr>
      </w:pPr>
      <w:r>
        <w:rPr>
          <w:i w:val="0"/>
          <w:lang w:val="de-DE"/>
        </w:rPr>
        <w:t>1.</w:t>
      </w:r>
      <w:r>
        <w:rPr>
          <w:i w:val="0"/>
          <w:lang w:val="de-DE"/>
        </w:rPr>
        <w:tab/>
        <w:t>Allgemeine Bestimmungen</w:t>
      </w:r>
    </w:p>
    <w:p w14:paraId="76E8C0EF" w14:textId="77777777" w:rsidR="00DC68E2" w:rsidRDefault="00DC68E2">
      <w:pPr>
        <w:pStyle w:val="Listenfortsetzung2"/>
        <w:numPr>
          <w:ilvl w:val="0"/>
          <w:numId w:val="0"/>
        </w:numPr>
        <w:ind w:left="540" w:hanging="540"/>
        <w:rPr>
          <w:lang w:val="de-DE"/>
        </w:rPr>
      </w:pPr>
      <w:r>
        <w:rPr>
          <w:lang w:val="de-DE"/>
        </w:rPr>
        <w:t>1.1.</w:t>
      </w:r>
      <w:r>
        <w:rPr>
          <w:lang w:val="de-DE"/>
        </w:rPr>
        <w:tab/>
        <w:t>Diese Strafskala wird von der jeweils zuständigen Instanz angewandt. Alle Vergehen gegen die Statuten und Reglemente verjähren mit Ablauf der offiziellen Spielsaison, es sei denn, das Verfahren wurde in der offiziellen Spielsaison eingeleitet. Etwaige Strafen verjähren jedoch nicht.</w:t>
      </w:r>
    </w:p>
    <w:p w14:paraId="5A3E7C45" w14:textId="77777777" w:rsidR="00DC68E2" w:rsidRDefault="00DC68E2">
      <w:pPr>
        <w:pStyle w:val="Listenfortsetzung2"/>
        <w:numPr>
          <w:ilvl w:val="0"/>
          <w:numId w:val="0"/>
        </w:numPr>
        <w:ind w:left="540" w:hanging="540"/>
        <w:rPr>
          <w:lang w:val="de-DE"/>
        </w:rPr>
      </w:pPr>
      <w:r>
        <w:rPr>
          <w:lang w:val="de-DE"/>
        </w:rPr>
        <w:t>1.2.</w:t>
      </w:r>
      <w:r>
        <w:rPr>
          <w:lang w:val="de-DE"/>
        </w:rPr>
        <w:tab/>
        <w:t>Die zuständige Instanz kann mildernde Umstände berücksichtigen und in diesem Fall Geldstrafen anstatt der vorgesehenen Sperre bzw. niedrigere Geldstrafen als die vorgesehenen verhängen.</w:t>
      </w:r>
    </w:p>
    <w:p w14:paraId="2A324F31" w14:textId="77777777" w:rsidR="00DC68E2" w:rsidRDefault="00DC68E2">
      <w:pPr>
        <w:pStyle w:val="Listenfortsetzung2"/>
        <w:numPr>
          <w:ilvl w:val="0"/>
          <w:numId w:val="0"/>
        </w:numPr>
        <w:ind w:left="540" w:hanging="540"/>
        <w:rPr>
          <w:lang w:val="de-DE"/>
        </w:rPr>
      </w:pPr>
      <w:r>
        <w:rPr>
          <w:lang w:val="de-DE"/>
        </w:rPr>
        <w:t>1.3.</w:t>
      </w:r>
      <w:r>
        <w:rPr>
          <w:lang w:val="de-DE"/>
        </w:rPr>
        <w:tab/>
        <w:t>Es kann Strafaufschub gewährt werden; die Bewährungsfrist beträgt 12 Monate. Über den Verlust des Strafaufschubs entscheiden die Gerichtsinstanzen. Als Bewährungsfrist kann nur die Zeit gelten, in der der betroffene Lizenzierte im Besitz einer gültigen FELUBA-Lizenz war. Bei Tätlichkeiten gegenüber Schiedsrichtern oder Offiziellen kann kein Strafaufschub gewährt werden.</w:t>
      </w:r>
    </w:p>
    <w:p w14:paraId="6714C265" w14:textId="77777777" w:rsidR="00DC68E2" w:rsidRDefault="00DC68E2">
      <w:pPr>
        <w:pStyle w:val="Listenfortsetzung2"/>
        <w:numPr>
          <w:ilvl w:val="0"/>
          <w:numId w:val="0"/>
        </w:numPr>
        <w:ind w:left="540" w:hanging="540"/>
        <w:rPr>
          <w:lang w:val="de-DE"/>
        </w:rPr>
      </w:pPr>
      <w:r>
        <w:rPr>
          <w:lang w:val="de-DE"/>
        </w:rPr>
        <w:t>1.4.</w:t>
      </w:r>
      <w:r>
        <w:rPr>
          <w:lang w:val="de-DE"/>
        </w:rPr>
        <w:tab/>
        <w:t>Spielsperren sind genau zu umgrenzen und müssen in die offizielle Spielsaison gelegt werden. Als Spieltag gelten alle laut Spielkalender für ein Wochenende angesetzten Spiele, auch wenn sie an einem anderen Wochentag ausgetragen werden.</w:t>
      </w:r>
    </w:p>
    <w:p w14:paraId="2272945B" w14:textId="77777777" w:rsidR="00DC68E2" w:rsidRDefault="00DC68E2">
      <w:pPr>
        <w:pStyle w:val="Listenfortsetzung2"/>
        <w:numPr>
          <w:ilvl w:val="0"/>
          <w:numId w:val="0"/>
        </w:numPr>
        <w:ind w:left="540" w:hanging="540"/>
        <w:rPr>
          <w:lang w:val="de-DE"/>
        </w:rPr>
      </w:pPr>
      <w:r>
        <w:rPr>
          <w:lang w:val="de-DE"/>
        </w:rPr>
        <w:t>1.5.</w:t>
      </w:r>
      <w:r>
        <w:rPr>
          <w:lang w:val="de-DE"/>
        </w:rPr>
        <w:tab/>
        <w:t>Begeht ein Spieler, ein Coach oder ein Trainer während eines Spieles der Nationalmannschaft ein Vergehen gegen die Sportdisziplin, so kann eine eventuelle Sperre sich nur auf Spiele der Nationalmannschaft beziehen.</w:t>
      </w:r>
    </w:p>
    <w:p w14:paraId="20B21D9C" w14:textId="77777777" w:rsidR="00DC68E2" w:rsidRDefault="00DC68E2">
      <w:pPr>
        <w:pStyle w:val="Textkrper-Einzug2"/>
        <w:tabs>
          <w:tab w:val="clear" w:pos="1021"/>
        </w:tabs>
        <w:ind w:left="540" w:hanging="540"/>
        <w:rPr>
          <w:rFonts w:ascii="Arial" w:hAnsi="Arial"/>
          <w:sz w:val="22"/>
          <w:lang w:val="de-LU"/>
        </w:rPr>
      </w:pPr>
      <w:r>
        <w:rPr>
          <w:rFonts w:ascii="Arial" w:hAnsi="Arial"/>
          <w:sz w:val="22"/>
          <w:lang w:val="de-LU"/>
        </w:rPr>
        <w:tab/>
        <w:t>Sperren gegen einen Spieler, Coach oder Trainer wegen seiner Vereinstätigkeit gelten nicht für seine Tätigkeit in den Nationalmannschaften.</w:t>
      </w:r>
    </w:p>
    <w:p w14:paraId="6C26A623" w14:textId="77777777" w:rsidR="00DC68E2" w:rsidRDefault="00DC68E2">
      <w:pPr>
        <w:pStyle w:val="Listenfortsetzung2"/>
        <w:numPr>
          <w:ilvl w:val="0"/>
          <w:numId w:val="0"/>
        </w:numPr>
        <w:ind w:left="540" w:hanging="540"/>
        <w:rPr>
          <w:lang w:val="de-DE"/>
        </w:rPr>
      </w:pPr>
      <w:r>
        <w:rPr>
          <w:lang w:val="de-DE"/>
        </w:rPr>
        <w:t>1.6.</w:t>
      </w:r>
      <w:r>
        <w:rPr>
          <w:lang w:val="de-DE"/>
        </w:rPr>
        <w:tab/>
        <w:t>Die gegen einzelne Mitglieder verhängten Geldstrafen sowie die eventuellen Verfahrenskosten werden dem Verein, dem der Betroffene angehört, in Anrechnung gestellt. Dem Verein steht es frei, den Betrag vom betreffenden Mitglied zurückzufordern.</w:t>
      </w:r>
    </w:p>
    <w:p w14:paraId="21C07CF6" w14:textId="77777777" w:rsidR="00DC68E2" w:rsidRDefault="00DC68E2">
      <w:pPr>
        <w:pStyle w:val="Listenfortsetzung2"/>
        <w:numPr>
          <w:ilvl w:val="0"/>
          <w:numId w:val="0"/>
        </w:numPr>
        <w:ind w:left="540" w:hanging="540"/>
        <w:rPr>
          <w:lang w:val="de-DE"/>
        </w:rPr>
      </w:pPr>
      <w:r>
        <w:rPr>
          <w:lang w:val="de-DE"/>
        </w:rPr>
        <w:t>1.7.</w:t>
      </w:r>
      <w:r>
        <w:rPr>
          <w:lang w:val="de-DE"/>
        </w:rPr>
        <w:tab/>
        <w:t>Der Schiedsrichter ist verpflichtet, jedes Vergehen eines Spielers, Vereinsoffiziellen oder Zuschauers in einem Bericht zu vermerken. Vom Schiedsrichter nicht gemeldete Vergehen werden vom Zentralvorstand behandelt, wenn dieser von einer beteiligten Partei innerhalb von 2 Tagen schriftlich</w:t>
      </w:r>
      <w:r>
        <w:rPr>
          <w:b/>
          <w:i/>
          <w:lang w:val="de-DE"/>
        </w:rPr>
        <w:t xml:space="preserve"> </w:t>
      </w:r>
      <w:r>
        <w:rPr>
          <w:lang w:val="de-DE"/>
        </w:rPr>
        <w:t>damit befasst wird. Der Schiedsrichter kann in diesem Fall mit einer Ordnungsstrafe belegt werden.</w:t>
      </w:r>
    </w:p>
    <w:p w14:paraId="7086A0BD" w14:textId="77777777" w:rsidR="00DC68E2" w:rsidRDefault="00DC68E2">
      <w:pPr>
        <w:pStyle w:val="Listenfortsetzung2"/>
        <w:numPr>
          <w:ilvl w:val="0"/>
          <w:numId w:val="0"/>
        </w:numPr>
        <w:ind w:left="540" w:hanging="540"/>
        <w:rPr>
          <w:lang w:val="de-DE"/>
        </w:rPr>
      </w:pPr>
      <w:r>
        <w:rPr>
          <w:lang w:val="de-DE"/>
        </w:rPr>
        <w:t>1.8.</w:t>
      </w:r>
      <w:r>
        <w:rPr>
          <w:lang w:val="de-DE"/>
        </w:rPr>
        <w:tab/>
        <w:t>Bei Wiederholung von durch die zuständigen Instanzen festgehaltenen Vergehen innerhalb von 2 Jahren können alle hier angegebenen Strafen verdoppelt werden. Außerdem kann kein Strafaufschub gewährt werden.</w:t>
      </w:r>
    </w:p>
    <w:p w14:paraId="77D1556A" w14:textId="77777777" w:rsidR="00DC68E2" w:rsidRDefault="00DC68E2">
      <w:pPr>
        <w:pStyle w:val="Listenfortsetzung2"/>
        <w:numPr>
          <w:ilvl w:val="0"/>
          <w:numId w:val="0"/>
        </w:numPr>
        <w:ind w:left="540" w:hanging="540"/>
        <w:rPr>
          <w:lang w:val="de-DE"/>
        </w:rPr>
      </w:pPr>
      <w:r>
        <w:rPr>
          <w:lang w:val="de-DE"/>
        </w:rPr>
        <w:t>1.9.</w:t>
      </w:r>
      <w:r>
        <w:rPr>
          <w:lang w:val="de-DE"/>
        </w:rPr>
        <w:tab/>
        <w:t>Änderungen dieser Strafskala können gemäß Artikel 19 der Statuten vorgeschlagen werden.</w:t>
      </w:r>
    </w:p>
    <w:p w14:paraId="34C6ACEF" w14:textId="77777777" w:rsidR="00DC68E2" w:rsidRDefault="00DC68E2">
      <w:pPr>
        <w:pStyle w:val="Listenfortsetzung2"/>
        <w:numPr>
          <w:ilvl w:val="0"/>
          <w:numId w:val="0"/>
        </w:numPr>
        <w:ind w:left="540" w:hanging="540"/>
        <w:rPr>
          <w:lang w:val="de-DE"/>
        </w:rPr>
      </w:pPr>
      <w:r>
        <w:rPr>
          <w:lang w:val="de-DE"/>
        </w:rPr>
        <w:t>1.10.</w:t>
      </w:r>
      <w:r>
        <w:rPr>
          <w:lang w:val="de-DE"/>
        </w:rPr>
        <w:tab/>
        <w:t>Die vorliegende Strafskala besteht unbeschadet der an anderen Stellen der Statuten oder Reglemente vorgesehenen Strafbestimmungen.</w:t>
      </w:r>
    </w:p>
    <w:p w14:paraId="44E5162E" w14:textId="77777777" w:rsidR="00DC68E2" w:rsidRDefault="00DC68E2">
      <w:pPr>
        <w:pStyle w:val="Listenfortsetzung"/>
        <w:tabs>
          <w:tab w:val="clear" w:pos="360"/>
        </w:tabs>
        <w:ind w:left="540" w:hanging="540"/>
        <w:rPr>
          <w:i w:val="0"/>
          <w:lang w:val="de-DE"/>
        </w:rPr>
      </w:pPr>
      <w:r>
        <w:rPr>
          <w:lang w:val="de-DE"/>
        </w:rPr>
        <w:br w:type="page"/>
      </w:r>
      <w:r>
        <w:rPr>
          <w:i w:val="0"/>
          <w:lang w:val="de-DE"/>
        </w:rPr>
        <w:lastRenderedPageBreak/>
        <w:t>2.</w:t>
      </w:r>
      <w:r>
        <w:rPr>
          <w:i w:val="0"/>
          <w:lang w:val="de-DE"/>
        </w:rPr>
        <w:tab/>
        <w:t>Allgemeine Strafen</w:t>
      </w:r>
    </w:p>
    <w:p w14:paraId="2390B5E2" w14:textId="77777777" w:rsidR="00DC68E2" w:rsidRDefault="00DC68E2">
      <w:pPr>
        <w:pStyle w:val="Listenfortsetzung2"/>
        <w:numPr>
          <w:ilvl w:val="0"/>
          <w:numId w:val="0"/>
        </w:numPr>
        <w:spacing w:before="60" w:after="60"/>
        <w:ind w:left="540" w:hanging="540"/>
        <w:rPr>
          <w:lang w:val="de-DE"/>
        </w:rPr>
      </w:pPr>
      <w:r>
        <w:rPr>
          <w:lang w:val="de-DE"/>
        </w:rPr>
        <w:t>2.1.</w:t>
      </w:r>
      <w:r>
        <w:rPr>
          <w:lang w:val="de-DE"/>
        </w:rPr>
        <w:tab/>
        <w:t>Ausstellung einer Vollmacht an Nichtlizenzierte</w:t>
      </w:r>
    </w:p>
    <w:p w14:paraId="019E6A69" w14:textId="77777777" w:rsidR="00DC68E2" w:rsidRDefault="00DC68E2">
      <w:pPr>
        <w:pStyle w:val="Listenfortsetzung3"/>
        <w:ind w:left="1440" w:hanging="900"/>
        <w:rPr>
          <w:lang w:val="de-DE"/>
        </w:rPr>
      </w:pPr>
      <w:r>
        <w:rPr>
          <w:lang w:val="de-DE"/>
        </w:rPr>
        <w:t>Strafe:</w:t>
      </w:r>
      <w:r>
        <w:rPr>
          <w:lang w:val="de-DE"/>
        </w:rPr>
        <w:tab/>
        <w:t>25 Euro + kein Stimmrecht</w:t>
      </w:r>
    </w:p>
    <w:p w14:paraId="3564E050" w14:textId="77777777" w:rsidR="00DC68E2" w:rsidRDefault="00DC68E2">
      <w:pPr>
        <w:pStyle w:val="Listenfortsetzung2"/>
        <w:numPr>
          <w:ilvl w:val="0"/>
          <w:numId w:val="0"/>
        </w:numPr>
        <w:spacing w:before="60" w:after="60"/>
        <w:ind w:left="540" w:hanging="540"/>
        <w:rPr>
          <w:lang w:val="de-DE"/>
        </w:rPr>
      </w:pPr>
      <w:r>
        <w:rPr>
          <w:lang w:val="de-DE"/>
        </w:rPr>
        <w:t>2.2.</w:t>
      </w:r>
      <w:r>
        <w:rPr>
          <w:lang w:val="de-DE"/>
        </w:rPr>
        <w:tab/>
        <w:t>Abwesenheit bei Generalversammlungen oder sonstigen obligatorischen Versammlungen bzw. Vertretung durch einen nicht bevollmächtigten Delegierten</w:t>
      </w:r>
    </w:p>
    <w:p w14:paraId="79FE304E" w14:textId="77777777" w:rsidR="00DC68E2" w:rsidRDefault="00DC68E2">
      <w:pPr>
        <w:pStyle w:val="Listenfortsetzung2"/>
        <w:numPr>
          <w:ilvl w:val="0"/>
          <w:numId w:val="0"/>
        </w:numPr>
        <w:spacing w:before="60" w:after="60"/>
        <w:ind w:left="1440" w:hanging="900"/>
        <w:rPr>
          <w:lang w:val="de-DE"/>
        </w:rPr>
      </w:pPr>
      <w:r w:rsidRPr="007B11CF">
        <w:rPr>
          <w:lang w:val="de-DE"/>
        </w:rPr>
        <w:t>Strafe:</w:t>
      </w:r>
      <w:r w:rsidRPr="007B11CF">
        <w:rPr>
          <w:lang w:val="de-DE"/>
        </w:rPr>
        <w:tab/>
        <w:t>50 Euro</w:t>
      </w:r>
    </w:p>
    <w:p w14:paraId="27902470" w14:textId="77777777" w:rsidR="00DC68E2" w:rsidRDefault="00DC68E2">
      <w:pPr>
        <w:pStyle w:val="Listenfortsetzung3"/>
        <w:spacing w:before="60" w:after="60"/>
        <w:ind w:left="540" w:hanging="540"/>
        <w:rPr>
          <w:lang w:val="de-DE"/>
        </w:rPr>
      </w:pPr>
      <w:r>
        <w:rPr>
          <w:lang w:val="de-DE"/>
        </w:rPr>
        <w:t>2.3.</w:t>
      </w:r>
      <w:r>
        <w:rPr>
          <w:lang w:val="de-DE"/>
        </w:rPr>
        <w:tab/>
        <w:t>Vorzeitiges Verlassen einer in der Ziffer 2.2. erwähnten Versammlung</w:t>
      </w:r>
    </w:p>
    <w:p w14:paraId="5FD29927" w14:textId="77777777" w:rsidR="00DC68E2" w:rsidRDefault="00DC68E2">
      <w:pPr>
        <w:pStyle w:val="Listenfortsetzung3"/>
        <w:spacing w:before="60" w:after="60"/>
        <w:ind w:left="1440" w:hanging="900"/>
        <w:rPr>
          <w:b/>
          <w:i/>
          <w:lang w:val="de-DE"/>
        </w:rPr>
      </w:pPr>
      <w:r>
        <w:rPr>
          <w:lang w:val="de-DE"/>
        </w:rPr>
        <w:t>Strafe:</w:t>
      </w:r>
      <w:r>
        <w:rPr>
          <w:lang w:val="de-DE"/>
        </w:rPr>
        <w:tab/>
        <w:t>25 Euro</w:t>
      </w:r>
    </w:p>
    <w:p w14:paraId="2D4A5D69" w14:textId="77777777" w:rsidR="00DC68E2" w:rsidRDefault="00DC68E2">
      <w:pPr>
        <w:pStyle w:val="Listenfortsetzung2"/>
        <w:numPr>
          <w:ilvl w:val="0"/>
          <w:numId w:val="0"/>
        </w:numPr>
        <w:spacing w:before="60" w:after="60"/>
        <w:ind w:left="540" w:hanging="540"/>
        <w:rPr>
          <w:lang w:val="de-DE"/>
        </w:rPr>
      </w:pPr>
      <w:r>
        <w:rPr>
          <w:lang w:val="de-DE"/>
        </w:rPr>
        <w:t>2.4.</w:t>
      </w:r>
      <w:r>
        <w:rPr>
          <w:lang w:val="de-DE"/>
        </w:rPr>
        <w:tab/>
        <w:t>Nicht fristgerechtes Zurückschicken eines Transfertantrages, nicht frist- oder formgerechte Forderung einer Transfertsumme durch den alten Verein, nicht fristgerechte Zahlung der Transfertsumme, nicht fristgerechtes Einreichen des Zahlungsbeleges bzw. nicht frist- oder formgerechte Mitteilung der Ablehnung der Transfertsumme durch den neuen Verein oder nicht fristgerechte Beantwortung von Anfragen des Zentralvorstandes oder einer Kommission</w:t>
      </w:r>
    </w:p>
    <w:p w14:paraId="18EE62BC" w14:textId="77777777" w:rsidR="00DC68E2" w:rsidRDefault="00DC68E2">
      <w:pPr>
        <w:pStyle w:val="Listenfortsetzung3"/>
        <w:spacing w:before="60" w:after="60"/>
        <w:ind w:left="1440" w:hanging="900"/>
        <w:rPr>
          <w:lang w:val="de-DE"/>
        </w:rPr>
      </w:pPr>
      <w:r>
        <w:rPr>
          <w:lang w:val="de-DE"/>
        </w:rPr>
        <w:t>Strafe:</w:t>
      </w:r>
      <w:r>
        <w:rPr>
          <w:lang w:val="de-DE"/>
        </w:rPr>
        <w:tab/>
        <w:t>25 Euro</w:t>
      </w:r>
    </w:p>
    <w:p w14:paraId="0C4E74C2" w14:textId="77777777" w:rsidR="00DC68E2" w:rsidRDefault="00DC68E2">
      <w:pPr>
        <w:pStyle w:val="Listenfortsetzung"/>
        <w:tabs>
          <w:tab w:val="clear" w:pos="360"/>
        </w:tabs>
        <w:ind w:left="540" w:hanging="540"/>
        <w:rPr>
          <w:i w:val="0"/>
          <w:lang w:val="de-DE"/>
        </w:rPr>
      </w:pPr>
      <w:r>
        <w:rPr>
          <w:i w:val="0"/>
          <w:lang w:val="de-DE"/>
        </w:rPr>
        <w:t>3.</w:t>
      </w:r>
      <w:r>
        <w:rPr>
          <w:i w:val="0"/>
          <w:lang w:val="de-DE"/>
        </w:rPr>
        <w:tab/>
        <w:t xml:space="preserve">Lizenzbestimmungen </w:t>
      </w:r>
    </w:p>
    <w:p w14:paraId="38E1DB44" w14:textId="77777777" w:rsidR="00DC68E2" w:rsidRDefault="00DC68E2">
      <w:pPr>
        <w:pStyle w:val="Listenfortsetzung2"/>
        <w:numPr>
          <w:ilvl w:val="0"/>
          <w:numId w:val="0"/>
        </w:numPr>
        <w:ind w:left="540" w:hanging="540"/>
        <w:rPr>
          <w:lang w:val="de-DE"/>
        </w:rPr>
      </w:pPr>
      <w:r>
        <w:rPr>
          <w:lang w:val="de-DE"/>
        </w:rPr>
        <w:t>3.1.</w:t>
      </w:r>
      <w:r>
        <w:rPr>
          <w:lang w:val="de-DE"/>
        </w:rPr>
        <w:tab/>
        <w:t>Falsche oder fehlende Angaben auf dem Lizenzantrag</w:t>
      </w:r>
    </w:p>
    <w:p w14:paraId="4BA5A0A9" w14:textId="77777777" w:rsidR="00DC68E2" w:rsidRDefault="00DC68E2">
      <w:pPr>
        <w:pStyle w:val="Listenfortsetzung2"/>
        <w:numPr>
          <w:ilvl w:val="0"/>
          <w:numId w:val="0"/>
        </w:numPr>
        <w:ind w:left="1440" w:hanging="900"/>
        <w:rPr>
          <w:lang w:val="de-DE"/>
        </w:rPr>
      </w:pPr>
      <w:r>
        <w:rPr>
          <w:lang w:val="de-DE"/>
        </w:rPr>
        <w:t>Strafe:</w:t>
      </w:r>
      <w:r>
        <w:rPr>
          <w:lang w:val="de-DE"/>
        </w:rPr>
        <w:tab/>
        <w:t>12,50 Euro</w:t>
      </w:r>
    </w:p>
    <w:p w14:paraId="2C114EE2" w14:textId="77777777" w:rsidR="00DC68E2" w:rsidRDefault="00DC68E2">
      <w:pPr>
        <w:pStyle w:val="Listenfortsetzung2"/>
        <w:numPr>
          <w:ilvl w:val="0"/>
          <w:numId w:val="0"/>
        </w:numPr>
        <w:spacing w:before="60" w:after="60"/>
        <w:ind w:left="540" w:hanging="540"/>
        <w:rPr>
          <w:lang w:val="de-DE"/>
        </w:rPr>
      </w:pPr>
      <w:r>
        <w:rPr>
          <w:lang w:val="de-DE"/>
        </w:rPr>
        <w:t>3.2.</w:t>
      </w:r>
      <w:r>
        <w:rPr>
          <w:lang w:val="de-DE"/>
        </w:rPr>
        <w:tab/>
        <w:t>Fälschung oder Fälschungsversuch einer Lizenz</w:t>
      </w:r>
    </w:p>
    <w:p w14:paraId="2F0C05A0" w14:textId="77777777" w:rsidR="00DC68E2" w:rsidRDefault="00DC68E2">
      <w:pPr>
        <w:pStyle w:val="Listenfortsetzung3"/>
        <w:spacing w:before="60" w:after="60"/>
        <w:ind w:left="1440" w:hanging="900"/>
        <w:rPr>
          <w:lang w:val="de-DE"/>
        </w:rPr>
      </w:pPr>
      <w:r>
        <w:rPr>
          <w:lang w:val="de-DE"/>
        </w:rPr>
        <w:t>Strafe:</w:t>
      </w:r>
      <w:r>
        <w:rPr>
          <w:lang w:val="de-DE"/>
        </w:rPr>
        <w:tab/>
        <w:t xml:space="preserve">Ungültigkeit sowie zeitliche Sperre des Vereins und/oder des Vereinsmitgliedes + Geldstrafe bis zu 125 Euro </w:t>
      </w:r>
    </w:p>
    <w:p w14:paraId="7B409693" w14:textId="77777777" w:rsidR="00DC68E2" w:rsidRDefault="00DC68E2">
      <w:pPr>
        <w:pStyle w:val="Listenfortsetzung2"/>
        <w:numPr>
          <w:ilvl w:val="0"/>
          <w:numId w:val="0"/>
        </w:numPr>
        <w:spacing w:before="60" w:after="60"/>
        <w:ind w:left="540" w:hanging="540"/>
        <w:rPr>
          <w:lang w:val="de-DE"/>
        </w:rPr>
      </w:pPr>
      <w:r>
        <w:rPr>
          <w:lang w:val="de-DE"/>
        </w:rPr>
        <w:t>3.3.</w:t>
      </w:r>
      <w:r>
        <w:rPr>
          <w:lang w:val="de-DE"/>
        </w:rPr>
        <w:tab/>
        <w:t>Unbefugte Eintragung auf einer Lizenz</w:t>
      </w:r>
    </w:p>
    <w:p w14:paraId="77DD823B" w14:textId="77777777" w:rsidR="00DC68E2" w:rsidRDefault="00DC68E2">
      <w:pPr>
        <w:pStyle w:val="Listenfortsetzung3"/>
        <w:spacing w:before="60" w:after="60"/>
        <w:ind w:left="1440" w:hanging="900"/>
        <w:rPr>
          <w:lang w:val="de-DE"/>
        </w:rPr>
      </w:pPr>
      <w:r>
        <w:rPr>
          <w:lang w:val="de-DE"/>
        </w:rPr>
        <w:t>Strafe:</w:t>
      </w:r>
      <w:r>
        <w:rPr>
          <w:lang w:val="de-DE"/>
        </w:rPr>
        <w:tab/>
        <w:t xml:space="preserve">Ungültigkeit der Lizenz sowie 12,50 Euro </w:t>
      </w:r>
    </w:p>
    <w:p w14:paraId="07DA02F4" w14:textId="77777777" w:rsidR="00DC68E2" w:rsidRDefault="00DC68E2">
      <w:pPr>
        <w:pStyle w:val="Listenfortsetzung2"/>
        <w:numPr>
          <w:ilvl w:val="0"/>
          <w:numId w:val="0"/>
        </w:numPr>
        <w:spacing w:before="60" w:after="60"/>
        <w:ind w:left="540" w:hanging="540"/>
        <w:rPr>
          <w:lang w:val="de-DE"/>
        </w:rPr>
      </w:pPr>
      <w:r>
        <w:rPr>
          <w:lang w:val="de-DE"/>
        </w:rPr>
        <w:t>3.4.</w:t>
      </w:r>
      <w:r>
        <w:rPr>
          <w:lang w:val="de-DE"/>
        </w:rPr>
        <w:tab/>
        <w:t>Unerlaubtes Spielen in 2 verschiedenen Vereinen</w:t>
      </w:r>
    </w:p>
    <w:p w14:paraId="51B0054F" w14:textId="77777777" w:rsidR="00DC68E2" w:rsidRDefault="00DC68E2">
      <w:pPr>
        <w:pStyle w:val="Listenfortsetzung3"/>
        <w:spacing w:before="60" w:after="60"/>
        <w:ind w:left="1440" w:hanging="900"/>
        <w:rPr>
          <w:lang w:val="de-DE"/>
        </w:rPr>
      </w:pPr>
      <w:r>
        <w:rPr>
          <w:lang w:val="de-DE"/>
        </w:rPr>
        <w:t>Strafe:</w:t>
      </w:r>
      <w:r>
        <w:rPr>
          <w:lang w:val="de-DE"/>
        </w:rPr>
        <w:tab/>
        <w:t>zeitliche Sperre des Spielers + Annullierung der individuellen Resultate; bei nachweislichem Betrug seitens des Vereins: Forfait-Niederlage (zählt zum  Ausscheiden aus der Mannschaftsmeisterschaft)</w:t>
      </w:r>
    </w:p>
    <w:p w14:paraId="68C88A27" w14:textId="77777777" w:rsidR="00DC68E2" w:rsidRDefault="00DC68E2">
      <w:pPr>
        <w:pStyle w:val="Listenfortsetzung2"/>
        <w:numPr>
          <w:ilvl w:val="0"/>
          <w:numId w:val="0"/>
        </w:numPr>
        <w:ind w:left="540" w:hanging="540"/>
        <w:rPr>
          <w:lang w:val="de-DE"/>
        </w:rPr>
      </w:pPr>
      <w:r>
        <w:rPr>
          <w:lang w:val="de-DE"/>
        </w:rPr>
        <w:t>3.5.</w:t>
      </w:r>
      <w:r>
        <w:rPr>
          <w:lang w:val="de-DE"/>
        </w:rPr>
        <w:tab/>
        <w:t>Nicht fristgerechtes Einsenden der Lizenzen oder der erforderlichen Lizenzlisten</w:t>
      </w:r>
    </w:p>
    <w:p w14:paraId="7068EDEE" w14:textId="77777777" w:rsidR="00DC68E2" w:rsidRDefault="00DC68E2" w:rsidP="00AB7163">
      <w:pPr>
        <w:pStyle w:val="Listenfortsetzung3"/>
        <w:spacing w:before="60" w:after="60"/>
        <w:ind w:left="1441" w:hanging="902"/>
        <w:rPr>
          <w:lang w:val="de-DE"/>
        </w:rPr>
      </w:pPr>
      <w:r>
        <w:rPr>
          <w:lang w:val="de-DE"/>
        </w:rPr>
        <w:t>Strafe:</w:t>
      </w:r>
      <w:r>
        <w:rPr>
          <w:lang w:val="de-DE"/>
        </w:rPr>
        <w:tab/>
        <w:t>25 Euro</w:t>
      </w:r>
    </w:p>
    <w:p w14:paraId="047CB5A8" w14:textId="77777777" w:rsidR="00DC68E2" w:rsidRDefault="00DC68E2">
      <w:pPr>
        <w:pStyle w:val="Listenfortsetzung"/>
        <w:tabs>
          <w:tab w:val="clear" w:pos="360"/>
        </w:tabs>
        <w:ind w:left="284" w:hanging="284"/>
        <w:rPr>
          <w:i w:val="0"/>
          <w:lang w:val="de-DE"/>
        </w:rPr>
      </w:pPr>
      <w:r>
        <w:rPr>
          <w:i w:val="0"/>
          <w:lang w:val="de-DE"/>
        </w:rPr>
        <w:t>4.</w:t>
      </w:r>
      <w:r>
        <w:rPr>
          <w:i w:val="0"/>
          <w:lang w:val="de-DE"/>
        </w:rPr>
        <w:tab/>
        <w:t>Platzvorschriften</w:t>
      </w:r>
    </w:p>
    <w:p w14:paraId="3F519A9D" w14:textId="77777777" w:rsidR="00DC68E2" w:rsidRDefault="00DC68E2">
      <w:pPr>
        <w:pStyle w:val="Listenfortsetzung2"/>
        <w:numPr>
          <w:ilvl w:val="0"/>
          <w:numId w:val="0"/>
        </w:numPr>
        <w:spacing w:before="60" w:after="60"/>
        <w:ind w:left="540" w:hanging="540"/>
        <w:rPr>
          <w:lang w:val="de-DE"/>
        </w:rPr>
      </w:pPr>
      <w:r>
        <w:rPr>
          <w:lang w:val="de-DE"/>
        </w:rPr>
        <w:t>4.1.</w:t>
      </w:r>
      <w:r>
        <w:rPr>
          <w:lang w:val="de-DE"/>
        </w:rPr>
        <w:tab/>
        <w:t xml:space="preserve">Austragen von offiziellen Wettkämpfen in Hallen, welche die festgesetzten Maße nicht erfüllen oder für welche keine Sondergenehmigung eingeholt wurde </w:t>
      </w:r>
    </w:p>
    <w:p w14:paraId="38A555CC" w14:textId="77777777" w:rsidR="00DC68E2" w:rsidRDefault="00DC68E2">
      <w:pPr>
        <w:pStyle w:val="Listenfortsetzung3"/>
        <w:spacing w:before="60" w:after="60"/>
        <w:ind w:left="1440" w:hanging="900"/>
        <w:rPr>
          <w:lang w:val="de-DE"/>
        </w:rPr>
      </w:pPr>
      <w:r>
        <w:rPr>
          <w:lang w:val="de-DE"/>
        </w:rPr>
        <w:t>Strafe:</w:t>
      </w:r>
      <w:r>
        <w:rPr>
          <w:lang w:val="de-DE"/>
        </w:rPr>
        <w:tab/>
        <w:t xml:space="preserve">25 Euro + Forfait-Niederlage </w:t>
      </w:r>
    </w:p>
    <w:p w14:paraId="39D94801" w14:textId="77777777" w:rsidR="00DC68E2" w:rsidRDefault="00DC68E2">
      <w:pPr>
        <w:pStyle w:val="Listenfortsetzung2"/>
        <w:numPr>
          <w:ilvl w:val="0"/>
          <w:numId w:val="0"/>
        </w:numPr>
        <w:spacing w:before="60" w:after="60"/>
        <w:ind w:left="540" w:hanging="540"/>
        <w:rPr>
          <w:lang w:val="de-DE"/>
        </w:rPr>
      </w:pPr>
      <w:r>
        <w:rPr>
          <w:lang w:val="de-DE"/>
        </w:rPr>
        <w:t>4.2.</w:t>
      </w:r>
      <w:r>
        <w:rPr>
          <w:lang w:val="de-DE"/>
        </w:rPr>
        <w:tab/>
        <w:t>Rauchen in der Halle</w:t>
      </w:r>
    </w:p>
    <w:p w14:paraId="5FAC207C" w14:textId="77777777" w:rsidR="00DC68E2" w:rsidRDefault="00DC68E2">
      <w:pPr>
        <w:pStyle w:val="Listenfortsetzung3"/>
        <w:spacing w:before="60" w:after="60"/>
        <w:ind w:left="1440" w:hanging="900"/>
        <w:rPr>
          <w:lang w:val="de-DE"/>
        </w:rPr>
      </w:pPr>
      <w:r>
        <w:rPr>
          <w:lang w:val="de-DE"/>
        </w:rPr>
        <w:t>Strafe:</w:t>
      </w:r>
      <w:r>
        <w:rPr>
          <w:lang w:val="de-DE"/>
        </w:rPr>
        <w:tab/>
        <w:t>25 Euro</w:t>
      </w:r>
    </w:p>
    <w:p w14:paraId="696711E1" w14:textId="77777777" w:rsidR="00DC68E2" w:rsidRDefault="00DC68E2">
      <w:pPr>
        <w:pStyle w:val="Listenfortsetzung2"/>
        <w:numPr>
          <w:ilvl w:val="0"/>
          <w:numId w:val="0"/>
        </w:numPr>
        <w:spacing w:before="60" w:after="60"/>
        <w:ind w:left="540" w:hanging="540"/>
        <w:rPr>
          <w:lang w:val="de-DE"/>
        </w:rPr>
      </w:pPr>
      <w:r>
        <w:rPr>
          <w:lang w:val="de-DE"/>
        </w:rPr>
        <w:t>4.3.</w:t>
      </w:r>
      <w:r>
        <w:rPr>
          <w:lang w:val="de-DE"/>
        </w:rPr>
        <w:tab/>
        <w:t>Fehlen des Reglementheftes, Verbandkastens, Thermometers oder Metermaßes</w:t>
      </w:r>
    </w:p>
    <w:p w14:paraId="3225E6F7" w14:textId="77777777" w:rsidR="00DC68E2" w:rsidRDefault="00DC68E2">
      <w:pPr>
        <w:pStyle w:val="Listenfortsetzung3"/>
        <w:spacing w:before="60" w:after="60"/>
        <w:ind w:left="1440" w:hanging="900"/>
        <w:rPr>
          <w:lang w:val="de-DE"/>
        </w:rPr>
      </w:pPr>
      <w:r>
        <w:rPr>
          <w:lang w:val="de-DE"/>
        </w:rPr>
        <w:t>Strafe:</w:t>
      </w:r>
      <w:r>
        <w:rPr>
          <w:lang w:val="de-DE"/>
        </w:rPr>
        <w:tab/>
        <w:t>je 5 Euro</w:t>
      </w:r>
    </w:p>
    <w:p w14:paraId="731A5FBA" w14:textId="77777777" w:rsidR="00DC68E2" w:rsidRDefault="00DC68E2">
      <w:pPr>
        <w:pStyle w:val="Listenfortsetzung2"/>
        <w:numPr>
          <w:ilvl w:val="0"/>
          <w:numId w:val="0"/>
        </w:numPr>
        <w:spacing w:before="60" w:after="60"/>
        <w:ind w:left="540" w:hanging="540"/>
        <w:rPr>
          <w:lang w:val="de-DE"/>
        </w:rPr>
      </w:pPr>
      <w:r>
        <w:rPr>
          <w:lang w:val="de-DE"/>
        </w:rPr>
        <w:t>4.4.</w:t>
      </w:r>
      <w:r>
        <w:rPr>
          <w:lang w:val="de-DE"/>
        </w:rPr>
        <w:tab/>
        <w:t>Spielfelder nicht fristgemäß zugänglich</w:t>
      </w:r>
    </w:p>
    <w:p w14:paraId="55D76625" w14:textId="77777777" w:rsidR="00DC68E2" w:rsidRDefault="00DC68E2">
      <w:pPr>
        <w:pStyle w:val="Listenfortsetzung3"/>
        <w:spacing w:before="60" w:after="60"/>
        <w:ind w:left="1440" w:hanging="900"/>
        <w:rPr>
          <w:lang w:val="de-DE"/>
        </w:rPr>
      </w:pPr>
      <w:r>
        <w:rPr>
          <w:lang w:val="de-DE"/>
        </w:rPr>
        <w:t>Strafe:</w:t>
      </w:r>
      <w:r>
        <w:rPr>
          <w:lang w:val="de-DE"/>
        </w:rPr>
        <w:tab/>
        <w:t>25 Euro</w:t>
      </w:r>
    </w:p>
    <w:p w14:paraId="437671C8" w14:textId="77777777" w:rsidR="00DC68E2" w:rsidRDefault="00DC68E2">
      <w:pPr>
        <w:pStyle w:val="Listenfortsetzung2"/>
        <w:numPr>
          <w:ilvl w:val="0"/>
          <w:numId w:val="0"/>
        </w:numPr>
        <w:spacing w:before="60" w:after="60"/>
        <w:ind w:left="540" w:hanging="540"/>
        <w:rPr>
          <w:lang w:val="de-DE"/>
        </w:rPr>
      </w:pPr>
      <w:r>
        <w:rPr>
          <w:lang w:val="de-DE"/>
        </w:rPr>
        <w:t>4.5.</w:t>
      </w:r>
      <w:r>
        <w:rPr>
          <w:lang w:val="de-DE"/>
        </w:rPr>
        <w:tab/>
        <w:t>Umkleidekabinen nicht fristgemäß zugänglich</w:t>
      </w:r>
    </w:p>
    <w:p w14:paraId="31F7E56A" w14:textId="77777777" w:rsidR="00DC68E2" w:rsidRDefault="00DC68E2">
      <w:pPr>
        <w:pStyle w:val="Listenfortsetzung3"/>
        <w:spacing w:before="60" w:after="60"/>
        <w:ind w:left="1260" w:hanging="720"/>
        <w:rPr>
          <w:b/>
          <w:i/>
          <w:lang w:val="de-DE"/>
        </w:rPr>
      </w:pPr>
      <w:r>
        <w:rPr>
          <w:lang w:val="de-DE"/>
        </w:rPr>
        <w:t>Strafe:</w:t>
      </w:r>
      <w:r>
        <w:rPr>
          <w:lang w:val="de-DE"/>
        </w:rPr>
        <w:tab/>
      </w:r>
      <w:r>
        <w:rPr>
          <w:lang w:val="de-DE"/>
        </w:rPr>
        <w:tab/>
        <w:t>10 Euro</w:t>
      </w:r>
    </w:p>
    <w:p w14:paraId="0E28F298" w14:textId="77777777" w:rsidR="00DC68E2" w:rsidRDefault="00DC68E2">
      <w:pPr>
        <w:pStyle w:val="Listenfortsetzung2"/>
        <w:numPr>
          <w:ilvl w:val="0"/>
          <w:numId w:val="0"/>
        </w:numPr>
        <w:spacing w:before="60" w:after="60"/>
        <w:ind w:left="540" w:hanging="540"/>
        <w:rPr>
          <w:lang w:val="de-DE"/>
        </w:rPr>
      </w:pPr>
      <w:r>
        <w:rPr>
          <w:lang w:val="de-DE"/>
        </w:rPr>
        <w:t>4.6.</w:t>
      </w:r>
      <w:r>
        <w:rPr>
          <w:lang w:val="de-DE"/>
        </w:rPr>
        <w:tab/>
        <w:t>Falsche Bälle</w:t>
      </w:r>
    </w:p>
    <w:p w14:paraId="53EF77F3" w14:textId="77777777" w:rsidR="00DC68E2" w:rsidRDefault="00DC68E2">
      <w:pPr>
        <w:pStyle w:val="Listenfortsetzung3"/>
        <w:spacing w:before="60" w:after="60"/>
        <w:ind w:left="1440" w:hanging="900"/>
        <w:rPr>
          <w:lang w:val="de-DE"/>
        </w:rPr>
      </w:pPr>
      <w:r>
        <w:rPr>
          <w:lang w:val="de-DE"/>
        </w:rPr>
        <w:lastRenderedPageBreak/>
        <w:t>Strafe:</w:t>
      </w:r>
      <w:r>
        <w:rPr>
          <w:lang w:val="de-DE"/>
        </w:rPr>
        <w:tab/>
        <w:t xml:space="preserve">25 Euro + Forfait-Niederlage (zählt zum Ausscheiden aus der Mannschaftsmeisterschaft) </w:t>
      </w:r>
    </w:p>
    <w:p w14:paraId="24D9911A" w14:textId="77777777" w:rsidR="00DC68E2" w:rsidRDefault="00DC68E2">
      <w:pPr>
        <w:pStyle w:val="Listenfortsetzung2"/>
        <w:numPr>
          <w:ilvl w:val="0"/>
          <w:numId w:val="0"/>
        </w:numPr>
        <w:spacing w:before="60" w:after="60"/>
        <w:ind w:left="540" w:hanging="540"/>
        <w:rPr>
          <w:lang w:val="de-DE"/>
        </w:rPr>
      </w:pPr>
      <w:r>
        <w:rPr>
          <w:lang w:val="de-DE"/>
        </w:rPr>
        <w:t>4.7.</w:t>
      </w:r>
      <w:r>
        <w:rPr>
          <w:lang w:val="de-DE"/>
        </w:rPr>
        <w:tab/>
        <w:t xml:space="preserve">Verhinderung des Spielbeginns (kein Licht, keine Bälle, kein Spielgerät, zu niedrige Temperatur, mangelhafter Aufbau der Felder) oder Abbrechen eines Spieles durch Nachlässigkeit des Heimvereins </w:t>
      </w:r>
    </w:p>
    <w:p w14:paraId="49A05488" w14:textId="77777777" w:rsidR="00DC68E2" w:rsidRDefault="00DC68E2">
      <w:pPr>
        <w:pStyle w:val="Listenfortsetzung3"/>
        <w:spacing w:before="60" w:after="60"/>
        <w:ind w:left="1440" w:hanging="900"/>
        <w:rPr>
          <w:lang w:val="de-DE"/>
        </w:rPr>
      </w:pPr>
      <w:r>
        <w:rPr>
          <w:lang w:val="de-DE"/>
        </w:rPr>
        <w:t>Strafe:</w:t>
      </w:r>
      <w:r>
        <w:rPr>
          <w:lang w:val="de-DE"/>
        </w:rPr>
        <w:tab/>
        <w:t xml:space="preserve">25 Euro + Forfait-Niederlage (zählt zum Ausscheiden aus der Mannschaftsmeisterschaft) </w:t>
      </w:r>
    </w:p>
    <w:p w14:paraId="26D7C731" w14:textId="77777777" w:rsidR="00DC68E2" w:rsidRDefault="00DC68E2">
      <w:pPr>
        <w:pStyle w:val="Listenfortsetzung"/>
        <w:tabs>
          <w:tab w:val="clear" w:pos="360"/>
        </w:tabs>
        <w:ind w:left="426" w:hanging="426"/>
        <w:rPr>
          <w:i w:val="0"/>
          <w:lang w:val="de-DE"/>
        </w:rPr>
      </w:pPr>
      <w:r>
        <w:rPr>
          <w:i w:val="0"/>
          <w:lang w:val="de-DE"/>
        </w:rPr>
        <w:t>5.</w:t>
      </w:r>
      <w:r>
        <w:rPr>
          <w:i w:val="0"/>
          <w:lang w:val="de-DE"/>
        </w:rPr>
        <w:tab/>
        <w:t>Spielordnung</w:t>
      </w:r>
    </w:p>
    <w:p w14:paraId="3F0157DA" w14:textId="77777777" w:rsidR="00DC68E2" w:rsidRDefault="00DC68E2">
      <w:pPr>
        <w:pStyle w:val="Listenfortsetzung2"/>
        <w:numPr>
          <w:ilvl w:val="0"/>
          <w:numId w:val="0"/>
        </w:numPr>
        <w:spacing w:before="60" w:after="60"/>
        <w:ind w:left="540" w:hanging="540"/>
        <w:rPr>
          <w:lang w:val="de-DE"/>
        </w:rPr>
      </w:pPr>
      <w:r>
        <w:rPr>
          <w:lang w:val="de-DE"/>
        </w:rPr>
        <w:t>5.1.</w:t>
      </w:r>
      <w:r>
        <w:rPr>
          <w:lang w:val="de-DE"/>
        </w:rPr>
        <w:tab/>
        <w:t>Nicht fristgerechtes Einsenden von Anmeldungen zum Spielbetrieb</w:t>
      </w:r>
    </w:p>
    <w:p w14:paraId="319410C0" w14:textId="77777777" w:rsidR="00DC68E2" w:rsidRDefault="00DC68E2">
      <w:pPr>
        <w:pStyle w:val="Listenfortsetzung3"/>
        <w:spacing w:before="60" w:after="60"/>
        <w:ind w:left="1440" w:hanging="900"/>
        <w:rPr>
          <w:lang w:val="de-DE"/>
        </w:rPr>
      </w:pPr>
      <w:r>
        <w:rPr>
          <w:lang w:val="de-DE"/>
        </w:rPr>
        <w:t>Strafe:</w:t>
      </w:r>
      <w:r>
        <w:rPr>
          <w:lang w:val="de-DE"/>
        </w:rPr>
        <w:tab/>
        <w:t>Nichtberücksichtigung der Anmeldung</w:t>
      </w:r>
    </w:p>
    <w:p w14:paraId="18536554" w14:textId="77777777" w:rsidR="00DC68E2" w:rsidRDefault="00DC68E2">
      <w:pPr>
        <w:pStyle w:val="Listenfortsetzung2"/>
        <w:numPr>
          <w:ilvl w:val="0"/>
          <w:numId w:val="0"/>
        </w:numPr>
        <w:spacing w:before="60" w:after="60"/>
        <w:ind w:left="540" w:hanging="540"/>
        <w:rPr>
          <w:lang w:val="de-DE"/>
        </w:rPr>
      </w:pPr>
      <w:r>
        <w:rPr>
          <w:lang w:val="de-DE"/>
        </w:rPr>
        <w:t>5.2.</w:t>
      </w:r>
      <w:r>
        <w:rPr>
          <w:lang w:val="de-DE"/>
        </w:rPr>
        <w:tab/>
        <w:t>Nicht fristgerechtes Einsenden der Vereinsrangliste</w:t>
      </w:r>
    </w:p>
    <w:p w14:paraId="5262F73F" w14:textId="77777777" w:rsidR="00DC68E2" w:rsidRDefault="00DC68E2">
      <w:pPr>
        <w:pStyle w:val="Listenfortsetzung3"/>
        <w:spacing w:before="60" w:after="60"/>
        <w:ind w:left="1440" w:hanging="900"/>
        <w:rPr>
          <w:lang w:val="de-DE"/>
        </w:rPr>
      </w:pPr>
      <w:r>
        <w:rPr>
          <w:lang w:val="de-DE"/>
        </w:rPr>
        <w:t>Strafe:</w:t>
      </w:r>
      <w:r>
        <w:rPr>
          <w:lang w:val="de-DE"/>
        </w:rPr>
        <w:tab/>
        <w:t>25 Euro</w:t>
      </w:r>
    </w:p>
    <w:p w14:paraId="39B3FA6A" w14:textId="77777777" w:rsidR="00DC68E2" w:rsidRDefault="00DC68E2">
      <w:pPr>
        <w:pStyle w:val="Listenfortsetzung3"/>
        <w:spacing w:before="60" w:after="60"/>
        <w:ind w:left="540" w:hanging="540"/>
        <w:rPr>
          <w:lang w:val="de-DE"/>
        </w:rPr>
      </w:pPr>
      <w:r>
        <w:rPr>
          <w:lang w:val="de-DE"/>
        </w:rPr>
        <w:t>5.3.</w:t>
      </w:r>
      <w:r>
        <w:rPr>
          <w:lang w:val="de-DE"/>
        </w:rPr>
        <w:tab/>
        <w:t>Nicht regelkonformes Aufstellen der Vereinsrangliste</w:t>
      </w:r>
    </w:p>
    <w:p w14:paraId="489A75C5" w14:textId="77777777" w:rsidR="00DC68E2" w:rsidRDefault="00DC68E2">
      <w:pPr>
        <w:pStyle w:val="Listenfortsetzung3"/>
        <w:spacing w:before="60" w:after="60"/>
        <w:ind w:left="1440" w:hanging="900"/>
        <w:rPr>
          <w:lang w:val="de-DE"/>
        </w:rPr>
      </w:pPr>
      <w:r>
        <w:rPr>
          <w:lang w:val="de-DE"/>
        </w:rPr>
        <w:t>Strafe:</w:t>
      </w:r>
      <w:r>
        <w:rPr>
          <w:lang w:val="de-DE"/>
        </w:rPr>
        <w:tab/>
        <w:t>25 Euro</w:t>
      </w:r>
    </w:p>
    <w:p w14:paraId="68A4E86C" w14:textId="77777777" w:rsidR="00DC68E2" w:rsidRDefault="00DC68E2">
      <w:pPr>
        <w:pStyle w:val="Listenfortsetzung2"/>
        <w:numPr>
          <w:ilvl w:val="0"/>
          <w:numId w:val="0"/>
        </w:numPr>
        <w:spacing w:before="60" w:after="60"/>
        <w:ind w:left="540" w:hanging="540"/>
        <w:rPr>
          <w:lang w:val="de-DE"/>
        </w:rPr>
      </w:pPr>
      <w:r>
        <w:rPr>
          <w:lang w:val="de-DE"/>
        </w:rPr>
        <w:t>5.4.</w:t>
      </w:r>
      <w:r>
        <w:rPr>
          <w:lang w:val="de-DE"/>
        </w:rPr>
        <w:tab/>
        <w:t>Nichterscheinen ohne Abmeldung bei der Turnierleitung oder Abmeldung weniger als 24 Stunden vor Beginn des Wettbewerbs ohne ärztliche Bescheinigung</w:t>
      </w:r>
    </w:p>
    <w:p w14:paraId="1975599E" w14:textId="77777777" w:rsidR="00DC68E2" w:rsidRDefault="00DC68E2">
      <w:pPr>
        <w:pStyle w:val="Listenfortsetzung3"/>
        <w:spacing w:before="60" w:after="60"/>
        <w:ind w:left="1440" w:hanging="900"/>
        <w:rPr>
          <w:lang w:val="de-DE"/>
        </w:rPr>
      </w:pPr>
      <w:r>
        <w:rPr>
          <w:lang w:val="de-DE"/>
        </w:rPr>
        <w:t>Strafe:</w:t>
      </w:r>
      <w:r>
        <w:rPr>
          <w:lang w:val="de-DE"/>
        </w:rPr>
        <w:tab/>
        <w:t>25 Euro (bei individuellen Senioren-Wettbewerben) und – 40 Masters-Punkte</w:t>
      </w:r>
    </w:p>
    <w:p w14:paraId="45FBC8D5" w14:textId="77777777" w:rsidR="00DC68E2" w:rsidRDefault="00DC68E2">
      <w:pPr>
        <w:pStyle w:val="Listenfortsetzung3"/>
        <w:spacing w:before="60" w:after="60"/>
        <w:ind w:left="1440" w:firstLine="0"/>
        <w:rPr>
          <w:lang w:val="de-DE"/>
        </w:rPr>
      </w:pPr>
      <w:r>
        <w:rPr>
          <w:lang w:val="de-DE"/>
        </w:rPr>
        <w:t>10 Euro (bei individuellen Jugend-Wettbewerben)</w:t>
      </w:r>
    </w:p>
    <w:p w14:paraId="67546353" w14:textId="77777777" w:rsidR="00DC68E2" w:rsidRDefault="00DC68E2">
      <w:pPr>
        <w:ind w:left="540" w:hanging="540"/>
        <w:jc w:val="both"/>
        <w:rPr>
          <w:rFonts w:ascii="Arial" w:hAnsi="Arial"/>
          <w:sz w:val="22"/>
          <w:lang w:val="de-DE"/>
        </w:rPr>
      </w:pPr>
      <w:r w:rsidRPr="004F511F">
        <w:rPr>
          <w:rFonts w:ascii="Arial" w:hAnsi="Arial" w:cs="Arial"/>
          <w:lang w:val="de-DE"/>
        </w:rPr>
        <w:t>5.5.</w:t>
      </w:r>
      <w:r w:rsidRPr="004F511F">
        <w:rPr>
          <w:rFonts w:ascii="Arial" w:hAnsi="Arial" w:cs="Arial"/>
          <w:lang w:val="de-DE"/>
        </w:rPr>
        <w:tab/>
      </w:r>
      <w:r>
        <w:rPr>
          <w:rFonts w:ascii="Arial" w:hAnsi="Arial"/>
          <w:sz w:val="22"/>
          <w:lang w:val="de-DE"/>
        </w:rPr>
        <w:t>Nicht fristgerechte Mitteilung des Resultates von Meisterschaftsspielen mittels Flash-Programm bzw. nicht frist- oder formgerechte Mitteilung des Resultates von sonstigen Spielen über Telefon oder Fax</w:t>
      </w:r>
    </w:p>
    <w:p w14:paraId="2B736017" w14:textId="77777777" w:rsidR="00DC68E2" w:rsidRDefault="00DC68E2">
      <w:pPr>
        <w:pStyle w:val="Listenfortsetzung3"/>
        <w:spacing w:before="60" w:after="60"/>
        <w:ind w:left="1440" w:hanging="900"/>
        <w:rPr>
          <w:lang w:val="de-DE"/>
        </w:rPr>
      </w:pPr>
      <w:r>
        <w:rPr>
          <w:lang w:val="de-DE"/>
        </w:rPr>
        <w:t>Strafe:</w:t>
      </w:r>
      <w:r>
        <w:rPr>
          <w:lang w:val="de-DE"/>
        </w:rPr>
        <w:tab/>
        <w:t>25 Euro</w:t>
      </w:r>
    </w:p>
    <w:p w14:paraId="043A0C47" w14:textId="77777777" w:rsidR="00DC68E2" w:rsidRDefault="00DC68E2">
      <w:pPr>
        <w:pStyle w:val="Listenfortsetzung2"/>
        <w:numPr>
          <w:ilvl w:val="0"/>
          <w:numId w:val="0"/>
        </w:numPr>
        <w:spacing w:before="60" w:after="60"/>
        <w:ind w:left="540" w:hanging="540"/>
        <w:rPr>
          <w:lang w:val="de-DE"/>
        </w:rPr>
      </w:pPr>
      <w:r>
        <w:rPr>
          <w:lang w:val="de-DE"/>
        </w:rPr>
        <w:t>5.6.</w:t>
      </w:r>
      <w:r>
        <w:rPr>
          <w:lang w:val="de-DE"/>
        </w:rPr>
        <w:tab/>
        <w:t>Nicht fristgerechtes Einsenden von fehlerhaften Mannschaftsaufstellungen, die die Mitteilung des Resultates von Meisterschaftsspielen mittels Flash-Programm unmöglich machen</w:t>
      </w:r>
    </w:p>
    <w:p w14:paraId="41F5C2EE" w14:textId="77777777" w:rsidR="00DC68E2" w:rsidRDefault="00DC68E2">
      <w:pPr>
        <w:pStyle w:val="Listenfortsetzung2"/>
        <w:numPr>
          <w:ilvl w:val="0"/>
          <w:numId w:val="0"/>
        </w:numPr>
        <w:spacing w:before="60" w:after="60"/>
        <w:ind w:left="1440" w:hanging="900"/>
        <w:rPr>
          <w:lang w:val="de-DE"/>
        </w:rPr>
      </w:pPr>
      <w:r>
        <w:rPr>
          <w:lang w:val="de-DE"/>
        </w:rPr>
        <w:t>Strafe:</w:t>
      </w:r>
      <w:r>
        <w:rPr>
          <w:lang w:val="de-DE"/>
        </w:rPr>
        <w:tab/>
        <w:t>25 Euro</w:t>
      </w:r>
    </w:p>
    <w:p w14:paraId="0C43F4B6" w14:textId="77777777" w:rsidR="00DC68E2" w:rsidRDefault="00DC68E2">
      <w:pPr>
        <w:pStyle w:val="Listenfortsetzung2"/>
        <w:numPr>
          <w:ilvl w:val="0"/>
          <w:numId w:val="0"/>
        </w:numPr>
        <w:spacing w:before="60" w:after="60"/>
        <w:ind w:left="540" w:hanging="540"/>
        <w:rPr>
          <w:lang w:val="de-DE"/>
        </w:rPr>
      </w:pPr>
      <w:r w:rsidRPr="007B11CF">
        <w:rPr>
          <w:lang w:val="de-DE"/>
        </w:rPr>
        <w:t>5.7.</w:t>
      </w:r>
      <w:r w:rsidRPr="007B11CF">
        <w:rPr>
          <w:lang w:val="de-DE"/>
        </w:rPr>
        <w:tab/>
      </w:r>
      <w:r>
        <w:rPr>
          <w:lang w:val="de-DE"/>
        </w:rPr>
        <w:t>Nicht fristgerechtes Einsenden von Spielberichten von Pokal- bzw. Freundschaftsspielen oder Resultaten von Turnieren</w:t>
      </w:r>
    </w:p>
    <w:p w14:paraId="260FB233" w14:textId="77777777" w:rsidR="00DC68E2" w:rsidRPr="007B11CF" w:rsidRDefault="00DC68E2">
      <w:pPr>
        <w:pStyle w:val="Listenfortsetzung2"/>
        <w:numPr>
          <w:ilvl w:val="0"/>
          <w:numId w:val="0"/>
        </w:numPr>
        <w:spacing w:before="60" w:after="60"/>
        <w:ind w:left="540" w:hanging="540"/>
        <w:rPr>
          <w:lang w:val="de-DE"/>
        </w:rPr>
      </w:pPr>
      <w:r w:rsidRPr="007B11CF">
        <w:rPr>
          <w:lang w:val="de-DE"/>
        </w:rPr>
        <w:tab/>
        <w:t>Strafe:</w:t>
      </w:r>
      <w:r w:rsidRPr="007B11CF">
        <w:rPr>
          <w:lang w:val="de-DE"/>
        </w:rPr>
        <w:tab/>
        <w:t>25 Euro</w:t>
      </w:r>
    </w:p>
    <w:p w14:paraId="43341E53" w14:textId="77777777" w:rsidR="00DC68E2" w:rsidRDefault="00DC68E2">
      <w:pPr>
        <w:pStyle w:val="Listenfortsetzung2"/>
        <w:numPr>
          <w:ilvl w:val="0"/>
          <w:numId w:val="0"/>
        </w:numPr>
        <w:spacing w:before="60" w:after="60"/>
        <w:ind w:left="540" w:hanging="540"/>
        <w:rPr>
          <w:lang w:val="de-DE"/>
        </w:rPr>
      </w:pPr>
      <w:r>
        <w:rPr>
          <w:lang w:val="de-DE"/>
        </w:rPr>
        <w:t>5.8.</w:t>
      </w:r>
      <w:r>
        <w:rPr>
          <w:lang w:val="de-DE"/>
        </w:rPr>
        <w:tab/>
        <w:t>a) Forfaiterklärung einer Mannschaft während der laufenden Spielsaison (mit vorheriger Benachrichtigung des Verbandes und</w:t>
      </w:r>
      <w:r w:rsidR="009317AD" w:rsidRPr="004F511F">
        <w:rPr>
          <w:lang w:val="de-DE"/>
        </w:rPr>
        <w:t>, falls bekannt,</w:t>
      </w:r>
      <w:r w:rsidRPr="004F511F">
        <w:rPr>
          <w:lang w:val="de-DE"/>
        </w:rPr>
        <w:t xml:space="preserve"> </w:t>
      </w:r>
      <w:r>
        <w:rPr>
          <w:lang w:val="de-DE"/>
        </w:rPr>
        <w:t>des Gegners)</w:t>
      </w:r>
    </w:p>
    <w:p w14:paraId="417C4126" w14:textId="77777777" w:rsidR="00DC68E2" w:rsidRDefault="00DC68E2">
      <w:pPr>
        <w:pStyle w:val="Listenfortsetzung2"/>
        <w:numPr>
          <w:ilvl w:val="0"/>
          <w:numId w:val="0"/>
        </w:numPr>
        <w:spacing w:before="60" w:after="60"/>
        <w:ind w:left="540" w:hanging="540"/>
        <w:rPr>
          <w:b/>
          <w:lang w:val="de-DE"/>
        </w:rPr>
      </w:pPr>
      <w:r>
        <w:rPr>
          <w:lang w:val="de-DE"/>
        </w:rPr>
        <w:tab/>
      </w:r>
      <w:r>
        <w:rPr>
          <w:b/>
          <w:lang w:val="de-DE"/>
        </w:rPr>
        <w:t>Senioren-Mannschaftsmeisterschaft:</w:t>
      </w:r>
    </w:p>
    <w:p w14:paraId="56DC3754" w14:textId="77777777" w:rsidR="00DC68E2" w:rsidRDefault="00DC68E2">
      <w:pPr>
        <w:pStyle w:val="Listenfortsetzung2"/>
        <w:numPr>
          <w:ilvl w:val="0"/>
          <w:numId w:val="0"/>
        </w:numPr>
        <w:spacing w:before="60" w:after="60"/>
        <w:ind w:left="360"/>
        <w:rPr>
          <w:lang w:val="de-DE"/>
        </w:rPr>
      </w:pPr>
    </w:p>
    <w:tbl>
      <w:tblPr>
        <w:tblW w:w="7938" w:type="dxa"/>
        <w:tblInd w:w="921" w:type="dxa"/>
        <w:tblLayout w:type="fixed"/>
        <w:tblCellMar>
          <w:left w:w="70" w:type="dxa"/>
          <w:right w:w="70" w:type="dxa"/>
        </w:tblCellMar>
        <w:tblLook w:val="0000" w:firstRow="0" w:lastRow="0" w:firstColumn="0" w:lastColumn="0" w:noHBand="0" w:noVBand="0"/>
      </w:tblPr>
      <w:tblGrid>
        <w:gridCol w:w="1134"/>
        <w:gridCol w:w="1276"/>
        <w:gridCol w:w="1275"/>
        <w:gridCol w:w="1418"/>
        <w:gridCol w:w="1417"/>
        <w:gridCol w:w="1418"/>
      </w:tblGrid>
      <w:tr w:rsidR="00DC68E2" w14:paraId="220AD2DF" w14:textId="77777777">
        <w:tc>
          <w:tcPr>
            <w:tcW w:w="1134" w:type="dxa"/>
          </w:tcPr>
          <w:p w14:paraId="59437A44" w14:textId="77777777" w:rsidR="00DC68E2" w:rsidRDefault="00DC68E2">
            <w:pPr>
              <w:spacing w:after="40"/>
              <w:rPr>
                <w:rFonts w:ascii="Arial" w:hAnsi="Arial"/>
                <w:sz w:val="22"/>
                <w:lang w:val="de-DE"/>
              </w:rPr>
            </w:pPr>
            <w:r>
              <w:rPr>
                <w:rFonts w:ascii="Arial" w:hAnsi="Arial"/>
                <w:sz w:val="22"/>
                <w:lang w:val="de-DE"/>
              </w:rPr>
              <w:t>Strafe:</w:t>
            </w:r>
          </w:p>
        </w:tc>
        <w:tc>
          <w:tcPr>
            <w:tcW w:w="1276" w:type="dxa"/>
            <w:tcBorders>
              <w:bottom w:val="single" w:sz="4" w:space="0" w:color="auto"/>
              <w:right w:val="single" w:sz="4" w:space="0" w:color="auto"/>
            </w:tcBorders>
          </w:tcPr>
          <w:p w14:paraId="0CB659FF" w14:textId="77777777" w:rsidR="00DC68E2" w:rsidRDefault="00DC68E2">
            <w:pPr>
              <w:pStyle w:val="Kopfzeile"/>
              <w:spacing w:after="40"/>
              <w:rPr>
                <w:rFonts w:ascii="Arial" w:hAnsi="Arial"/>
                <w:sz w:val="18"/>
                <w:lang w:val="it-IT"/>
              </w:rPr>
            </w:pPr>
            <w:r>
              <w:rPr>
                <w:rFonts w:ascii="Arial" w:hAnsi="Arial"/>
                <w:sz w:val="18"/>
                <w:lang w:val="it-IT"/>
              </w:rPr>
              <w:t>(in Euro)</w:t>
            </w:r>
          </w:p>
        </w:tc>
        <w:tc>
          <w:tcPr>
            <w:tcW w:w="1275" w:type="dxa"/>
            <w:tcBorders>
              <w:left w:val="nil"/>
              <w:bottom w:val="single" w:sz="4" w:space="0" w:color="auto"/>
            </w:tcBorders>
          </w:tcPr>
          <w:p w14:paraId="4AA75691" w14:textId="77777777" w:rsidR="00DC68E2" w:rsidRDefault="00DC68E2">
            <w:pPr>
              <w:spacing w:after="40"/>
              <w:rPr>
                <w:rFonts w:ascii="Arial" w:hAnsi="Arial"/>
                <w:sz w:val="22"/>
                <w:lang w:val="it-IT"/>
              </w:rPr>
            </w:pPr>
            <w:r>
              <w:rPr>
                <w:rFonts w:ascii="Arial" w:hAnsi="Arial"/>
                <w:sz w:val="22"/>
                <w:lang w:val="it-IT"/>
              </w:rPr>
              <w:t>Div. 3 + 4</w:t>
            </w:r>
          </w:p>
        </w:tc>
        <w:tc>
          <w:tcPr>
            <w:tcW w:w="1418" w:type="dxa"/>
            <w:tcBorders>
              <w:bottom w:val="single" w:sz="4" w:space="0" w:color="auto"/>
            </w:tcBorders>
          </w:tcPr>
          <w:p w14:paraId="10B0C4BB" w14:textId="77777777" w:rsidR="00DC68E2" w:rsidRDefault="00DC68E2">
            <w:pPr>
              <w:spacing w:after="40"/>
              <w:rPr>
                <w:rFonts w:ascii="Arial" w:hAnsi="Arial"/>
                <w:sz w:val="22"/>
                <w:lang w:val="de-DE"/>
              </w:rPr>
            </w:pPr>
            <w:r>
              <w:rPr>
                <w:rFonts w:ascii="Arial" w:hAnsi="Arial"/>
                <w:sz w:val="22"/>
                <w:lang w:val="de-DE"/>
              </w:rPr>
              <w:t>Div. 2</w:t>
            </w:r>
          </w:p>
        </w:tc>
        <w:tc>
          <w:tcPr>
            <w:tcW w:w="1417" w:type="dxa"/>
            <w:tcBorders>
              <w:bottom w:val="single" w:sz="4" w:space="0" w:color="auto"/>
            </w:tcBorders>
          </w:tcPr>
          <w:p w14:paraId="6877FB6B" w14:textId="77777777" w:rsidR="00DC68E2" w:rsidRDefault="00DC68E2">
            <w:pPr>
              <w:spacing w:after="40"/>
              <w:rPr>
                <w:rFonts w:ascii="Arial" w:hAnsi="Arial"/>
                <w:sz w:val="22"/>
                <w:lang w:val="de-DE"/>
              </w:rPr>
            </w:pPr>
            <w:r>
              <w:rPr>
                <w:rFonts w:ascii="Arial" w:hAnsi="Arial"/>
                <w:sz w:val="22"/>
                <w:lang w:val="de-DE"/>
              </w:rPr>
              <w:t>Div. 1</w:t>
            </w:r>
          </w:p>
        </w:tc>
        <w:tc>
          <w:tcPr>
            <w:tcW w:w="1418" w:type="dxa"/>
            <w:tcBorders>
              <w:bottom w:val="single" w:sz="4" w:space="0" w:color="auto"/>
            </w:tcBorders>
          </w:tcPr>
          <w:p w14:paraId="5DF52EA2" w14:textId="77777777" w:rsidR="00DC68E2" w:rsidRDefault="00DC68E2">
            <w:pPr>
              <w:spacing w:after="40"/>
              <w:rPr>
                <w:rFonts w:ascii="Arial" w:hAnsi="Arial"/>
                <w:sz w:val="22"/>
                <w:lang w:val="de-DE"/>
              </w:rPr>
            </w:pPr>
            <w:r>
              <w:rPr>
                <w:rFonts w:ascii="Arial" w:hAnsi="Arial"/>
                <w:sz w:val="22"/>
                <w:lang w:val="de-DE"/>
              </w:rPr>
              <w:t>Nat. Div.</w:t>
            </w:r>
          </w:p>
        </w:tc>
      </w:tr>
      <w:tr w:rsidR="00DC68E2" w14:paraId="3A74F5D9" w14:textId="77777777">
        <w:tc>
          <w:tcPr>
            <w:tcW w:w="1134" w:type="dxa"/>
          </w:tcPr>
          <w:p w14:paraId="14487C92" w14:textId="77777777" w:rsidR="00DC68E2" w:rsidRDefault="00DC68E2">
            <w:pPr>
              <w:spacing w:before="40" w:after="40"/>
              <w:rPr>
                <w:lang w:val="de-DE"/>
              </w:rPr>
            </w:pPr>
          </w:p>
        </w:tc>
        <w:tc>
          <w:tcPr>
            <w:tcW w:w="1276" w:type="dxa"/>
            <w:tcBorders>
              <w:right w:val="single" w:sz="4" w:space="0" w:color="auto"/>
            </w:tcBorders>
          </w:tcPr>
          <w:p w14:paraId="3BDFB26C" w14:textId="77777777" w:rsidR="00DC68E2" w:rsidRDefault="00DC68E2">
            <w:pPr>
              <w:spacing w:before="40" w:after="40"/>
              <w:rPr>
                <w:rFonts w:ascii="Arial" w:hAnsi="Arial"/>
                <w:sz w:val="22"/>
                <w:lang w:val="de-DE"/>
              </w:rPr>
            </w:pPr>
            <w:r>
              <w:rPr>
                <w:rFonts w:ascii="Arial" w:hAnsi="Arial"/>
                <w:sz w:val="22"/>
                <w:lang w:val="de-DE"/>
              </w:rPr>
              <w:t>1. FF</w:t>
            </w:r>
          </w:p>
        </w:tc>
        <w:tc>
          <w:tcPr>
            <w:tcW w:w="1275" w:type="dxa"/>
            <w:tcBorders>
              <w:left w:val="nil"/>
            </w:tcBorders>
          </w:tcPr>
          <w:p w14:paraId="0FCCBAB8" w14:textId="77777777" w:rsidR="00DC68E2" w:rsidRDefault="00DC68E2">
            <w:pPr>
              <w:spacing w:before="40" w:after="40"/>
              <w:rPr>
                <w:rFonts w:ascii="Arial" w:hAnsi="Arial"/>
                <w:sz w:val="22"/>
                <w:lang w:val="de-DE"/>
              </w:rPr>
            </w:pPr>
            <w:r>
              <w:rPr>
                <w:rFonts w:ascii="Arial" w:hAnsi="Arial"/>
                <w:sz w:val="22"/>
                <w:lang w:val="de-DE"/>
              </w:rPr>
              <w:t>50</w:t>
            </w:r>
          </w:p>
        </w:tc>
        <w:tc>
          <w:tcPr>
            <w:tcW w:w="1418" w:type="dxa"/>
          </w:tcPr>
          <w:p w14:paraId="3C23E462" w14:textId="77777777" w:rsidR="00DC68E2" w:rsidRDefault="00DC68E2">
            <w:pPr>
              <w:spacing w:before="40" w:after="40"/>
              <w:rPr>
                <w:rFonts w:ascii="Arial" w:hAnsi="Arial"/>
                <w:sz w:val="22"/>
                <w:lang w:val="de-DE"/>
              </w:rPr>
            </w:pPr>
            <w:r>
              <w:rPr>
                <w:rFonts w:ascii="Arial" w:hAnsi="Arial"/>
                <w:sz w:val="22"/>
                <w:lang w:val="de-DE"/>
              </w:rPr>
              <w:t>100</w:t>
            </w:r>
          </w:p>
        </w:tc>
        <w:tc>
          <w:tcPr>
            <w:tcW w:w="1417" w:type="dxa"/>
          </w:tcPr>
          <w:p w14:paraId="47FD5EA4" w14:textId="77777777" w:rsidR="00DC68E2" w:rsidRDefault="00DC68E2">
            <w:pPr>
              <w:spacing w:before="40" w:after="40"/>
              <w:rPr>
                <w:rFonts w:ascii="Arial" w:hAnsi="Arial"/>
                <w:sz w:val="22"/>
                <w:lang w:val="de-DE"/>
              </w:rPr>
            </w:pPr>
            <w:r>
              <w:rPr>
                <w:rFonts w:ascii="Arial" w:hAnsi="Arial"/>
                <w:sz w:val="22"/>
                <w:lang w:val="de-DE"/>
              </w:rPr>
              <w:t>150</w:t>
            </w:r>
          </w:p>
        </w:tc>
        <w:tc>
          <w:tcPr>
            <w:tcW w:w="1418" w:type="dxa"/>
          </w:tcPr>
          <w:p w14:paraId="5E2487A7" w14:textId="77777777" w:rsidR="00DC68E2" w:rsidRDefault="00DC68E2">
            <w:pPr>
              <w:spacing w:before="40" w:after="40"/>
              <w:rPr>
                <w:rFonts w:ascii="Arial" w:hAnsi="Arial"/>
                <w:sz w:val="22"/>
                <w:lang w:val="de-DE"/>
              </w:rPr>
            </w:pPr>
            <w:r>
              <w:rPr>
                <w:rFonts w:ascii="Arial" w:hAnsi="Arial"/>
                <w:sz w:val="22"/>
                <w:lang w:val="de-DE"/>
              </w:rPr>
              <w:t>200</w:t>
            </w:r>
          </w:p>
        </w:tc>
      </w:tr>
      <w:tr w:rsidR="00DC68E2" w14:paraId="43A7D488" w14:textId="77777777">
        <w:tc>
          <w:tcPr>
            <w:tcW w:w="1134" w:type="dxa"/>
          </w:tcPr>
          <w:p w14:paraId="34085A0D" w14:textId="77777777" w:rsidR="00DC68E2" w:rsidRDefault="00DC68E2">
            <w:pPr>
              <w:spacing w:before="40" w:after="40"/>
              <w:rPr>
                <w:lang w:val="de-DE"/>
              </w:rPr>
            </w:pPr>
          </w:p>
        </w:tc>
        <w:tc>
          <w:tcPr>
            <w:tcW w:w="1276" w:type="dxa"/>
            <w:tcBorders>
              <w:right w:val="single" w:sz="4" w:space="0" w:color="auto"/>
            </w:tcBorders>
          </w:tcPr>
          <w:p w14:paraId="3F7384DB" w14:textId="77777777" w:rsidR="00DC68E2" w:rsidRDefault="00DC68E2">
            <w:pPr>
              <w:spacing w:before="40" w:after="40"/>
              <w:rPr>
                <w:rFonts w:ascii="Arial" w:hAnsi="Arial"/>
                <w:sz w:val="22"/>
                <w:lang w:val="de-DE"/>
              </w:rPr>
            </w:pPr>
            <w:r>
              <w:rPr>
                <w:rFonts w:ascii="Arial" w:hAnsi="Arial"/>
                <w:sz w:val="22"/>
                <w:lang w:val="de-DE"/>
              </w:rPr>
              <w:t>2. FF</w:t>
            </w:r>
          </w:p>
        </w:tc>
        <w:tc>
          <w:tcPr>
            <w:tcW w:w="1275" w:type="dxa"/>
            <w:tcBorders>
              <w:left w:val="nil"/>
            </w:tcBorders>
          </w:tcPr>
          <w:p w14:paraId="4DBCA11F" w14:textId="77777777" w:rsidR="00DC68E2" w:rsidRDefault="00DC68E2">
            <w:pPr>
              <w:spacing w:before="40" w:after="40"/>
              <w:rPr>
                <w:rFonts w:ascii="Arial" w:hAnsi="Arial"/>
                <w:sz w:val="22"/>
                <w:lang w:val="de-DE"/>
              </w:rPr>
            </w:pPr>
            <w:r>
              <w:rPr>
                <w:rFonts w:ascii="Arial" w:hAnsi="Arial"/>
                <w:sz w:val="22"/>
                <w:lang w:val="de-DE"/>
              </w:rPr>
              <w:t>75</w:t>
            </w:r>
          </w:p>
        </w:tc>
        <w:tc>
          <w:tcPr>
            <w:tcW w:w="1418" w:type="dxa"/>
          </w:tcPr>
          <w:p w14:paraId="587DFAC0" w14:textId="77777777" w:rsidR="00DC68E2" w:rsidRDefault="00DC68E2">
            <w:pPr>
              <w:spacing w:before="40" w:after="40"/>
              <w:rPr>
                <w:rFonts w:ascii="Arial" w:hAnsi="Arial"/>
                <w:sz w:val="22"/>
                <w:lang w:val="de-DE"/>
              </w:rPr>
            </w:pPr>
            <w:r>
              <w:rPr>
                <w:rFonts w:ascii="Arial" w:hAnsi="Arial"/>
                <w:sz w:val="22"/>
                <w:lang w:val="de-DE"/>
              </w:rPr>
              <w:t>125</w:t>
            </w:r>
          </w:p>
        </w:tc>
        <w:tc>
          <w:tcPr>
            <w:tcW w:w="1417" w:type="dxa"/>
          </w:tcPr>
          <w:p w14:paraId="74098571" w14:textId="77777777" w:rsidR="00DC68E2" w:rsidRDefault="00DC68E2">
            <w:pPr>
              <w:spacing w:before="40" w:after="40"/>
              <w:rPr>
                <w:rFonts w:ascii="Arial" w:hAnsi="Arial"/>
                <w:sz w:val="22"/>
                <w:lang w:val="de-DE"/>
              </w:rPr>
            </w:pPr>
            <w:r>
              <w:rPr>
                <w:rFonts w:ascii="Arial" w:hAnsi="Arial"/>
                <w:sz w:val="22"/>
                <w:lang w:val="de-DE"/>
              </w:rPr>
              <w:t>175</w:t>
            </w:r>
          </w:p>
        </w:tc>
        <w:tc>
          <w:tcPr>
            <w:tcW w:w="1418" w:type="dxa"/>
          </w:tcPr>
          <w:p w14:paraId="2C513D42" w14:textId="77777777" w:rsidR="00DC68E2" w:rsidRDefault="00DC68E2">
            <w:pPr>
              <w:spacing w:before="40" w:after="40"/>
              <w:rPr>
                <w:rFonts w:ascii="Arial" w:hAnsi="Arial"/>
                <w:sz w:val="22"/>
                <w:lang w:val="de-DE"/>
              </w:rPr>
            </w:pPr>
            <w:r>
              <w:rPr>
                <w:rFonts w:ascii="Arial" w:hAnsi="Arial"/>
                <w:sz w:val="22"/>
                <w:lang w:val="de-DE"/>
              </w:rPr>
              <w:t>225</w:t>
            </w:r>
          </w:p>
        </w:tc>
      </w:tr>
      <w:tr w:rsidR="00DC68E2" w14:paraId="0D858A0F" w14:textId="77777777">
        <w:tc>
          <w:tcPr>
            <w:tcW w:w="1134" w:type="dxa"/>
          </w:tcPr>
          <w:p w14:paraId="18915128" w14:textId="77777777" w:rsidR="00DC68E2" w:rsidRDefault="00DC68E2">
            <w:pPr>
              <w:spacing w:before="40" w:after="40"/>
              <w:rPr>
                <w:lang w:val="de-DE"/>
              </w:rPr>
            </w:pPr>
          </w:p>
        </w:tc>
        <w:tc>
          <w:tcPr>
            <w:tcW w:w="1276" w:type="dxa"/>
            <w:tcBorders>
              <w:right w:val="single" w:sz="4" w:space="0" w:color="auto"/>
            </w:tcBorders>
          </w:tcPr>
          <w:p w14:paraId="19E326A7" w14:textId="77777777" w:rsidR="00DC68E2" w:rsidRDefault="00DC68E2">
            <w:pPr>
              <w:spacing w:before="40" w:after="40"/>
              <w:rPr>
                <w:rFonts w:ascii="Arial" w:hAnsi="Arial"/>
                <w:sz w:val="22"/>
                <w:lang w:val="de-DE"/>
              </w:rPr>
            </w:pPr>
            <w:r>
              <w:rPr>
                <w:rFonts w:ascii="Arial" w:hAnsi="Arial"/>
                <w:sz w:val="22"/>
                <w:lang w:val="de-DE"/>
              </w:rPr>
              <w:t xml:space="preserve">3. FF </w:t>
            </w:r>
          </w:p>
        </w:tc>
        <w:tc>
          <w:tcPr>
            <w:tcW w:w="1275" w:type="dxa"/>
            <w:tcBorders>
              <w:left w:val="nil"/>
            </w:tcBorders>
          </w:tcPr>
          <w:p w14:paraId="3A4E9435" w14:textId="77777777" w:rsidR="00DC68E2" w:rsidRDefault="00DC68E2">
            <w:pPr>
              <w:spacing w:before="40" w:after="40"/>
              <w:rPr>
                <w:rFonts w:ascii="Arial" w:hAnsi="Arial"/>
                <w:sz w:val="22"/>
                <w:lang w:val="de-DE"/>
              </w:rPr>
            </w:pPr>
            <w:r>
              <w:rPr>
                <w:rFonts w:ascii="Arial" w:hAnsi="Arial"/>
                <w:sz w:val="22"/>
                <w:lang w:val="de-DE"/>
              </w:rPr>
              <w:t>100</w:t>
            </w:r>
          </w:p>
        </w:tc>
        <w:tc>
          <w:tcPr>
            <w:tcW w:w="1418" w:type="dxa"/>
          </w:tcPr>
          <w:p w14:paraId="7398904A" w14:textId="77777777" w:rsidR="00DC68E2" w:rsidRDefault="00DC68E2">
            <w:pPr>
              <w:spacing w:before="40" w:after="40"/>
              <w:rPr>
                <w:rFonts w:ascii="Arial" w:hAnsi="Arial"/>
                <w:sz w:val="22"/>
                <w:lang w:val="de-DE"/>
              </w:rPr>
            </w:pPr>
            <w:r>
              <w:rPr>
                <w:rFonts w:ascii="Arial" w:hAnsi="Arial"/>
                <w:sz w:val="22"/>
                <w:lang w:val="de-DE"/>
              </w:rPr>
              <w:t>150</w:t>
            </w:r>
          </w:p>
        </w:tc>
        <w:tc>
          <w:tcPr>
            <w:tcW w:w="1417" w:type="dxa"/>
          </w:tcPr>
          <w:p w14:paraId="3EE45B52" w14:textId="77777777" w:rsidR="00DC68E2" w:rsidRDefault="00DC68E2">
            <w:pPr>
              <w:spacing w:before="40" w:after="40"/>
              <w:rPr>
                <w:rFonts w:ascii="Arial" w:hAnsi="Arial"/>
                <w:sz w:val="22"/>
                <w:lang w:val="de-DE"/>
              </w:rPr>
            </w:pPr>
            <w:r>
              <w:rPr>
                <w:rFonts w:ascii="Arial" w:hAnsi="Arial"/>
                <w:sz w:val="22"/>
                <w:lang w:val="de-DE"/>
              </w:rPr>
              <w:t>200</w:t>
            </w:r>
          </w:p>
        </w:tc>
        <w:tc>
          <w:tcPr>
            <w:tcW w:w="1418" w:type="dxa"/>
          </w:tcPr>
          <w:p w14:paraId="59903D1E" w14:textId="77777777" w:rsidR="00DC68E2" w:rsidRDefault="00DC68E2">
            <w:pPr>
              <w:spacing w:before="40" w:after="40"/>
              <w:rPr>
                <w:rFonts w:ascii="Arial" w:hAnsi="Arial"/>
                <w:sz w:val="22"/>
                <w:lang w:val="de-DE"/>
              </w:rPr>
            </w:pPr>
            <w:r>
              <w:rPr>
                <w:rFonts w:ascii="Arial" w:hAnsi="Arial"/>
                <w:sz w:val="22"/>
                <w:lang w:val="de-DE"/>
              </w:rPr>
              <w:t xml:space="preserve">250 </w:t>
            </w:r>
          </w:p>
        </w:tc>
      </w:tr>
      <w:tr w:rsidR="00DC68E2" w:rsidRPr="00EF3F77" w14:paraId="0F63A6F6" w14:textId="77777777">
        <w:trPr>
          <w:cantSplit/>
        </w:trPr>
        <w:tc>
          <w:tcPr>
            <w:tcW w:w="1134" w:type="dxa"/>
          </w:tcPr>
          <w:p w14:paraId="570E12FA" w14:textId="77777777" w:rsidR="00DC68E2" w:rsidRDefault="00DC68E2">
            <w:pPr>
              <w:spacing w:before="40"/>
              <w:rPr>
                <w:lang w:val="de-DE"/>
              </w:rPr>
            </w:pPr>
          </w:p>
        </w:tc>
        <w:tc>
          <w:tcPr>
            <w:tcW w:w="1276" w:type="dxa"/>
            <w:tcBorders>
              <w:right w:val="single" w:sz="4" w:space="0" w:color="auto"/>
            </w:tcBorders>
          </w:tcPr>
          <w:p w14:paraId="51FADD22" w14:textId="77777777" w:rsidR="00DC68E2" w:rsidRDefault="00DC68E2">
            <w:pPr>
              <w:spacing w:before="40"/>
              <w:rPr>
                <w:rFonts w:ascii="Arial" w:hAnsi="Arial"/>
                <w:sz w:val="22"/>
                <w:lang w:val="de-DE"/>
              </w:rPr>
            </w:pPr>
          </w:p>
        </w:tc>
        <w:tc>
          <w:tcPr>
            <w:tcW w:w="5528" w:type="dxa"/>
            <w:gridSpan w:val="4"/>
            <w:tcBorders>
              <w:left w:val="nil"/>
            </w:tcBorders>
          </w:tcPr>
          <w:p w14:paraId="200232CD" w14:textId="77777777" w:rsidR="00DC68E2" w:rsidRDefault="00DC68E2">
            <w:pPr>
              <w:spacing w:before="40"/>
              <w:rPr>
                <w:rFonts w:ascii="Arial" w:hAnsi="Arial"/>
                <w:sz w:val="22"/>
                <w:lang w:val="de-DE"/>
              </w:rPr>
            </w:pPr>
            <w:r>
              <w:rPr>
                <w:rFonts w:ascii="Arial" w:hAnsi="Arial"/>
                <w:sz w:val="22"/>
                <w:lang w:val="de-DE"/>
              </w:rPr>
              <w:t>+ Ausscheiden der letzten Mannschaft des betroffenen Vereins aus der Mannschaftsmeisterschaft</w:t>
            </w:r>
          </w:p>
        </w:tc>
      </w:tr>
    </w:tbl>
    <w:p w14:paraId="7D08DF97" w14:textId="77777777" w:rsidR="00DC68E2" w:rsidRDefault="00DC68E2">
      <w:pPr>
        <w:pStyle w:val="Listenfortsetzung2"/>
        <w:numPr>
          <w:ilvl w:val="0"/>
          <w:numId w:val="0"/>
        </w:numPr>
        <w:spacing w:before="60" w:after="60"/>
        <w:ind w:left="360"/>
        <w:rPr>
          <w:lang w:val="de-DE"/>
        </w:rPr>
      </w:pPr>
    </w:p>
    <w:p w14:paraId="587694D9" w14:textId="77777777" w:rsidR="00DC68E2" w:rsidRDefault="00DC68E2">
      <w:pPr>
        <w:pStyle w:val="Listenfortsetzung2"/>
        <w:numPr>
          <w:ilvl w:val="0"/>
          <w:numId w:val="0"/>
        </w:numPr>
        <w:spacing w:before="60" w:after="60"/>
        <w:ind w:left="540" w:hanging="540"/>
        <w:rPr>
          <w:b/>
          <w:lang w:val="de-DE"/>
        </w:rPr>
      </w:pPr>
      <w:r>
        <w:rPr>
          <w:b/>
          <w:lang w:val="de-DE"/>
        </w:rPr>
        <w:tab/>
        <w:t>Jugend-Mannschaftsmeisterschaft:</w:t>
      </w:r>
    </w:p>
    <w:p w14:paraId="58391F60" w14:textId="77777777" w:rsidR="00DC68E2" w:rsidRDefault="00DC68E2">
      <w:pPr>
        <w:pStyle w:val="Listenfortsetzung2"/>
        <w:numPr>
          <w:ilvl w:val="0"/>
          <w:numId w:val="0"/>
        </w:numPr>
        <w:spacing w:before="60" w:after="60"/>
        <w:ind w:left="1440" w:hanging="900"/>
        <w:rPr>
          <w:lang w:val="de-DE"/>
        </w:rPr>
      </w:pPr>
      <w:r>
        <w:rPr>
          <w:lang w:val="de-DE"/>
        </w:rPr>
        <w:t>Strafe:</w:t>
      </w:r>
      <w:r>
        <w:rPr>
          <w:lang w:val="de-DE"/>
        </w:rPr>
        <w:tab/>
        <w:t>25 Euro pro Forfait. Nach dreimaliger Forfaiterklärung in einer Altersklasse scheidet die bzw. eine Mannschaft des betreffenden Vereins aus der jeweiligen Mannschaftsmeisterschaft aus.</w:t>
      </w:r>
    </w:p>
    <w:p w14:paraId="227577D9" w14:textId="77777777" w:rsidR="00DC68E2" w:rsidRPr="004F511F" w:rsidRDefault="00DC68E2">
      <w:pPr>
        <w:pStyle w:val="Listenfortsetzung2"/>
        <w:numPr>
          <w:ilvl w:val="0"/>
          <w:numId w:val="0"/>
        </w:numPr>
        <w:spacing w:before="60" w:after="60"/>
        <w:ind w:left="540" w:hanging="540"/>
        <w:rPr>
          <w:b/>
          <w:lang w:val="de-DE"/>
        </w:rPr>
      </w:pPr>
      <w:r>
        <w:rPr>
          <w:b/>
          <w:lang w:val="de-DE"/>
        </w:rPr>
        <w:lastRenderedPageBreak/>
        <w:tab/>
      </w:r>
      <w:r w:rsidRPr="004F511F">
        <w:rPr>
          <w:b/>
          <w:lang w:val="de-DE"/>
        </w:rPr>
        <w:t>Pokalwettbewerb</w:t>
      </w:r>
      <w:r w:rsidR="00427713" w:rsidRPr="004F511F">
        <w:rPr>
          <w:b/>
          <w:lang w:val="de-DE"/>
        </w:rPr>
        <w:t>e</w:t>
      </w:r>
      <w:r w:rsidRPr="004F511F">
        <w:rPr>
          <w:b/>
          <w:lang w:val="de-DE"/>
        </w:rPr>
        <w:t>:</w:t>
      </w:r>
    </w:p>
    <w:p w14:paraId="0F838EBC" w14:textId="77777777" w:rsidR="00427713" w:rsidRPr="004F511F" w:rsidRDefault="00427713">
      <w:pPr>
        <w:pStyle w:val="Listenfortsetzung2"/>
        <w:numPr>
          <w:ilvl w:val="0"/>
          <w:numId w:val="0"/>
        </w:numPr>
        <w:spacing w:before="60" w:after="60"/>
        <w:ind w:left="540" w:hanging="540"/>
        <w:rPr>
          <w:b/>
          <w:lang w:val="de-DE"/>
        </w:rPr>
      </w:pPr>
      <w:r w:rsidRPr="004F511F">
        <w:rPr>
          <w:b/>
          <w:lang w:val="de-DE"/>
        </w:rPr>
        <w:tab/>
      </w:r>
      <w:r w:rsidRPr="004F511F">
        <w:rPr>
          <w:bCs/>
          <w:u w:val="single"/>
          <w:lang w:val="de-DE"/>
        </w:rPr>
        <w:t>Jugendpokal</w:t>
      </w:r>
      <w:r w:rsidRPr="004F511F">
        <w:rPr>
          <w:b/>
          <w:lang w:val="de-DE"/>
        </w:rPr>
        <w:t>:</w:t>
      </w:r>
    </w:p>
    <w:p w14:paraId="4507800A" w14:textId="77777777" w:rsidR="00DC68E2" w:rsidRPr="004F511F" w:rsidRDefault="00DC68E2">
      <w:pPr>
        <w:pStyle w:val="Listenfortsetzung2"/>
        <w:numPr>
          <w:ilvl w:val="0"/>
          <w:numId w:val="0"/>
        </w:numPr>
        <w:spacing w:before="60" w:after="60"/>
        <w:ind w:left="1440" w:hanging="900"/>
        <w:rPr>
          <w:lang w:val="de-DE"/>
        </w:rPr>
      </w:pPr>
      <w:r w:rsidRPr="004F511F">
        <w:rPr>
          <w:lang w:val="de-DE"/>
        </w:rPr>
        <w:t>Strafe:</w:t>
      </w:r>
      <w:r w:rsidRPr="004F511F">
        <w:rPr>
          <w:lang w:val="de-DE"/>
        </w:rPr>
        <w:tab/>
        <w:t>25 Euro + Ausscheiden der betreffenden Mannschaft.</w:t>
      </w:r>
    </w:p>
    <w:p w14:paraId="4BC7CCE2" w14:textId="77777777" w:rsidR="00427713" w:rsidRPr="004F511F" w:rsidRDefault="00427713" w:rsidP="009317AD">
      <w:pPr>
        <w:spacing w:after="120"/>
        <w:ind w:left="539"/>
        <w:rPr>
          <w:rFonts w:ascii="Arial" w:hAnsi="Arial" w:cs="Arial"/>
          <w:b/>
          <w:bCs/>
          <w:sz w:val="22"/>
          <w:szCs w:val="22"/>
          <w:lang w:val="de-CH"/>
        </w:rPr>
      </w:pPr>
      <w:r w:rsidRPr="004F511F">
        <w:rPr>
          <w:rFonts w:ascii="Arial" w:hAnsi="Arial" w:cs="Arial"/>
          <w:sz w:val="22"/>
          <w:szCs w:val="22"/>
          <w:u w:val="single"/>
          <w:lang w:val="de-CH"/>
        </w:rPr>
        <w:t>Coupe de Luxembourg</w:t>
      </w:r>
      <w:r w:rsidRPr="004F511F">
        <w:rPr>
          <w:rFonts w:ascii="Arial" w:hAnsi="Arial" w:cs="Arial"/>
          <w:b/>
          <w:bCs/>
          <w:sz w:val="22"/>
          <w:szCs w:val="22"/>
          <w:lang w:val="de-CH"/>
        </w:rPr>
        <w:t>:</w:t>
      </w:r>
    </w:p>
    <w:p w14:paraId="4B0BDE5B" w14:textId="77777777" w:rsidR="00427713" w:rsidRPr="004F511F" w:rsidRDefault="00427713" w:rsidP="009317AD">
      <w:pPr>
        <w:spacing w:after="120"/>
        <w:ind w:left="539"/>
        <w:rPr>
          <w:rFonts w:ascii="Arial" w:hAnsi="Arial" w:cs="Arial"/>
          <w:sz w:val="22"/>
          <w:szCs w:val="22"/>
          <w:lang w:val="de-CH"/>
        </w:rPr>
      </w:pPr>
      <w:r w:rsidRPr="004F511F">
        <w:rPr>
          <w:rFonts w:ascii="Arial" w:hAnsi="Arial" w:cs="Arial"/>
          <w:sz w:val="22"/>
          <w:szCs w:val="22"/>
          <w:lang w:val="de-CH"/>
        </w:rPr>
        <w:t xml:space="preserve">Strafe: </w:t>
      </w:r>
      <w:r w:rsidR="009317AD" w:rsidRPr="004F511F">
        <w:rPr>
          <w:rFonts w:ascii="Arial" w:hAnsi="Arial" w:cs="Arial"/>
          <w:sz w:val="22"/>
          <w:szCs w:val="22"/>
          <w:lang w:val="de-CH"/>
        </w:rPr>
        <w:t>10</w:t>
      </w:r>
      <w:r w:rsidRPr="004F511F">
        <w:rPr>
          <w:rFonts w:ascii="Arial" w:hAnsi="Arial" w:cs="Arial"/>
          <w:sz w:val="22"/>
          <w:szCs w:val="22"/>
          <w:lang w:val="de-CH"/>
        </w:rPr>
        <w:t>0 Euro + Ausscheiden der betreffenden Mannschaft.</w:t>
      </w:r>
    </w:p>
    <w:p w14:paraId="215E2440" w14:textId="77777777" w:rsidR="00427713" w:rsidRPr="004F511F" w:rsidRDefault="00427713" w:rsidP="00427713">
      <w:pPr>
        <w:ind w:left="540"/>
        <w:rPr>
          <w:rFonts w:ascii="Arial" w:hAnsi="Arial" w:cs="Arial"/>
          <w:b/>
          <w:bCs/>
          <w:sz w:val="22"/>
          <w:szCs w:val="22"/>
          <w:lang w:val="de-CH"/>
        </w:rPr>
      </w:pPr>
      <w:r w:rsidRPr="004F511F">
        <w:rPr>
          <w:rFonts w:ascii="Arial" w:hAnsi="Arial" w:cs="Arial"/>
          <w:sz w:val="22"/>
          <w:szCs w:val="22"/>
          <w:u w:val="single"/>
          <w:lang w:val="de-CH"/>
        </w:rPr>
        <w:t>Challenge de la FELUBA</w:t>
      </w:r>
      <w:r w:rsidRPr="004F511F">
        <w:rPr>
          <w:rFonts w:ascii="Arial" w:hAnsi="Arial" w:cs="Arial"/>
          <w:b/>
          <w:bCs/>
          <w:sz w:val="22"/>
          <w:szCs w:val="22"/>
          <w:lang w:val="de-CH"/>
        </w:rPr>
        <w:t>:</w:t>
      </w:r>
    </w:p>
    <w:p w14:paraId="33A160E6" w14:textId="77777777" w:rsidR="00427713" w:rsidRPr="009317AD" w:rsidRDefault="00427713" w:rsidP="009317AD">
      <w:pPr>
        <w:pStyle w:val="Listenfortsetzung2"/>
        <w:numPr>
          <w:ilvl w:val="0"/>
          <w:numId w:val="0"/>
        </w:numPr>
        <w:spacing w:before="60" w:after="60"/>
        <w:ind w:left="1440" w:hanging="900"/>
        <w:rPr>
          <w:lang w:val="de-CH"/>
        </w:rPr>
      </w:pPr>
      <w:r w:rsidRPr="004F511F">
        <w:rPr>
          <w:lang w:val="de-CH"/>
        </w:rPr>
        <w:t>Strafe: 100 Euro + Ausscheiden der betreffenden Mannschaft</w:t>
      </w:r>
      <w:r w:rsidR="009317AD" w:rsidRPr="004F511F">
        <w:rPr>
          <w:lang w:val="de-CH"/>
        </w:rPr>
        <w:t>.</w:t>
      </w:r>
    </w:p>
    <w:p w14:paraId="510F337E" w14:textId="77777777" w:rsidR="00DC68E2" w:rsidRDefault="00DC68E2">
      <w:pPr>
        <w:pStyle w:val="Listenfortsetzung2"/>
        <w:numPr>
          <w:ilvl w:val="0"/>
          <w:numId w:val="0"/>
        </w:numPr>
        <w:ind w:left="540" w:hanging="540"/>
        <w:rPr>
          <w:lang w:val="de-DE"/>
        </w:rPr>
      </w:pPr>
      <w:r>
        <w:rPr>
          <w:lang w:val="de-DE"/>
        </w:rPr>
        <w:tab/>
        <w:t>b) Erfolgt keine vorherige Benachrichtigung des Verbandes und</w:t>
      </w:r>
      <w:r w:rsidR="009317AD" w:rsidRPr="004F511F">
        <w:rPr>
          <w:lang w:val="de-DE"/>
        </w:rPr>
        <w:t>, falls bekannt,</w:t>
      </w:r>
      <w:r>
        <w:rPr>
          <w:lang w:val="de-DE"/>
        </w:rPr>
        <w:t xml:space="preserve"> des Gegners, wird der betreffende Verein zusätzlich mit einer Strafe von 50 Euro bei den Senioren bzw. 25 Euro bei der Jugend belegt.</w:t>
      </w:r>
    </w:p>
    <w:p w14:paraId="4F373DBE" w14:textId="77777777" w:rsidR="00DC68E2" w:rsidRDefault="00DC68E2">
      <w:pPr>
        <w:pStyle w:val="Listenfortsetzung2"/>
        <w:numPr>
          <w:ilvl w:val="1"/>
          <w:numId w:val="20"/>
        </w:numPr>
        <w:tabs>
          <w:tab w:val="clear" w:pos="720"/>
        </w:tabs>
        <w:ind w:left="540" w:hanging="540"/>
        <w:rPr>
          <w:lang w:val="de-DE"/>
        </w:rPr>
      </w:pPr>
      <w:r>
        <w:rPr>
          <w:lang w:val="de-DE"/>
        </w:rPr>
        <w:t>Antreten einer Mannschaft, in der ein Spieler fehlt:</w:t>
      </w:r>
    </w:p>
    <w:tbl>
      <w:tblPr>
        <w:tblW w:w="0" w:type="auto"/>
        <w:tblInd w:w="921" w:type="dxa"/>
        <w:tblLayout w:type="fixed"/>
        <w:tblCellMar>
          <w:left w:w="70" w:type="dxa"/>
          <w:right w:w="70" w:type="dxa"/>
        </w:tblCellMar>
        <w:tblLook w:val="0000" w:firstRow="0" w:lastRow="0" w:firstColumn="0" w:lastColumn="0" w:noHBand="0" w:noVBand="0"/>
      </w:tblPr>
      <w:tblGrid>
        <w:gridCol w:w="992"/>
        <w:gridCol w:w="1134"/>
        <w:gridCol w:w="1134"/>
        <w:gridCol w:w="1168"/>
        <w:gridCol w:w="1222"/>
      </w:tblGrid>
      <w:tr w:rsidR="00DC68E2" w14:paraId="45AA0F47" w14:textId="77777777">
        <w:tc>
          <w:tcPr>
            <w:tcW w:w="992" w:type="dxa"/>
          </w:tcPr>
          <w:p w14:paraId="15487B1E" w14:textId="77777777" w:rsidR="00DC68E2" w:rsidRDefault="00DC68E2">
            <w:pPr>
              <w:spacing w:before="60" w:after="60"/>
              <w:rPr>
                <w:rFonts w:ascii="Arial" w:hAnsi="Arial"/>
                <w:sz w:val="22"/>
                <w:lang w:val="de-DE"/>
              </w:rPr>
            </w:pPr>
            <w:r>
              <w:rPr>
                <w:rFonts w:ascii="Arial" w:hAnsi="Arial"/>
                <w:sz w:val="22"/>
                <w:lang w:val="de-DE"/>
              </w:rPr>
              <w:t>Strafe:</w:t>
            </w:r>
            <w:r>
              <w:rPr>
                <w:rFonts w:ascii="Arial" w:hAnsi="Arial"/>
                <w:sz w:val="22"/>
                <w:lang w:val="de-DE"/>
              </w:rPr>
              <w:tab/>
            </w:r>
          </w:p>
        </w:tc>
        <w:tc>
          <w:tcPr>
            <w:tcW w:w="1134" w:type="dxa"/>
            <w:tcBorders>
              <w:bottom w:val="single" w:sz="4" w:space="0" w:color="auto"/>
            </w:tcBorders>
          </w:tcPr>
          <w:p w14:paraId="18A7E041" w14:textId="77777777" w:rsidR="00DC68E2" w:rsidRDefault="00DC68E2">
            <w:pPr>
              <w:spacing w:before="60" w:after="60"/>
              <w:rPr>
                <w:rFonts w:ascii="Arial" w:hAnsi="Arial"/>
                <w:sz w:val="22"/>
                <w:lang w:val="de-DE"/>
              </w:rPr>
            </w:pPr>
            <w:r>
              <w:rPr>
                <w:rFonts w:ascii="Arial" w:hAnsi="Arial"/>
                <w:sz w:val="22"/>
                <w:lang w:val="de-DE"/>
              </w:rPr>
              <w:t>Div. 3 + 4</w:t>
            </w:r>
          </w:p>
        </w:tc>
        <w:tc>
          <w:tcPr>
            <w:tcW w:w="1134" w:type="dxa"/>
            <w:tcBorders>
              <w:bottom w:val="single" w:sz="4" w:space="0" w:color="auto"/>
            </w:tcBorders>
          </w:tcPr>
          <w:p w14:paraId="7B52D37C" w14:textId="77777777" w:rsidR="00DC68E2" w:rsidRDefault="00DC68E2">
            <w:pPr>
              <w:spacing w:before="60" w:after="60"/>
              <w:rPr>
                <w:rFonts w:ascii="Arial" w:hAnsi="Arial"/>
                <w:sz w:val="22"/>
                <w:lang w:val="de-DE"/>
              </w:rPr>
            </w:pPr>
            <w:r>
              <w:rPr>
                <w:rFonts w:ascii="Arial" w:hAnsi="Arial"/>
                <w:sz w:val="22"/>
                <w:lang w:val="de-DE"/>
              </w:rPr>
              <w:t>Div. 2</w:t>
            </w:r>
          </w:p>
        </w:tc>
        <w:tc>
          <w:tcPr>
            <w:tcW w:w="1168" w:type="dxa"/>
            <w:tcBorders>
              <w:bottom w:val="single" w:sz="4" w:space="0" w:color="auto"/>
            </w:tcBorders>
          </w:tcPr>
          <w:p w14:paraId="33882CE4" w14:textId="77777777" w:rsidR="00DC68E2" w:rsidRDefault="00DC68E2">
            <w:pPr>
              <w:spacing w:before="60" w:after="60"/>
              <w:rPr>
                <w:rFonts w:ascii="Arial" w:hAnsi="Arial"/>
                <w:sz w:val="22"/>
                <w:lang w:val="fr-LU"/>
              </w:rPr>
            </w:pPr>
            <w:r>
              <w:rPr>
                <w:rFonts w:ascii="Arial" w:hAnsi="Arial"/>
                <w:sz w:val="22"/>
                <w:lang w:val="fr-LU"/>
              </w:rPr>
              <w:t>Div. 1</w:t>
            </w:r>
          </w:p>
        </w:tc>
        <w:tc>
          <w:tcPr>
            <w:tcW w:w="1222" w:type="dxa"/>
            <w:tcBorders>
              <w:bottom w:val="single" w:sz="4" w:space="0" w:color="auto"/>
            </w:tcBorders>
          </w:tcPr>
          <w:p w14:paraId="0A2EEF96" w14:textId="77777777" w:rsidR="00DC68E2" w:rsidRDefault="00DC68E2">
            <w:pPr>
              <w:spacing w:before="60" w:after="60"/>
              <w:rPr>
                <w:rFonts w:ascii="Arial" w:hAnsi="Arial"/>
                <w:sz w:val="22"/>
                <w:lang w:val="fr-LU"/>
              </w:rPr>
            </w:pPr>
            <w:r>
              <w:rPr>
                <w:rFonts w:ascii="Arial" w:hAnsi="Arial"/>
                <w:sz w:val="22"/>
                <w:lang w:val="fr-LU"/>
              </w:rPr>
              <w:t>Nat. Div.</w:t>
            </w:r>
          </w:p>
        </w:tc>
      </w:tr>
      <w:tr w:rsidR="00DC68E2" w14:paraId="0F89FDF8" w14:textId="77777777">
        <w:tc>
          <w:tcPr>
            <w:tcW w:w="992" w:type="dxa"/>
          </w:tcPr>
          <w:p w14:paraId="28190311" w14:textId="77777777" w:rsidR="00DC68E2" w:rsidRDefault="00DC68E2">
            <w:pPr>
              <w:spacing w:before="60" w:after="60"/>
              <w:rPr>
                <w:rFonts w:ascii="Arial" w:hAnsi="Arial"/>
                <w:sz w:val="18"/>
                <w:lang w:val="de-DE"/>
              </w:rPr>
            </w:pPr>
            <w:r>
              <w:rPr>
                <w:rFonts w:ascii="Arial" w:hAnsi="Arial"/>
                <w:sz w:val="18"/>
                <w:lang w:val="de-DE"/>
              </w:rPr>
              <w:t>(in Euro)</w:t>
            </w:r>
          </w:p>
        </w:tc>
        <w:tc>
          <w:tcPr>
            <w:tcW w:w="1134" w:type="dxa"/>
          </w:tcPr>
          <w:p w14:paraId="629768B5" w14:textId="77777777" w:rsidR="00DC68E2" w:rsidRDefault="00DC68E2">
            <w:pPr>
              <w:spacing w:before="60" w:after="60"/>
              <w:rPr>
                <w:rFonts w:ascii="Arial" w:hAnsi="Arial"/>
                <w:sz w:val="22"/>
                <w:lang w:val="de-DE"/>
              </w:rPr>
            </w:pPr>
            <w:r>
              <w:rPr>
                <w:rFonts w:ascii="Arial" w:hAnsi="Arial"/>
                <w:sz w:val="22"/>
                <w:lang w:val="de-DE"/>
              </w:rPr>
              <w:t xml:space="preserve">25 </w:t>
            </w:r>
          </w:p>
        </w:tc>
        <w:tc>
          <w:tcPr>
            <w:tcW w:w="1134" w:type="dxa"/>
          </w:tcPr>
          <w:p w14:paraId="6598D72C" w14:textId="77777777" w:rsidR="00DC68E2" w:rsidRDefault="00DC68E2">
            <w:pPr>
              <w:spacing w:before="60" w:after="60"/>
              <w:rPr>
                <w:rFonts w:ascii="Arial" w:hAnsi="Arial"/>
                <w:sz w:val="22"/>
                <w:lang w:val="de-DE"/>
              </w:rPr>
            </w:pPr>
            <w:r>
              <w:rPr>
                <w:rFonts w:ascii="Arial" w:hAnsi="Arial"/>
                <w:sz w:val="22"/>
                <w:lang w:val="de-DE"/>
              </w:rPr>
              <w:t>50</w:t>
            </w:r>
          </w:p>
        </w:tc>
        <w:tc>
          <w:tcPr>
            <w:tcW w:w="1168" w:type="dxa"/>
          </w:tcPr>
          <w:p w14:paraId="338390A5" w14:textId="77777777" w:rsidR="00DC68E2" w:rsidRDefault="00DC68E2">
            <w:pPr>
              <w:spacing w:before="60" w:after="60"/>
              <w:rPr>
                <w:rFonts w:ascii="Arial" w:hAnsi="Arial"/>
                <w:sz w:val="22"/>
                <w:lang w:val="de-DE"/>
              </w:rPr>
            </w:pPr>
            <w:r>
              <w:rPr>
                <w:rFonts w:ascii="Arial" w:hAnsi="Arial"/>
                <w:sz w:val="22"/>
                <w:lang w:val="de-DE"/>
              </w:rPr>
              <w:t>75</w:t>
            </w:r>
          </w:p>
        </w:tc>
        <w:tc>
          <w:tcPr>
            <w:tcW w:w="1222" w:type="dxa"/>
          </w:tcPr>
          <w:p w14:paraId="5950E5BA" w14:textId="77777777" w:rsidR="00DC68E2" w:rsidRPr="00AB7163" w:rsidRDefault="001F3C1A">
            <w:pPr>
              <w:spacing w:before="60" w:after="60"/>
              <w:rPr>
                <w:rFonts w:ascii="Arial" w:hAnsi="Arial"/>
                <w:sz w:val="22"/>
                <w:lang w:val="de-DE"/>
              </w:rPr>
            </w:pPr>
            <w:r w:rsidRPr="00AB7163">
              <w:rPr>
                <w:rFonts w:ascii="Arial" w:hAnsi="Arial"/>
                <w:sz w:val="22"/>
                <w:lang w:val="de-DE"/>
              </w:rPr>
              <w:t>150</w:t>
            </w:r>
          </w:p>
        </w:tc>
      </w:tr>
    </w:tbl>
    <w:p w14:paraId="3BE0CE10" w14:textId="77777777" w:rsidR="00DC68E2" w:rsidRDefault="00DC68E2">
      <w:pPr>
        <w:ind w:left="993" w:hanging="453"/>
        <w:rPr>
          <w:rFonts w:ascii="Arial" w:hAnsi="Arial"/>
          <w:sz w:val="22"/>
          <w:lang w:val="de-DE"/>
        </w:rPr>
      </w:pPr>
      <w:r>
        <w:rPr>
          <w:rFonts w:ascii="Arial" w:hAnsi="Arial"/>
          <w:sz w:val="22"/>
          <w:lang w:val="de-DE"/>
        </w:rPr>
        <w:t>sowie Forfait-Verlust der Spiele, an welchen dieser Spieler teilnehmen sollte.</w:t>
      </w:r>
    </w:p>
    <w:p w14:paraId="3A4E13C7" w14:textId="77777777" w:rsidR="00DC68E2" w:rsidRDefault="00DC68E2">
      <w:pPr>
        <w:pStyle w:val="Listenfortsetzung2"/>
        <w:numPr>
          <w:ilvl w:val="0"/>
          <w:numId w:val="0"/>
        </w:numPr>
        <w:tabs>
          <w:tab w:val="left" w:pos="993"/>
        </w:tabs>
        <w:spacing w:before="60" w:after="60"/>
        <w:ind w:left="426"/>
        <w:rPr>
          <w:lang w:val="de-DE"/>
        </w:rPr>
      </w:pPr>
    </w:p>
    <w:p w14:paraId="60599C92" w14:textId="77777777" w:rsidR="00DC68E2" w:rsidRDefault="00DC68E2">
      <w:pPr>
        <w:pStyle w:val="Listenfortsetzung2"/>
        <w:numPr>
          <w:ilvl w:val="0"/>
          <w:numId w:val="0"/>
        </w:numPr>
        <w:tabs>
          <w:tab w:val="left" w:pos="993"/>
        </w:tabs>
        <w:spacing w:before="60" w:after="60"/>
        <w:ind w:left="540" w:hanging="540"/>
        <w:rPr>
          <w:lang w:val="de-DE"/>
        </w:rPr>
      </w:pPr>
      <w:r>
        <w:rPr>
          <w:lang w:val="de-DE"/>
        </w:rPr>
        <w:t>5.10.</w:t>
      </w:r>
      <w:r>
        <w:rPr>
          <w:lang w:val="de-DE"/>
        </w:rPr>
        <w:tab/>
        <w:t>Zurückziehen einer zum Spielbetrieb angemeldeten Mannschaft</w:t>
      </w:r>
    </w:p>
    <w:p w14:paraId="68D880BA" w14:textId="77777777" w:rsidR="00DC68E2" w:rsidRDefault="00DC68E2">
      <w:pPr>
        <w:pStyle w:val="Listenfortsetzung3"/>
        <w:spacing w:before="60" w:after="60"/>
        <w:ind w:left="1440" w:hanging="900"/>
        <w:rPr>
          <w:b/>
          <w:i/>
          <w:lang w:val="de-DE"/>
        </w:rPr>
      </w:pPr>
      <w:r>
        <w:rPr>
          <w:lang w:val="de-DE"/>
        </w:rPr>
        <w:t>Strafe:</w:t>
      </w:r>
      <w:r>
        <w:rPr>
          <w:lang w:val="de-DE"/>
        </w:rPr>
        <w:tab/>
        <w:t>a) vor Beginn der Meisterschaft:</w:t>
      </w:r>
      <w:r>
        <w:rPr>
          <w:lang w:val="de-DE"/>
        </w:rPr>
        <w:tab/>
        <w:t>200 Euro</w:t>
      </w:r>
    </w:p>
    <w:p w14:paraId="54CF4ACB" w14:textId="77777777" w:rsidR="00DC68E2" w:rsidRDefault="00DC68E2">
      <w:pPr>
        <w:pStyle w:val="Listenfortsetzung3"/>
        <w:spacing w:before="60" w:after="60"/>
        <w:ind w:left="5040" w:hanging="3600"/>
        <w:rPr>
          <w:lang w:val="de-DE"/>
        </w:rPr>
      </w:pPr>
      <w:r>
        <w:rPr>
          <w:lang w:val="de-DE"/>
        </w:rPr>
        <w:t>b) während der Meisterschaft:</w:t>
      </w:r>
      <w:r>
        <w:rPr>
          <w:lang w:val="de-DE"/>
        </w:rPr>
        <w:tab/>
        <w:t>100 Euro sowie Annullierung der bis dahin ausgetragenen Spiele</w:t>
      </w:r>
    </w:p>
    <w:p w14:paraId="2F7524D0" w14:textId="77777777" w:rsidR="00DC68E2" w:rsidRDefault="00DC68E2">
      <w:pPr>
        <w:pStyle w:val="Listenfortsetzung2"/>
        <w:numPr>
          <w:ilvl w:val="0"/>
          <w:numId w:val="0"/>
        </w:numPr>
        <w:tabs>
          <w:tab w:val="left" w:pos="993"/>
        </w:tabs>
        <w:spacing w:before="60" w:after="60"/>
        <w:ind w:left="540" w:hanging="540"/>
        <w:rPr>
          <w:lang w:val="de-DE"/>
        </w:rPr>
      </w:pPr>
      <w:r>
        <w:rPr>
          <w:lang w:val="de-DE"/>
        </w:rPr>
        <w:t>5.11.</w:t>
      </w:r>
      <w:r>
        <w:rPr>
          <w:lang w:val="de-DE"/>
        </w:rPr>
        <w:tab/>
        <w:t>Antreten lassen eines Spielers unter falschem Namen</w:t>
      </w:r>
    </w:p>
    <w:p w14:paraId="3C121BF3" w14:textId="77777777" w:rsidR="00DC68E2" w:rsidRDefault="00DC68E2">
      <w:pPr>
        <w:pStyle w:val="Listenfortsetzung3"/>
        <w:spacing w:before="60" w:after="60"/>
        <w:ind w:left="1440" w:hanging="900"/>
        <w:rPr>
          <w:lang w:val="de-DE"/>
        </w:rPr>
      </w:pPr>
      <w:r>
        <w:rPr>
          <w:lang w:val="de-DE"/>
        </w:rPr>
        <w:t>Strafe:</w:t>
      </w:r>
      <w:r>
        <w:rPr>
          <w:lang w:val="de-DE"/>
        </w:rPr>
        <w:tab/>
        <w:t>125 Euro + Forfait-Niederlage (zählt im Falle eines Meisterschaftsspieles zum Ausscheiden aus der Mannschaftsmeisterschaft außer bei Barrage- oder Finalspielen)</w:t>
      </w:r>
    </w:p>
    <w:p w14:paraId="1DC711B2" w14:textId="77777777" w:rsidR="00DC68E2" w:rsidRDefault="00DC68E2">
      <w:pPr>
        <w:pStyle w:val="Listenfortsetzung2"/>
        <w:numPr>
          <w:ilvl w:val="0"/>
          <w:numId w:val="0"/>
        </w:numPr>
        <w:tabs>
          <w:tab w:val="left" w:pos="993"/>
        </w:tabs>
        <w:spacing w:before="60" w:after="60"/>
        <w:ind w:left="540" w:hanging="540"/>
        <w:rPr>
          <w:lang w:val="de-DE"/>
        </w:rPr>
      </w:pPr>
      <w:r>
        <w:rPr>
          <w:lang w:val="de-DE"/>
        </w:rPr>
        <w:t>5.12.</w:t>
      </w:r>
      <w:r>
        <w:rPr>
          <w:lang w:val="de-DE"/>
        </w:rPr>
        <w:tab/>
        <w:t>Aufstellung eines nicht spielberechtigten Spielers</w:t>
      </w:r>
    </w:p>
    <w:p w14:paraId="78FE9A06" w14:textId="77777777" w:rsidR="00DC68E2" w:rsidRDefault="00DC68E2">
      <w:pPr>
        <w:pStyle w:val="Listenfortsetzung3"/>
        <w:spacing w:before="60" w:after="60"/>
        <w:ind w:left="1440" w:hanging="900"/>
        <w:rPr>
          <w:lang w:val="de-DE"/>
        </w:rPr>
      </w:pPr>
      <w:r>
        <w:rPr>
          <w:lang w:val="de-DE"/>
        </w:rPr>
        <w:t>Strafe:</w:t>
      </w:r>
      <w:r>
        <w:rPr>
          <w:lang w:val="de-DE"/>
        </w:rPr>
        <w:tab/>
        <w:t xml:space="preserve">25 Euro + Forfait-Niederlage (zählt im Falle eines Meisterschaftsspieles zum Ausscheiden aus der Mannschaftsmeisterschaft außer bei Barrage- oder Finalspielen) </w:t>
      </w:r>
    </w:p>
    <w:p w14:paraId="5A67D981" w14:textId="77777777" w:rsidR="00DC68E2" w:rsidRDefault="00DC68E2">
      <w:pPr>
        <w:pStyle w:val="Listenfortsetzung2"/>
        <w:numPr>
          <w:ilvl w:val="0"/>
          <w:numId w:val="0"/>
        </w:numPr>
        <w:spacing w:before="60" w:after="60"/>
        <w:ind w:left="540" w:hanging="540"/>
        <w:rPr>
          <w:lang w:val="de-DE"/>
        </w:rPr>
      </w:pPr>
      <w:r>
        <w:rPr>
          <w:lang w:val="de-DE"/>
        </w:rPr>
        <w:t>5.13.</w:t>
      </w:r>
      <w:r>
        <w:rPr>
          <w:lang w:val="de-DE"/>
        </w:rPr>
        <w:tab/>
        <w:t>Vorsätzliche falsche Einstufung eines Neuzugangs</w:t>
      </w:r>
    </w:p>
    <w:p w14:paraId="5D10177B" w14:textId="77777777" w:rsidR="00DC68E2" w:rsidRDefault="00DC68E2">
      <w:pPr>
        <w:pStyle w:val="Listenfortsetzung3"/>
        <w:spacing w:before="60" w:after="60"/>
        <w:ind w:left="1440" w:hanging="900"/>
        <w:rPr>
          <w:lang w:val="de-DE"/>
        </w:rPr>
      </w:pPr>
      <w:r>
        <w:rPr>
          <w:lang w:val="de-DE"/>
        </w:rPr>
        <w:t>Strafe:</w:t>
      </w:r>
      <w:r>
        <w:rPr>
          <w:lang w:val="de-DE"/>
        </w:rPr>
        <w:tab/>
        <w:t>Annullierung der Lizenz für die laufende Saison + 125 Euro + Forfait-Niederlage (zählt zum Ausscheiden aus der Mannschaftsmeisterschaft) für alle Spiele, an denen der betroffene Spieler teilgenommen hat. Die Rangliste des Vereins wird entsprechend angepasst.</w:t>
      </w:r>
    </w:p>
    <w:p w14:paraId="4D61BFEC" w14:textId="77777777" w:rsidR="00DC68E2" w:rsidRDefault="00DC68E2">
      <w:pPr>
        <w:pStyle w:val="Listenfortsetzung2"/>
        <w:numPr>
          <w:ilvl w:val="0"/>
          <w:numId w:val="0"/>
        </w:numPr>
        <w:tabs>
          <w:tab w:val="left" w:pos="993"/>
        </w:tabs>
        <w:spacing w:before="60" w:after="60"/>
        <w:ind w:left="540" w:hanging="540"/>
        <w:rPr>
          <w:lang w:val="de-DE"/>
        </w:rPr>
      </w:pPr>
      <w:r>
        <w:rPr>
          <w:lang w:val="de-DE"/>
        </w:rPr>
        <w:t>5.14.</w:t>
      </w:r>
      <w:r>
        <w:rPr>
          <w:lang w:val="de-DE"/>
        </w:rPr>
        <w:tab/>
        <w:t>Nichtvorzeigen einer Spielerlizenz bis zum Spielende</w:t>
      </w:r>
    </w:p>
    <w:p w14:paraId="3A0C8C56" w14:textId="77777777" w:rsidR="00DC68E2" w:rsidRDefault="00DC68E2">
      <w:pPr>
        <w:pStyle w:val="Listenfortsetzung3"/>
        <w:spacing w:before="60" w:after="60"/>
        <w:ind w:left="1440" w:hanging="900"/>
        <w:rPr>
          <w:lang w:val="de-DE"/>
        </w:rPr>
      </w:pPr>
      <w:r>
        <w:rPr>
          <w:lang w:val="de-DE"/>
        </w:rPr>
        <w:t>Strafe:</w:t>
      </w:r>
      <w:r>
        <w:rPr>
          <w:lang w:val="de-DE"/>
        </w:rPr>
        <w:tab/>
        <w:t>12,50 Euro</w:t>
      </w:r>
    </w:p>
    <w:p w14:paraId="0E70A3A6" w14:textId="77777777" w:rsidR="00DC68E2" w:rsidRDefault="00DC68E2">
      <w:pPr>
        <w:pStyle w:val="Listenfortsetzung2"/>
        <w:numPr>
          <w:ilvl w:val="0"/>
          <w:numId w:val="0"/>
        </w:numPr>
        <w:tabs>
          <w:tab w:val="left" w:pos="993"/>
        </w:tabs>
        <w:spacing w:before="60" w:after="60"/>
        <w:ind w:left="540" w:hanging="540"/>
        <w:rPr>
          <w:lang w:val="de-DE"/>
        </w:rPr>
      </w:pPr>
      <w:r>
        <w:rPr>
          <w:lang w:val="de-DE"/>
        </w:rPr>
        <w:t>5.15.</w:t>
      </w:r>
      <w:r>
        <w:rPr>
          <w:lang w:val="de-DE"/>
        </w:rPr>
        <w:tab/>
        <w:t>Spielen ohne gültige Lizenz</w:t>
      </w:r>
    </w:p>
    <w:p w14:paraId="1242DA12" w14:textId="77777777" w:rsidR="00DC68E2" w:rsidRDefault="00DC68E2">
      <w:pPr>
        <w:pStyle w:val="Listenfortsetzung3"/>
        <w:spacing w:before="60" w:after="60"/>
        <w:ind w:left="1440" w:hanging="900"/>
        <w:rPr>
          <w:lang w:val="de-DE"/>
        </w:rPr>
      </w:pPr>
      <w:r>
        <w:rPr>
          <w:lang w:val="de-DE"/>
        </w:rPr>
        <w:t>Strafe:</w:t>
      </w:r>
      <w:r>
        <w:rPr>
          <w:lang w:val="de-DE"/>
        </w:rPr>
        <w:tab/>
        <w:t xml:space="preserve">25 Euro + Forfait-Niederlage (zählt zum Ausscheiden aus der Mannschaftsmeisterschaft) </w:t>
      </w:r>
    </w:p>
    <w:p w14:paraId="29B491F3" w14:textId="77777777" w:rsidR="00DC68E2" w:rsidRDefault="00DC68E2">
      <w:pPr>
        <w:pStyle w:val="Listenfortsetzung2"/>
        <w:numPr>
          <w:ilvl w:val="0"/>
          <w:numId w:val="0"/>
        </w:numPr>
        <w:spacing w:before="60" w:after="60"/>
        <w:ind w:left="540" w:hanging="540"/>
        <w:rPr>
          <w:lang w:val="de-DE"/>
        </w:rPr>
      </w:pPr>
      <w:r>
        <w:rPr>
          <w:lang w:val="de-DE"/>
        </w:rPr>
        <w:t>5.16.</w:t>
      </w:r>
      <w:r>
        <w:rPr>
          <w:lang w:val="de-DE"/>
        </w:rPr>
        <w:tab/>
        <w:t>Nichteingreifen der Vereinsverantwortlichen bei Entstehung von Unordnung oder Tumulten in der Halle oder auf dem Spielfeld</w:t>
      </w:r>
    </w:p>
    <w:p w14:paraId="0F4FCD9B" w14:textId="77777777" w:rsidR="00DC68E2" w:rsidRDefault="00DC68E2">
      <w:pPr>
        <w:pStyle w:val="Listenfortsetzung3"/>
        <w:spacing w:before="60" w:after="60"/>
        <w:ind w:left="1440" w:hanging="900"/>
        <w:rPr>
          <w:b/>
          <w:i/>
          <w:lang w:val="de-DE"/>
        </w:rPr>
      </w:pPr>
      <w:r>
        <w:rPr>
          <w:lang w:val="de-DE"/>
        </w:rPr>
        <w:t>Strafe:</w:t>
      </w:r>
      <w:r>
        <w:rPr>
          <w:lang w:val="de-DE"/>
        </w:rPr>
        <w:tab/>
        <w:t>75 bis 250 Euro</w:t>
      </w:r>
    </w:p>
    <w:p w14:paraId="038F5AE0" w14:textId="77777777" w:rsidR="00DC68E2" w:rsidRDefault="00DC68E2">
      <w:pPr>
        <w:pStyle w:val="Listenfortsetzung2"/>
        <w:numPr>
          <w:ilvl w:val="0"/>
          <w:numId w:val="0"/>
        </w:numPr>
        <w:spacing w:before="60" w:after="60"/>
        <w:ind w:left="540" w:hanging="540"/>
        <w:rPr>
          <w:lang w:val="de-DE"/>
        </w:rPr>
      </w:pPr>
      <w:r>
        <w:rPr>
          <w:lang w:val="de-DE"/>
        </w:rPr>
        <w:t>5.17.</w:t>
      </w:r>
      <w:r>
        <w:rPr>
          <w:lang w:val="de-DE"/>
        </w:rPr>
        <w:tab/>
        <w:t>Schwere Ausschreitungen durch Vereinsmitglieder oder Zuschauer während oder nach der Begegnung</w:t>
      </w:r>
    </w:p>
    <w:p w14:paraId="2D9DF341" w14:textId="77777777" w:rsidR="00DC68E2" w:rsidRDefault="00DC68E2">
      <w:pPr>
        <w:pStyle w:val="Listenfortsetzung3"/>
        <w:spacing w:before="60" w:after="60"/>
        <w:ind w:left="1440" w:hanging="900"/>
        <w:rPr>
          <w:lang w:val="de-DE"/>
        </w:rPr>
      </w:pPr>
      <w:r>
        <w:rPr>
          <w:lang w:val="de-DE"/>
        </w:rPr>
        <w:t>Strafe:</w:t>
      </w:r>
      <w:r>
        <w:rPr>
          <w:lang w:val="de-DE"/>
        </w:rPr>
        <w:tab/>
        <w:t>125 bis 250 Euro sowie mögliche Platzsperre bis zu einem Jahr oder zeitlicher Ausschluss der Zuschauer</w:t>
      </w:r>
    </w:p>
    <w:p w14:paraId="1F89E114" w14:textId="77777777" w:rsidR="00DC68E2" w:rsidRDefault="00DC68E2">
      <w:pPr>
        <w:pStyle w:val="Listenfortsetzung2"/>
        <w:numPr>
          <w:ilvl w:val="0"/>
          <w:numId w:val="0"/>
        </w:numPr>
        <w:tabs>
          <w:tab w:val="left" w:pos="993"/>
        </w:tabs>
        <w:spacing w:before="60" w:after="60"/>
        <w:ind w:left="540" w:hanging="540"/>
        <w:rPr>
          <w:lang w:val="de-DE"/>
        </w:rPr>
      </w:pPr>
      <w:r>
        <w:rPr>
          <w:lang w:val="de-DE"/>
        </w:rPr>
        <w:t>5.18.</w:t>
      </w:r>
      <w:r>
        <w:rPr>
          <w:lang w:val="de-DE"/>
        </w:rPr>
        <w:tab/>
        <w:t>Antreten mit vorschriftswidriger Uniform</w:t>
      </w:r>
    </w:p>
    <w:p w14:paraId="078C754A" w14:textId="77777777" w:rsidR="00DC68E2" w:rsidRDefault="00DC68E2">
      <w:pPr>
        <w:pStyle w:val="Listenfortsetzung3"/>
        <w:spacing w:before="60" w:after="60"/>
        <w:ind w:left="1440" w:hanging="900"/>
        <w:rPr>
          <w:lang w:val="it-IT"/>
        </w:rPr>
      </w:pPr>
      <w:r>
        <w:rPr>
          <w:lang w:val="it-IT"/>
        </w:rPr>
        <w:t>Strafe:</w:t>
      </w:r>
      <w:r>
        <w:rPr>
          <w:lang w:val="it-IT"/>
        </w:rPr>
        <w:tab/>
        <w:t>5 Euro pro Spieler</w:t>
      </w:r>
    </w:p>
    <w:p w14:paraId="327C5420" w14:textId="77777777" w:rsidR="00DC68E2" w:rsidRDefault="00DC68E2">
      <w:pPr>
        <w:pStyle w:val="Listenfortsetzung2"/>
        <w:numPr>
          <w:ilvl w:val="0"/>
          <w:numId w:val="0"/>
        </w:numPr>
        <w:tabs>
          <w:tab w:val="left" w:pos="993"/>
        </w:tabs>
        <w:spacing w:before="60" w:after="60"/>
        <w:ind w:left="540" w:hanging="540"/>
        <w:rPr>
          <w:lang w:val="de-DE"/>
        </w:rPr>
      </w:pPr>
      <w:r>
        <w:rPr>
          <w:lang w:val="de-DE"/>
        </w:rPr>
        <w:lastRenderedPageBreak/>
        <w:t>5.19.</w:t>
      </w:r>
      <w:r>
        <w:rPr>
          <w:lang w:val="de-DE"/>
        </w:rPr>
        <w:tab/>
        <w:t>Nichtverwendung einer Anzeigetafel bei Begegnungen in der Senioren-Mannschaftsmeisterschaft</w:t>
      </w:r>
    </w:p>
    <w:p w14:paraId="66B42AF6" w14:textId="77777777" w:rsidR="00DC68E2" w:rsidRDefault="00DC68E2">
      <w:pPr>
        <w:pStyle w:val="Listenfortsetzung3"/>
        <w:spacing w:before="60" w:after="60"/>
        <w:ind w:left="1440" w:hanging="900"/>
        <w:rPr>
          <w:lang w:val="it-IT"/>
        </w:rPr>
      </w:pPr>
      <w:r>
        <w:rPr>
          <w:lang w:val="it-IT"/>
        </w:rPr>
        <w:t>Strafe:</w:t>
      </w:r>
      <w:r>
        <w:rPr>
          <w:lang w:val="it-IT"/>
        </w:rPr>
        <w:tab/>
        <w:t>25 Euro</w:t>
      </w:r>
    </w:p>
    <w:p w14:paraId="28E10951" w14:textId="77777777" w:rsidR="00DC68E2" w:rsidRDefault="00DC68E2">
      <w:pPr>
        <w:pStyle w:val="Listenfortsetzung2"/>
        <w:numPr>
          <w:ilvl w:val="0"/>
          <w:numId w:val="0"/>
        </w:numPr>
        <w:tabs>
          <w:tab w:val="left" w:pos="993"/>
        </w:tabs>
        <w:spacing w:before="60" w:after="60"/>
        <w:ind w:left="540" w:hanging="540"/>
        <w:rPr>
          <w:lang w:val="de-DE"/>
        </w:rPr>
      </w:pPr>
      <w:r>
        <w:rPr>
          <w:lang w:val="de-DE"/>
        </w:rPr>
        <w:t>5.19 bis.</w:t>
      </w:r>
      <w:r>
        <w:rPr>
          <w:lang w:val="de-DE"/>
        </w:rPr>
        <w:tab/>
        <w:t>Fehlen eines Linienrichters bei einem von Schiedsrichtern geleiteten Mannschaftsmeisterschaftsspiel</w:t>
      </w:r>
    </w:p>
    <w:p w14:paraId="5C2F3C1F" w14:textId="77777777" w:rsidR="00DC68E2" w:rsidRDefault="00DC68E2">
      <w:pPr>
        <w:pStyle w:val="Listenfortsetzung2"/>
        <w:numPr>
          <w:ilvl w:val="0"/>
          <w:numId w:val="0"/>
        </w:numPr>
        <w:tabs>
          <w:tab w:val="left" w:pos="993"/>
        </w:tabs>
        <w:spacing w:before="60" w:after="60"/>
        <w:ind w:left="1440" w:hanging="900"/>
        <w:rPr>
          <w:lang w:val="de-DE"/>
        </w:rPr>
      </w:pPr>
      <w:r>
        <w:rPr>
          <w:lang w:val="de-DE"/>
        </w:rPr>
        <w:t>Strafe:</w:t>
      </w:r>
      <w:r>
        <w:rPr>
          <w:lang w:val="de-DE"/>
        </w:rPr>
        <w:tab/>
        <w:t>12,50 Euro pro fehlenden Linienrichter</w:t>
      </w:r>
    </w:p>
    <w:p w14:paraId="1B2246FB" w14:textId="77777777" w:rsidR="00DC68E2" w:rsidRDefault="00DC68E2">
      <w:pPr>
        <w:pStyle w:val="Listenfortsetzung2"/>
        <w:numPr>
          <w:ilvl w:val="0"/>
          <w:numId w:val="0"/>
        </w:numPr>
        <w:tabs>
          <w:tab w:val="left" w:pos="993"/>
        </w:tabs>
        <w:ind w:left="540" w:hanging="540"/>
        <w:rPr>
          <w:lang w:val="de-DE"/>
        </w:rPr>
      </w:pPr>
      <w:r>
        <w:rPr>
          <w:lang w:val="de-DE"/>
        </w:rPr>
        <w:t>5.20.</w:t>
      </w:r>
      <w:r>
        <w:rPr>
          <w:lang w:val="de-DE"/>
        </w:rPr>
        <w:tab/>
        <w:t xml:space="preserve">Unkorrektes Ausfüllen des Spielberichtes </w:t>
      </w:r>
    </w:p>
    <w:tbl>
      <w:tblPr>
        <w:tblW w:w="8007" w:type="dxa"/>
        <w:tblInd w:w="1063" w:type="dxa"/>
        <w:tblLayout w:type="fixed"/>
        <w:tblCellMar>
          <w:left w:w="70" w:type="dxa"/>
          <w:right w:w="70" w:type="dxa"/>
        </w:tblCellMar>
        <w:tblLook w:val="0000" w:firstRow="0" w:lastRow="0" w:firstColumn="0" w:lastColumn="0" w:noHBand="0" w:noVBand="0"/>
      </w:tblPr>
      <w:tblGrid>
        <w:gridCol w:w="992"/>
        <w:gridCol w:w="425"/>
        <w:gridCol w:w="4250"/>
        <w:gridCol w:w="1260"/>
        <w:gridCol w:w="1080"/>
      </w:tblGrid>
      <w:tr w:rsidR="00DC68E2" w14:paraId="42F63439" w14:textId="77777777">
        <w:tc>
          <w:tcPr>
            <w:tcW w:w="992" w:type="dxa"/>
          </w:tcPr>
          <w:p w14:paraId="0D09DD3C" w14:textId="77777777" w:rsidR="00DC68E2" w:rsidRDefault="00DC68E2">
            <w:pPr>
              <w:spacing w:before="40" w:after="40"/>
              <w:rPr>
                <w:rFonts w:ascii="Arial" w:hAnsi="Arial"/>
                <w:sz w:val="22"/>
                <w:lang w:val="de-DE"/>
              </w:rPr>
            </w:pPr>
            <w:r>
              <w:rPr>
                <w:rFonts w:ascii="Arial" w:hAnsi="Arial"/>
                <w:sz w:val="22"/>
                <w:lang w:val="de-DE"/>
              </w:rPr>
              <w:t>Strafe :</w:t>
            </w:r>
          </w:p>
        </w:tc>
        <w:tc>
          <w:tcPr>
            <w:tcW w:w="425" w:type="dxa"/>
          </w:tcPr>
          <w:p w14:paraId="4E78F64D" w14:textId="77777777" w:rsidR="00DC68E2" w:rsidRDefault="00DC68E2">
            <w:pPr>
              <w:spacing w:before="40" w:after="40"/>
              <w:rPr>
                <w:rFonts w:ascii="Arial" w:hAnsi="Arial"/>
                <w:sz w:val="22"/>
                <w:lang w:val="de-DE"/>
              </w:rPr>
            </w:pPr>
            <w:r>
              <w:rPr>
                <w:rFonts w:ascii="Arial" w:hAnsi="Arial"/>
                <w:sz w:val="22"/>
                <w:lang w:val="de-DE"/>
              </w:rPr>
              <w:t>01</w:t>
            </w:r>
          </w:p>
        </w:tc>
        <w:tc>
          <w:tcPr>
            <w:tcW w:w="5510" w:type="dxa"/>
            <w:gridSpan w:val="2"/>
          </w:tcPr>
          <w:p w14:paraId="118DC7F5" w14:textId="77777777" w:rsidR="00DC68E2" w:rsidRDefault="00DC68E2">
            <w:pPr>
              <w:spacing w:before="40" w:after="40"/>
              <w:rPr>
                <w:rFonts w:ascii="Arial" w:hAnsi="Arial"/>
                <w:sz w:val="22"/>
                <w:lang w:val="de-DE"/>
              </w:rPr>
            </w:pPr>
            <w:r>
              <w:rPr>
                <w:rFonts w:ascii="Arial" w:hAnsi="Arial"/>
                <w:sz w:val="22"/>
                <w:lang w:val="de-DE"/>
              </w:rPr>
              <w:t>Fehlende oder falsche Spielnummer</w:t>
            </w:r>
          </w:p>
        </w:tc>
        <w:tc>
          <w:tcPr>
            <w:tcW w:w="1080" w:type="dxa"/>
          </w:tcPr>
          <w:p w14:paraId="073CCFA2" w14:textId="77777777" w:rsidR="00DC68E2" w:rsidRDefault="00DC68E2">
            <w:pPr>
              <w:pStyle w:val="Kopfzeile"/>
              <w:spacing w:before="40" w:after="40"/>
              <w:jc w:val="right"/>
              <w:rPr>
                <w:rFonts w:ascii="Arial" w:hAnsi="Arial"/>
                <w:sz w:val="22"/>
                <w:lang w:val="de-DE"/>
              </w:rPr>
            </w:pPr>
            <w:r>
              <w:rPr>
                <w:rFonts w:ascii="Arial" w:hAnsi="Arial"/>
                <w:sz w:val="22"/>
                <w:lang w:val="de-DE"/>
              </w:rPr>
              <w:t>5 Euro</w:t>
            </w:r>
          </w:p>
        </w:tc>
      </w:tr>
      <w:tr w:rsidR="00DC68E2" w14:paraId="3AAC110E" w14:textId="77777777">
        <w:tc>
          <w:tcPr>
            <w:tcW w:w="992" w:type="dxa"/>
          </w:tcPr>
          <w:p w14:paraId="7A3E3549" w14:textId="77777777" w:rsidR="00DC68E2" w:rsidRDefault="00DC68E2">
            <w:pPr>
              <w:spacing w:before="40" w:after="40"/>
              <w:rPr>
                <w:rFonts w:ascii="Arial" w:hAnsi="Arial"/>
                <w:sz w:val="22"/>
                <w:lang w:val="de-DE"/>
              </w:rPr>
            </w:pPr>
          </w:p>
        </w:tc>
        <w:tc>
          <w:tcPr>
            <w:tcW w:w="425" w:type="dxa"/>
          </w:tcPr>
          <w:p w14:paraId="3F8F35C5" w14:textId="77777777" w:rsidR="00DC68E2" w:rsidRDefault="00DC68E2">
            <w:pPr>
              <w:spacing w:before="40" w:after="40"/>
              <w:rPr>
                <w:rFonts w:ascii="Arial" w:hAnsi="Arial"/>
                <w:sz w:val="22"/>
                <w:lang w:val="de-DE"/>
              </w:rPr>
            </w:pPr>
            <w:r>
              <w:rPr>
                <w:rFonts w:ascii="Arial" w:hAnsi="Arial"/>
                <w:sz w:val="22"/>
                <w:lang w:val="de-DE"/>
              </w:rPr>
              <w:t>02</w:t>
            </w:r>
          </w:p>
        </w:tc>
        <w:tc>
          <w:tcPr>
            <w:tcW w:w="5510" w:type="dxa"/>
            <w:gridSpan w:val="2"/>
          </w:tcPr>
          <w:p w14:paraId="740E90F8" w14:textId="77777777" w:rsidR="00DC68E2" w:rsidRDefault="00DC68E2">
            <w:pPr>
              <w:spacing w:before="40" w:after="40"/>
              <w:rPr>
                <w:rFonts w:ascii="Arial" w:hAnsi="Arial"/>
                <w:sz w:val="22"/>
                <w:lang w:val="de-DE"/>
              </w:rPr>
            </w:pPr>
            <w:r>
              <w:rPr>
                <w:rFonts w:ascii="Arial" w:hAnsi="Arial"/>
                <w:sz w:val="22"/>
                <w:lang w:val="de-DE"/>
              </w:rPr>
              <w:t>Fehlender oder falscher Spielort</w:t>
            </w:r>
          </w:p>
        </w:tc>
        <w:tc>
          <w:tcPr>
            <w:tcW w:w="1080" w:type="dxa"/>
          </w:tcPr>
          <w:p w14:paraId="6DDC6217" w14:textId="77777777" w:rsidR="00DC68E2" w:rsidRDefault="00DC68E2">
            <w:pPr>
              <w:pStyle w:val="Kopfzeile"/>
              <w:spacing w:before="40" w:after="40"/>
              <w:jc w:val="right"/>
              <w:rPr>
                <w:rFonts w:ascii="Arial" w:hAnsi="Arial"/>
                <w:sz w:val="22"/>
                <w:lang w:val="de-DE"/>
              </w:rPr>
            </w:pPr>
            <w:r>
              <w:rPr>
                <w:rFonts w:ascii="Arial" w:hAnsi="Arial"/>
                <w:sz w:val="22"/>
                <w:lang w:val="de-DE"/>
              </w:rPr>
              <w:t>5 Euro</w:t>
            </w:r>
          </w:p>
        </w:tc>
      </w:tr>
      <w:tr w:rsidR="00DC68E2" w14:paraId="3B36D2CD" w14:textId="77777777">
        <w:tc>
          <w:tcPr>
            <w:tcW w:w="992" w:type="dxa"/>
          </w:tcPr>
          <w:p w14:paraId="761713EF" w14:textId="77777777" w:rsidR="00DC68E2" w:rsidRDefault="00DC68E2">
            <w:pPr>
              <w:spacing w:before="40" w:after="40"/>
              <w:rPr>
                <w:rFonts w:ascii="Arial" w:hAnsi="Arial"/>
                <w:sz w:val="22"/>
                <w:lang w:val="de-DE"/>
              </w:rPr>
            </w:pPr>
          </w:p>
        </w:tc>
        <w:tc>
          <w:tcPr>
            <w:tcW w:w="425" w:type="dxa"/>
          </w:tcPr>
          <w:p w14:paraId="6E64AD76" w14:textId="77777777" w:rsidR="00DC68E2" w:rsidRDefault="00DC68E2">
            <w:pPr>
              <w:spacing w:before="40" w:after="40"/>
              <w:rPr>
                <w:rFonts w:ascii="Arial" w:hAnsi="Arial"/>
                <w:sz w:val="22"/>
                <w:lang w:val="de-DE"/>
              </w:rPr>
            </w:pPr>
            <w:r>
              <w:rPr>
                <w:rFonts w:ascii="Arial" w:hAnsi="Arial"/>
                <w:sz w:val="22"/>
                <w:lang w:val="de-DE"/>
              </w:rPr>
              <w:t>03</w:t>
            </w:r>
          </w:p>
        </w:tc>
        <w:tc>
          <w:tcPr>
            <w:tcW w:w="5510" w:type="dxa"/>
            <w:gridSpan w:val="2"/>
          </w:tcPr>
          <w:p w14:paraId="275F689A" w14:textId="77777777" w:rsidR="00DC68E2" w:rsidRDefault="00DC68E2">
            <w:pPr>
              <w:spacing w:before="40" w:after="40"/>
              <w:rPr>
                <w:rFonts w:ascii="Arial" w:hAnsi="Arial"/>
                <w:sz w:val="22"/>
                <w:lang w:val="de-DE"/>
              </w:rPr>
            </w:pPr>
            <w:r>
              <w:rPr>
                <w:rFonts w:ascii="Arial" w:hAnsi="Arial"/>
                <w:sz w:val="22"/>
                <w:lang w:val="de-DE"/>
              </w:rPr>
              <w:t>Fehlendes oder falsches Datum</w:t>
            </w:r>
          </w:p>
        </w:tc>
        <w:tc>
          <w:tcPr>
            <w:tcW w:w="1080" w:type="dxa"/>
          </w:tcPr>
          <w:p w14:paraId="123CA29B" w14:textId="77777777" w:rsidR="00DC68E2" w:rsidRDefault="00DC68E2">
            <w:pPr>
              <w:pStyle w:val="Kopfzeile"/>
              <w:spacing w:before="40" w:after="40"/>
              <w:jc w:val="right"/>
              <w:rPr>
                <w:rFonts w:ascii="Arial" w:hAnsi="Arial"/>
                <w:sz w:val="22"/>
                <w:lang w:val="de-DE"/>
              </w:rPr>
            </w:pPr>
            <w:r>
              <w:rPr>
                <w:rFonts w:ascii="Arial" w:hAnsi="Arial"/>
                <w:sz w:val="22"/>
                <w:lang w:val="de-DE"/>
              </w:rPr>
              <w:t>5 Euro</w:t>
            </w:r>
          </w:p>
        </w:tc>
      </w:tr>
      <w:tr w:rsidR="00DC68E2" w14:paraId="5020F155" w14:textId="77777777">
        <w:tc>
          <w:tcPr>
            <w:tcW w:w="992" w:type="dxa"/>
          </w:tcPr>
          <w:p w14:paraId="4141C8AE" w14:textId="77777777" w:rsidR="00DC68E2" w:rsidRDefault="00DC68E2">
            <w:pPr>
              <w:spacing w:before="40" w:after="40"/>
              <w:rPr>
                <w:rFonts w:ascii="Arial" w:hAnsi="Arial"/>
                <w:sz w:val="22"/>
                <w:lang w:val="de-DE"/>
              </w:rPr>
            </w:pPr>
          </w:p>
        </w:tc>
        <w:tc>
          <w:tcPr>
            <w:tcW w:w="425" w:type="dxa"/>
          </w:tcPr>
          <w:p w14:paraId="13BC9C9F" w14:textId="77777777" w:rsidR="00DC68E2" w:rsidRDefault="00DC68E2">
            <w:pPr>
              <w:spacing w:before="40" w:after="40"/>
              <w:rPr>
                <w:rFonts w:ascii="Arial" w:hAnsi="Arial"/>
                <w:sz w:val="22"/>
                <w:lang w:val="de-DE"/>
              </w:rPr>
            </w:pPr>
            <w:r>
              <w:rPr>
                <w:rFonts w:ascii="Arial" w:hAnsi="Arial"/>
                <w:sz w:val="22"/>
                <w:lang w:val="de-DE"/>
              </w:rPr>
              <w:t>04</w:t>
            </w:r>
          </w:p>
        </w:tc>
        <w:tc>
          <w:tcPr>
            <w:tcW w:w="5510" w:type="dxa"/>
            <w:gridSpan w:val="2"/>
          </w:tcPr>
          <w:p w14:paraId="45D13855" w14:textId="77777777" w:rsidR="00DC68E2" w:rsidRDefault="00DC68E2">
            <w:pPr>
              <w:spacing w:before="40" w:after="40"/>
              <w:rPr>
                <w:rFonts w:ascii="Arial" w:hAnsi="Arial"/>
                <w:sz w:val="22"/>
                <w:lang w:val="de-DE"/>
              </w:rPr>
            </w:pPr>
            <w:r>
              <w:rPr>
                <w:rFonts w:ascii="Arial" w:hAnsi="Arial"/>
                <w:sz w:val="22"/>
                <w:lang w:val="de-DE"/>
              </w:rPr>
              <w:t>Fehlende oder falsche Uhrzeit</w:t>
            </w:r>
          </w:p>
        </w:tc>
        <w:tc>
          <w:tcPr>
            <w:tcW w:w="1080" w:type="dxa"/>
          </w:tcPr>
          <w:p w14:paraId="066AF40B" w14:textId="77777777" w:rsidR="00DC68E2" w:rsidRDefault="00DC68E2">
            <w:pPr>
              <w:pStyle w:val="Kopfzeile"/>
              <w:spacing w:before="40" w:after="40"/>
              <w:jc w:val="right"/>
              <w:rPr>
                <w:rFonts w:ascii="Arial" w:hAnsi="Arial"/>
                <w:sz w:val="22"/>
                <w:lang w:val="de-DE"/>
              </w:rPr>
            </w:pPr>
            <w:r>
              <w:rPr>
                <w:rFonts w:ascii="Arial" w:hAnsi="Arial"/>
                <w:sz w:val="22"/>
                <w:lang w:val="de-DE"/>
              </w:rPr>
              <w:t>5 Euro</w:t>
            </w:r>
          </w:p>
        </w:tc>
      </w:tr>
      <w:tr w:rsidR="00DC68E2" w14:paraId="7693232E" w14:textId="77777777">
        <w:tc>
          <w:tcPr>
            <w:tcW w:w="992" w:type="dxa"/>
          </w:tcPr>
          <w:p w14:paraId="1AD73195" w14:textId="77777777" w:rsidR="00DC68E2" w:rsidRDefault="00DC68E2">
            <w:pPr>
              <w:spacing w:before="40" w:after="40"/>
              <w:rPr>
                <w:rFonts w:ascii="Arial" w:hAnsi="Arial"/>
                <w:sz w:val="22"/>
                <w:lang w:val="de-DE"/>
              </w:rPr>
            </w:pPr>
          </w:p>
        </w:tc>
        <w:tc>
          <w:tcPr>
            <w:tcW w:w="425" w:type="dxa"/>
          </w:tcPr>
          <w:p w14:paraId="4C95E397" w14:textId="77777777" w:rsidR="00DC68E2" w:rsidRDefault="00DC68E2">
            <w:pPr>
              <w:spacing w:before="40" w:after="40"/>
              <w:rPr>
                <w:rFonts w:ascii="Arial" w:hAnsi="Arial"/>
                <w:sz w:val="22"/>
                <w:lang w:val="de-DE"/>
              </w:rPr>
            </w:pPr>
            <w:r>
              <w:rPr>
                <w:rFonts w:ascii="Arial" w:hAnsi="Arial"/>
                <w:sz w:val="22"/>
                <w:lang w:val="de-DE"/>
              </w:rPr>
              <w:t>05</w:t>
            </w:r>
          </w:p>
        </w:tc>
        <w:tc>
          <w:tcPr>
            <w:tcW w:w="5510" w:type="dxa"/>
            <w:gridSpan w:val="2"/>
          </w:tcPr>
          <w:p w14:paraId="2D48F61E" w14:textId="77777777" w:rsidR="00DC68E2" w:rsidRDefault="00DC68E2">
            <w:pPr>
              <w:spacing w:before="40" w:after="40"/>
              <w:rPr>
                <w:rFonts w:ascii="Arial" w:hAnsi="Arial"/>
                <w:sz w:val="22"/>
                <w:lang w:val="de-DE"/>
              </w:rPr>
            </w:pPr>
            <w:r>
              <w:rPr>
                <w:rFonts w:ascii="Arial" w:hAnsi="Arial"/>
                <w:sz w:val="22"/>
                <w:lang w:val="de-DE"/>
              </w:rPr>
              <w:t>Fehlende oder falsche Mannschaftsbezeichnung</w:t>
            </w:r>
          </w:p>
        </w:tc>
        <w:tc>
          <w:tcPr>
            <w:tcW w:w="1080" w:type="dxa"/>
          </w:tcPr>
          <w:p w14:paraId="6316A3B4" w14:textId="77777777" w:rsidR="00DC68E2" w:rsidRDefault="00DC68E2">
            <w:pPr>
              <w:pStyle w:val="Kopfzeile"/>
              <w:spacing w:before="40" w:after="40"/>
              <w:jc w:val="right"/>
              <w:rPr>
                <w:rFonts w:ascii="Arial" w:hAnsi="Arial"/>
                <w:sz w:val="22"/>
                <w:lang w:val="de-DE"/>
              </w:rPr>
            </w:pPr>
            <w:r>
              <w:rPr>
                <w:rFonts w:ascii="Arial" w:hAnsi="Arial"/>
                <w:sz w:val="22"/>
                <w:lang w:val="de-DE"/>
              </w:rPr>
              <w:t>5 Euro</w:t>
            </w:r>
          </w:p>
        </w:tc>
      </w:tr>
      <w:tr w:rsidR="00DC68E2" w14:paraId="3E6B19AC" w14:textId="77777777">
        <w:tc>
          <w:tcPr>
            <w:tcW w:w="992" w:type="dxa"/>
          </w:tcPr>
          <w:p w14:paraId="05B9800B" w14:textId="77777777" w:rsidR="00DC68E2" w:rsidRDefault="00DC68E2">
            <w:pPr>
              <w:spacing w:before="40" w:after="40"/>
              <w:rPr>
                <w:rFonts w:ascii="Arial" w:hAnsi="Arial"/>
                <w:sz w:val="22"/>
                <w:lang w:val="de-DE"/>
              </w:rPr>
            </w:pPr>
          </w:p>
        </w:tc>
        <w:tc>
          <w:tcPr>
            <w:tcW w:w="425" w:type="dxa"/>
          </w:tcPr>
          <w:p w14:paraId="3871E1DD" w14:textId="77777777" w:rsidR="00DC68E2" w:rsidRDefault="00DC68E2">
            <w:pPr>
              <w:spacing w:before="40" w:after="40"/>
              <w:rPr>
                <w:rFonts w:ascii="Arial" w:hAnsi="Arial"/>
                <w:sz w:val="22"/>
                <w:lang w:val="de-DE"/>
              </w:rPr>
            </w:pPr>
            <w:r>
              <w:rPr>
                <w:rFonts w:ascii="Arial" w:hAnsi="Arial"/>
                <w:sz w:val="22"/>
                <w:lang w:val="de-DE"/>
              </w:rPr>
              <w:t>06</w:t>
            </w:r>
          </w:p>
        </w:tc>
        <w:tc>
          <w:tcPr>
            <w:tcW w:w="5510" w:type="dxa"/>
            <w:gridSpan w:val="2"/>
          </w:tcPr>
          <w:p w14:paraId="03F2BA26" w14:textId="77777777" w:rsidR="00DC68E2" w:rsidRDefault="00DC68E2">
            <w:pPr>
              <w:spacing w:before="40" w:after="40"/>
              <w:rPr>
                <w:rFonts w:ascii="Arial" w:hAnsi="Arial"/>
                <w:sz w:val="22"/>
                <w:lang w:val="de-DE"/>
              </w:rPr>
            </w:pPr>
            <w:r>
              <w:rPr>
                <w:rFonts w:ascii="Arial" w:hAnsi="Arial"/>
                <w:sz w:val="22"/>
                <w:lang w:val="de-DE"/>
              </w:rPr>
              <w:t>Fehlendes oder falsches Endresultat</w:t>
            </w:r>
          </w:p>
        </w:tc>
        <w:tc>
          <w:tcPr>
            <w:tcW w:w="1080" w:type="dxa"/>
          </w:tcPr>
          <w:p w14:paraId="11DBF5A3" w14:textId="77777777" w:rsidR="00DC68E2" w:rsidRDefault="00DC68E2">
            <w:pPr>
              <w:pStyle w:val="Kopfzeile"/>
              <w:spacing w:before="40" w:after="40"/>
              <w:jc w:val="right"/>
              <w:rPr>
                <w:rFonts w:ascii="Arial" w:hAnsi="Arial"/>
                <w:sz w:val="22"/>
                <w:lang w:val="de-DE"/>
              </w:rPr>
            </w:pPr>
            <w:r>
              <w:rPr>
                <w:rFonts w:ascii="Arial" w:hAnsi="Arial"/>
                <w:sz w:val="22"/>
                <w:lang w:val="de-DE"/>
              </w:rPr>
              <w:t>5 Euro</w:t>
            </w:r>
          </w:p>
        </w:tc>
      </w:tr>
      <w:tr w:rsidR="00DC68E2" w14:paraId="67DB0AD2" w14:textId="77777777">
        <w:tc>
          <w:tcPr>
            <w:tcW w:w="992" w:type="dxa"/>
          </w:tcPr>
          <w:p w14:paraId="2DC4C2D0" w14:textId="77777777" w:rsidR="00DC68E2" w:rsidRDefault="00DC68E2">
            <w:pPr>
              <w:spacing w:before="40" w:after="40"/>
              <w:rPr>
                <w:rFonts w:ascii="Arial" w:hAnsi="Arial"/>
                <w:sz w:val="22"/>
                <w:lang w:val="de-DE"/>
              </w:rPr>
            </w:pPr>
          </w:p>
        </w:tc>
        <w:tc>
          <w:tcPr>
            <w:tcW w:w="425" w:type="dxa"/>
          </w:tcPr>
          <w:p w14:paraId="70726B8B" w14:textId="77777777" w:rsidR="00DC68E2" w:rsidRDefault="00DC68E2">
            <w:pPr>
              <w:spacing w:before="40" w:after="40"/>
              <w:rPr>
                <w:rFonts w:ascii="Arial" w:hAnsi="Arial"/>
                <w:sz w:val="22"/>
                <w:lang w:val="de-DE"/>
              </w:rPr>
            </w:pPr>
            <w:r>
              <w:rPr>
                <w:rFonts w:ascii="Arial" w:hAnsi="Arial"/>
                <w:sz w:val="22"/>
                <w:lang w:val="de-DE"/>
              </w:rPr>
              <w:t xml:space="preserve">07 </w:t>
            </w:r>
          </w:p>
        </w:tc>
        <w:tc>
          <w:tcPr>
            <w:tcW w:w="5510" w:type="dxa"/>
            <w:gridSpan w:val="2"/>
          </w:tcPr>
          <w:p w14:paraId="7094A65C" w14:textId="77777777" w:rsidR="00DC68E2" w:rsidRDefault="00DC68E2">
            <w:pPr>
              <w:spacing w:before="40" w:after="40"/>
              <w:rPr>
                <w:rFonts w:ascii="Arial" w:hAnsi="Arial"/>
                <w:sz w:val="22"/>
                <w:lang w:val="de-DE"/>
              </w:rPr>
            </w:pPr>
            <w:r>
              <w:rPr>
                <w:rFonts w:ascii="Arial" w:hAnsi="Arial"/>
                <w:sz w:val="22"/>
                <w:lang w:val="de-DE"/>
              </w:rPr>
              <w:t>Fehlende oder falsche Lizenznummer</w:t>
            </w:r>
          </w:p>
        </w:tc>
        <w:tc>
          <w:tcPr>
            <w:tcW w:w="1080" w:type="dxa"/>
          </w:tcPr>
          <w:p w14:paraId="11BF02CC" w14:textId="77777777" w:rsidR="00DC68E2" w:rsidRDefault="00DC68E2">
            <w:pPr>
              <w:pStyle w:val="Kopfzeile"/>
              <w:spacing w:before="40" w:after="40"/>
              <w:jc w:val="right"/>
              <w:rPr>
                <w:rFonts w:ascii="Arial" w:hAnsi="Arial"/>
                <w:sz w:val="22"/>
                <w:lang w:val="de-DE"/>
              </w:rPr>
            </w:pPr>
            <w:r>
              <w:rPr>
                <w:rFonts w:ascii="Arial" w:hAnsi="Arial"/>
                <w:sz w:val="22"/>
                <w:lang w:val="de-DE"/>
              </w:rPr>
              <w:t>10 Euro</w:t>
            </w:r>
          </w:p>
        </w:tc>
      </w:tr>
      <w:tr w:rsidR="00DC68E2" w14:paraId="10ABEED7" w14:textId="77777777">
        <w:tc>
          <w:tcPr>
            <w:tcW w:w="992" w:type="dxa"/>
          </w:tcPr>
          <w:p w14:paraId="593B1BC4" w14:textId="77777777" w:rsidR="00DC68E2" w:rsidRDefault="00DC68E2">
            <w:pPr>
              <w:spacing w:before="40" w:after="40"/>
              <w:rPr>
                <w:rFonts w:ascii="Arial" w:hAnsi="Arial"/>
                <w:sz w:val="22"/>
                <w:lang w:val="de-DE"/>
              </w:rPr>
            </w:pPr>
          </w:p>
        </w:tc>
        <w:tc>
          <w:tcPr>
            <w:tcW w:w="425" w:type="dxa"/>
          </w:tcPr>
          <w:p w14:paraId="4BA5033F" w14:textId="77777777" w:rsidR="00DC68E2" w:rsidRDefault="00DC68E2">
            <w:pPr>
              <w:spacing w:before="40" w:after="40"/>
              <w:rPr>
                <w:rFonts w:ascii="Arial" w:hAnsi="Arial"/>
                <w:sz w:val="22"/>
                <w:lang w:val="de-DE"/>
              </w:rPr>
            </w:pPr>
            <w:r>
              <w:rPr>
                <w:rFonts w:ascii="Arial" w:hAnsi="Arial"/>
                <w:sz w:val="22"/>
                <w:lang w:val="de-DE"/>
              </w:rPr>
              <w:t>08</w:t>
            </w:r>
          </w:p>
        </w:tc>
        <w:tc>
          <w:tcPr>
            <w:tcW w:w="5510" w:type="dxa"/>
            <w:gridSpan w:val="2"/>
          </w:tcPr>
          <w:p w14:paraId="147A67F3" w14:textId="77777777" w:rsidR="00DC68E2" w:rsidRDefault="00DC68E2">
            <w:pPr>
              <w:spacing w:before="40" w:after="40"/>
              <w:rPr>
                <w:rFonts w:ascii="Arial" w:hAnsi="Arial"/>
                <w:sz w:val="22"/>
                <w:lang w:val="de-DE"/>
              </w:rPr>
            </w:pPr>
            <w:r>
              <w:rPr>
                <w:rFonts w:ascii="Arial" w:hAnsi="Arial"/>
                <w:sz w:val="22"/>
                <w:lang w:val="de-DE"/>
              </w:rPr>
              <w:t>Nicht den Regeln entsprechendes Satzergebnis</w:t>
            </w:r>
          </w:p>
        </w:tc>
        <w:tc>
          <w:tcPr>
            <w:tcW w:w="1080" w:type="dxa"/>
          </w:tcPr>
          <w:p w14:paraId="36F28382" w14:textId="77777777" w:rsidR="00DC68E2" w:rsidRDefault="00DC68E2">
            <w:pPr>
              <w:pStyle w:val="Kopfzeile"/>
              <w:spacing w:before="40" w:after="40"/>
              <w:jc w:val="right"/>
              <w:rPr>
                <w:rFonts w:ascii="Arial" w:hAnsi="Arial"/>
                <w:sz w:val="22"/>
                <w:lang w:val="de-DE"/>
              </w:rPr>
            </w:pPr>
            <w:r>
              <w:rPr>
                <w:rFonts w:ascii="Arial" w:hAnsi="Arial"/>
                <w:sz w:val="22"/>
                <w:lang w:val="de-DE"/>
              </w:rPr>
              <w:t>5 Euro</w:t>
            </w:r>
          </w:p>
        </w:tc>
      </w:tr>
      <w:tr w:rsidR="00DC68E2" w14:paraId="4937A848" w14:textId="77777777">
        <w:trPr>
          <w:cantSplit/>
          <w:trHeight w:val="533"/>
        </w:trPr>
        <w:tc>
          <w:tcPr>
            <w:tcW w:w="992" w:type="dxa"/>
          </w:tcPr>
          <w:p w14:paraId="2EF67510" w14:textId="77777777" w:rsidR="00DC68E2" w:rsidRDefault="00DC68E2">
            <w:pPr>
              <w:spacing w:before="40" w:after="40"/>
              <w:rPr>
                <w:rFonts w:ascii="Arial" w:hAnsi="Arial"/>
                <w:sz w:val="22"/>
                <w:lang w:val="de-DE"/>
              </w:rPr>
            </w:pPr>
          </w:p>
        </w:tc>
        <w:tc>
          <w:tcPr>
            <w:tcW w:w="425" w:type="dxa"/>
          </w:tcPr>
          <w:p w14:paraId="3FF5C12D" w14:textId="77777777" w:rsidR="00DC68E2" w:rsidRDefault="00DC68E2">
            <w:pPr>
              <w:spacing w:before="40" w:after="40"/>
              <w:rPr>
                <w:rFonts w:ascii="Arial" w:hAnsi="Arial"/>
                <w:sz w:val="22"/>
                <w:lang w:val="de-DE"/>
              </w:rPr>
            </w:pPr>
            <w:r>
              <w:rPr>
                <w:rFonts w:ascii="Arial" w:hAnsi="Arial"/>
                <w:sz w:val="22"/>
                <w:lang w:val="de-DE"/>
              </w:rPr>
              <w:t>09</w:t>
            </w:r>
          </w:p>
        </w:tc>
        <w:tc>
          <w:tcPr>
            <w:tcW w:w="4250" w:type="dxa"/>
          </w:tcPr>
          <w:p w14:paraId="5200B76F" w14:textId="77777777" w:rsidR="00DC68E2" w:rsidRDefault="00DC68E2">
            <w:pPr>
              <w:spacing w:before="40" w:after="40"/>
              <w:rPr>
                <w:rFonts w:ascii="Arial" w:hAnsi="Arial"/>
                <w:sz w:val="22"/>
                <w:lang w:val="de-DE"/>
              </w:rPr>
            </w:pPr>
            <w:r>
              <w:rPr>
                <w:rFonts w:ascii="Arial" w:hAnsi="Arial"/>
                <w:sz w:val="22"/>
                <w:lang w:val="de-DE"/>
              </w:rPr>
              <w:t xml:space="preserve">Falsche Mannschaftsaufstellung </w:t>
            </w:r>
          </w:p>
        </w:tc>
        <w:tc>
          <w:tcPr>
            <w:tcW w:w="2340" w:type="dxa"/>
            <w:gridSpan w:val="2"/>
          </w:tcPr>
          <w:p w14:paraId="008A003C" w14:textId="77777777" w:rsidR="00DC68E2" w:rsidRDefault="00DC68E2">
            <w:pPr>
              <w:spacing w:before="40" w:after="40"/>
              <w:jc w:val="right"/>
              <w:rPr>
                <w:rFonts w:ascii="Arial" w:hAnsi="Arial"/>
                <w:sz w:val="22"/>
                <w:lang w:val="de-DE"/>
              </w:rPr>
            </w:pPr>
            <w:r>
              <w:rPr>
                <w:rFonts w:ascii="Arial" w:hAnsi="Arial"/>
                <w:sz w:val="22"/>
                <w:lang w:val="de-DE"/>
              </w:rPr>
              <w:t>25 Euro</w:t>
            </w:r>
            <w:r>
              <w:rPr>
                <w:rFonts w:ascii="Arial" w:hAnsi="Arial"/>
                <w:sz w:val="22"/>
                <w:lang w:val="de-DE"/>
              </w:rPr>
              <w:br/>
              <w:t>+ Forfait-Niederlage</w:t>
            </w:r>
          </w:p>
        </w:tc>
      </w:tr>
      <w:tr w:rsidR="00DC68E2" w14:paraId="34E7E0D8" w14:textId="77777777">
        <w:trPr>
          <w:cantSplit/>
          <w:trHeight w:val="322"/>
        </w:trPr>
        <w:tc>
          <w:tcPr>
            <w:tcW w:w="992" w:type="dxa"/>
          </w:tcPr>
          <w:p w14:paraId="773FAB9E" w14:textId="77777777" w:rsidR="00DC68E2" w:rsidRDefault="00DC68E2">
            <w:pPr>
              <w:spacing w:before="40" w:after="40"/>
              <w:rPr>
                <w:rFonts w:ascii="Arial" w:hAnsi="Arial"/>
                <w:sz w:val="22"/>
                <w:lang w:val="de-DE"/>
              </w:rPr>
            </w:pPr>
          </w:p>
        </w:tc>
        <w:tc>
          <w:tcPr>
            <w:tcW w:w="425" w:type="dxa"/>
          </w:tcPr>
          <w:p w14:paraId="60A7D36B" w14:textId="77777777" w:rsidR="00DC68E2" w:rsidRDefault="00DC68E2">
            <w:pPr>
              <w:spacing w:before="40" w:after="40"/>
              <w:rPr>
                <w:rFonts w:ascii="Arial" w:hAnsi="Arial"/>
                <w:sz w:val="22"/>
                <w:lang w:val="de-DE"/>
              </w:rPr>
            </w:pPr>
            <w:r>
              <w:rPr>
                <w:rFonts w:ascii="Arial" w:hAnsi="Arial"/>
                <w:sz w:val="22"/>
                <w:lang w:val="de-DE"/>
              </w:rPr>
              <w:t>10</w:t>
            </w:r>
          </w:p>
        </w:tc>
        <w:tc>
          <w:tcPr>
            <w:tcW w:w="5510" w:type="dxa"/>
            <w:gridSpan w:val="2"/>
          </w:tcPr>
          <w:p w14:paraId="21669600" w14:textId="77777777" w:rsidR="00DC68E2" w:rsidRDefault="00DC68E2">
            <w:pPr>
              <w:spacing w:before="40" w:after="40"/>
              <w:rPr>
                <w:rFonts w:ascii="Arial" w:hAnsi="Arial"/>
                <w:sz w:val="22"/>
                <w:lang w:val="de-DE"/>
              </w:rPr>
            </w:pPr>
            <w:r>
              <w:rPr>
                <w:rFonts w:ascii="Arial" w:hAnsi="Arial"/>
                <w:sz w:val="22"/>
                <w:lang w:val="de-DE"/>
              </w:rPr>
              <w:t xml:space="preserve">Fehlende Unterschrift </w:t>
            </w:r>
          </w:p>
        </w:tc>
        <w:tc>
          <w:tcPr>
            <w:tcW w:w="1080" w:type="dxa"/>
          </w:tcPr>
          <w:p w14:paraId="77954794" w14:textId="77777777" w:rsidR="00DC68E2" w:rsidRDefault="00DC68E2">
            <w:pPr>
              <w:spacing w:before="40" w:after="40"/>
              <w:jc w:val="right"/>
              <w:rPr>
                <w:rFonts w:ascii="Arial" w:hAnsi="Arial"/>
                <w:sz w:val="22"/>
                <w:lang w:val="de-DE"/>
              </w:rPr>
            </w:pPr>
            <w:r>
              <w:rPr>
                <w:rFonts w:ascii="Arial" w:hAnsi="Arial"/>
                <w:sz w:val="22"/>
                <w:lang w:val="de-DE"/>
              </w:rPr>
              <w:t>5 Euro</w:t>
            </w:r>
          </w:p>
        </w:tc>
      </w:tr>
      <w:tr w:rsidR="00DC68E2" w14:paraId="31A1A90E" w14:textId="77777777">
        <w:trPr>
          <w:cantSplit/>
          <w:trHeight w:val="533"/>
        </w:trPr>
        <w:tc>
          <w:tcPr>
            <w:tcW w:w="992" w:type="dxa"/>
          </w:tcPr>
          <w:p w14:paraId="3EA97D7C" w14:textId="77777777" w:rsidR="00DC68E2" w:rsidRDefault="00DC68E2">
            <w:pPr>
              <w:spacing w:before="40" w:after="40"/>
              <w:rPr>
                <w:rFonts w:ascii="Arial" w:hAnsi="Arial"/>
                <w:sz w:val="22"/>
                <w:lang w:val="de-DE"/>
              </w:rPr>
            </w:pPr>
          </w:p>
        </w:tc>
        <w:tc>
          <w:tcPr>
            <w:tcW w:w="425" w:type="dxa"/>
          </w:tcPr>
          <w:p w14:paraId="073FCEAC" w14:textId="77777777" w:rsidR="00DC68E2" w:rsidRDefault="00DC68E2">
            <w:pPr>
              <w:spacing w:before="40" w:after="40"/>
              <w:rPr>
                <w:rFonts w:ascii="Arial" w:hAnsi="Arial"/>
                <w:sz w:val="22"/>
                <w:lang w:val="de-DE"/>
              </w:rPr>
            </w:pPr>
            <w:r>
              <w:rPr>
                <w:rFonts w:ascii="Arial" w:hAnsi="Arial"/>
                <w:sz w:val="22"/>
                <w:lang w:val="de-DE"/>
              </w:rPr>
              <w:t>11</w:t>
            </w:r>
          </w:p>
          <w:p w14:paraId="35E8610B" w14:textId="77777777" w:rsidR="00DC68E2" w:rsidRDefault="00DC68E2">
            <w:pPr>
              <w:spacing w:before="40" w:after="40"/>
              <w:rPr>
                <w:rFonts w:ascii="Arial" w:hAnsi="Arial"/>
                <w:sz w:val="22"/>
                <w:lang w:val="de-DE"/>
              </w:rPr>
            </w:pPr>
          </w:p>
          <w:p w14:paraId="2EDFC48E" w14:textId="77777777" w:rsidR="00DC68E2" w:rsidRDefault="00DC68E2">
            <w:pPr>
              <w:spacing w:before="40" w:after="40"/>
              <w:rPr>
                <w:rFonts w:ascii="Arial" w:hAnsi="Arial"/>
                <w:sz w:val="22"/>
                <w:lang w:val="de-DE"/>
              </w:rPr>
            </w:pPr>
            <w:r>
              <w:rPr>
                <w:rFonts w:ascii="Arial" w:hAnsi="Arial"/>
                <w:sz w:val="22"/>
                <w:lang w:val="de-DE"/>
              </w:rPr>
              <w:t>12</w:t>
            </w:r>
          </w:p>
        </w:tc>
        <w:tc>
          <w:tcPr>
            <w:tcW w:w="5510" w:type="dxa"/>
            <w:gridSpan w:val="2"/>
          </w:tcPr>
          <w:p w14:paraId="59844218" w14:textId="77777777" w:rsidR="00DC68E2" w:rsidRDefault="00DC68E2">
            <w:pPr>
              <w:spacing w:before="40" w:after="120"/>
              <w:rPr>
                <w:rFonts w:ascii="Arial" w:hAnsi="Arial"/>
                <w:sz w:val="22"/>
                <w:lang w:val="de-DE"/>
              </w:rPr>
            </w:pPr>
            <w:r>
              <w:rPr>
                <w:rFonts w:ascii="Arial" w:hAnsi="Arial"/>
                <w:sz w:val="22"/>
                <w:lang w:val="de-DE"/>
              </w:rPr>
              <w:t>Nicht mit dem Spielbericht übereinstimmende Resultatsübermittlung mittels Flash</w:t>
            </w:r>
          </w:p>
          <w:p w14:paraId="41E869A3" w14:textId="77777777" w:rsidR="00DC68E2" w:rsidRDefault="00DC68E2">
            <w:pPr>
              <w:spacing w:before="40" w:after="40"/>
              <w:rPr>
                <w:rFonts w:ascii="Arial" w:hAnsi="Arial"/>
                <w:sz w:val="22"/>
                <w:lang w:val="de-DE"/>
              </w:rPr>
            </w:pPr>
            <w:r>
              <w:rPr>
                <w:rFonts w:ascii="Arial" w:hAnsi="Arial" w:cs="Arial"/>
                <w:sz w:val="22"/>
                <w:szCs w:val="22"/>
                <w:lang w:val="de-DE"/>
              </w:rPr>
              <w:t>Fehlende Meldung über Unregelmäβigkeiten und sonstige Vorkommnisse</w:t>
            </w:r>
          </w:p>
        </w:tc>
        <w:tc>
          <w:tcPr>
            <w:tcW w:w="1080" w:type="dxa"/>
          </w:tcPr>
          <w:p w14:paraId="0C2960AB" w14:textId="77777777" w:rsidR="00DC68E2" w:rsidRDefault="00DC68E2">
            <w:pPr>
              <w:spacing w:before="40" w:after="40"/>
              <w:jc w:val="right"/>
              <w:rPr>
                <w:rFonts w:ascii="Arial" w:hAnsi="Arial"/>
                <w:sz w:val="22"/>
                <w:lang w:val="de-DE"/>
              </w:rPr>
            </w:pPr>
            <w:r>
              <w:rPr>
                <w:rFonts w:ascii="Arial" w:hAnsi="Arial"/>
                <w:sz w:val="22"/>
                <w:lang w:val="de-DE"/>
              </w:rPr>
              <w:t xml:space="preserve">            15 Euro</w:t>
            </w:r>
          </w:p>
          <w:p w14:paraId="2A6E3A6B" w14:textId="77777777" w:rsidR="00DC68E2" w:rsidRDefault="00DC68E2">
            <w:pPr>
              <w:spacing w:before="40"/>
              <w:jc w:val="right"/>
              <w:rPr>
                <w:rFonts w:ascii="Arial" w:hAnsi="Arial"/>
                <w:sz w:val="22"/>
                <w:lang w:val="de-DE"/>
              </w:rPr>
            </w:pPr>
          </w:p>
          <w:p w14:paraId="61C3DA7C" w14:textId="77777777" w:rsidR="00DC68E2" w:rsidRDefault="00DC68E2">
            <w:pPr>
              <w:spacing w:before="40" w:after="40"/>
              <w:jc w:val="right"/>
              <w:rPr>
                <w:rFonts w:ascii="Arial" w:hAnsi="Arial"/>
                <w:sz w:val="22"/>
                <w:lang w:val="de-DE"/>
              </w:rPr>
            </w:pPr>
            <w:r>
              <w:rPr>
                <w:rFonts w:ascii="Arial" w:hAnsi="Arial"/>
                <w:sz w:val="22"/>
                <w:lang w:val="de-DE"/>
              </w:rPr>
              <w:t>5 Euro</w:t>
            </w:r>
          </w:p>
        </w:tc>
      </w:tr>
    </w:tbl>
    <w:p w14:paraId="21DF480B" w14:textId="77777777" w:rsidR="00DC68E2" w:rsidRDefault="00DC68E2">
      <w:pPr>
        <w:pStyle w:val="Listenfortsetzung2"/>
        <w:numPr>
          <w:ilvl w:val="0"/>
          <w:numId w:val="0"/>
        </w:numPr>
        <w:spacing w:before="60" w:after="60"/>
        <w:ind w:left="540" w:hanging="540"/>
        <w:rPr>
          <w:lang w:val="de-DE"/>
        </w:rPr>
      </w:pPr>
      <w:r>
        <w:rPr>
          <w:lang w:val="de-DE"/>
        </w:rPr>
        <w:t>5.21.</w:t>
      </w:r>
      <w:r>
        <w:rPr>
          <w:lang w:val="de-DE"/>
        </w:rPr>
        <w:tab/>
        <w:t>Versprechen, Anbieten oder Annahme eines Spielgewinnes sowie aktive oder passive Bestechung oder Bestechungsversuch</w:t>
      </w:r>
    </w:p>
    <w:p w14:paraId="0DDB8C31" w14:textId="77777777" w:rsidR="00DC68E2" w:rsidRDefault="00DC68E2">
      <w:pPr>
        <w:pStyle w:val="Listenfortsetzung3"/>
        <w:spacing w:before="60" w:after="60"/>
        <w:ind w:left="1440" w:hanging="900"/>
        <w:rPr>
          <w:lang w:val="de-DE"/>
        </w:rPr>
      </w:pPr>
      <w:r>
        <w:rPr>
          <w:lang w:val="de-DE"/>
        </w:rPr>
        <w:t>Strafe:</w:t>
      </w:r>
      <w:r>
        <w:rPr>
          <w:lang w:val="de-DE"/>
        </w:rPr>
        <w:tab/>
        <w:t>zeitliche bis dauernde Sperre für Vereine, Mannschaften resp. Spieler sowie Geldstrafe von 125 bis 250 Euro + Forfait-Niederlage für eventuell beide Mannschaften oder Spieler</w:t>
      </w:r>
    </w:p>
    <w:p w14:paraId="3A9DDE23" w14:textId="77777777" w:rsidR="00DC68E2" w:rsidRDefault="00DC68E2">
      <w:pPr>
        <w:pStyle w:val="Listenfortsetzung2"/>
        <w:numPr>
          <w:ilvl w:val="0"/>
          <w:numId w:val="0"/>
        </w:numPr>
        <w:spacing w:before="60" w:after="60"/>
        <w:ind w:left="540" w:hanging="540"/>
        <w:rPr>
          <w:lang w:val="de-DE"/>
        </w:rPr>
      </w:pPr>
      <w:r>
        <w:rPr>
          <w:lang w:val="de-DE"/>
        </w:rPr>
        <w:t>5.22.</w:t>
      </w:r>
      <w:r>
        <w:rPr>
          <w:lang w:val="de-DE"/>
        </w:rPr>
        <w:tab/>
        <w:t>Austragung eines verlegten Spieles ohne vorherige Erlaubnis des Zentralvorstandes oder der mandatierten commission technique</w:t>
      </w:r>
    </w:p>
    <w:p w14:paraId="555FB03E" w14:textId="77777777" w:rsidR="00DC68E2" w:rsidRDefault="00DC68E2">
      <w:pPr>
        <w:pStyle w:val="Listenfortsetzung3"/>
        <w:spacing w:before="60" w:after="60"/>
        <w:ind w:left="1620" w:hanging="1080"/>
        <w:rPr>
          <w:lang w:val="de-DE"/>
        </w:rPr>
      </w:pPr>
      <w:r>
        <w:rPr>
          <w:lang w:val="de-DE"/>
        </w:rPr>
        <w:t>Strafe:</w:t>
      </w:r>
      <w:r>
        <w:rPr>
          <w:lang w:val="de-DE"/>
        </w:rPr>
        <w:tab/>
        <w:t>Forfait-Niederlage + Strafe von 75 Euro für beide Vereine (Forfait-Niederlage zählt zum Ausscheiden aus der Mannschaftsmeisterschaft)</w:t>
      </w:r>
    </w:p>
    <w:p w14:paraId="52F917F5" w14:textId="77777777" w:rsidR="00DC68E2" w:rsidRDefault="00DC68E2">
      <w:pPr>
        <w:pStyle w:val="Listenfortsetzung2"/>
        <w:numPr>
          <w:ilvl w:val="0"/>
          <w:numId w:val="0"/>
        </w:numPr>
        <w:spacing w:before="60" w:after="60"/>
        <w:ind w:left="540" w:hanging="540"/>
        <w:rPr>
          <w:lang w:val="de-DE"/>
        </w:rPr>
      </w:pPr>
      <w:r>
        <w:rPr>
          <w:lang w:val="de-DE"/>
        </w:rPr>
        <w:t>5.23.</w:t>
      </w:r>
      <w:r>
        <w:rPr>
          <w:lang w:val="de-DE"/>
        </w:rPr>
        <w:tab/>
        <w:t>Antreten gegen eine für offizielle Wettbewerbe gesperrte Mannschaft</w:t>
      </w:r>
    </w:p>
    <w:p w14:paraId="3918FF40" w14:textId="77777777" w:rsidR="00DC68E2" w:rsidRDefault="00DC68E2">
      <w:pPr>
        <w:pStyle w:val="Listenfortsetzung3"/>
        <w:spacing w:before="60" w:after="60"/>
        <w:ind w:left="1440" w:hanging="900"/>
        <w:rPr>
          <w:lang w:val="de-DE"/>
        </w:rPr>
      </w:pPr>
      <w:r>
        <w:rPr>
          <w:lang w:val="de-DE"/>
        </w:rPr>
        <w:t>Strafe:</w:t>
      </w:r>
      <w:r>
        <w:rPr>
          <w:lang w:val="de-DE"/>
        </w:rPr>
        <w:tab/>
        <w:t>25 Euro</w:t>
      </w:r>
    </w:p>
    <w:p w14:paraId="0F050DA6" w14:textId="77777777" w:rsidR="00DC68E2" w:rsidRDefault="00DC68E2">
      <w:pPr>
        <w:pStyle w:val="Listenfortsetzung2"/>
        <w:numPr>
          <w:ilvl w:val="0"/>
          <w:numId w:val="0"/>
        </w:numPr>
        <w:spacing w:before="60" w:after="60"/>
        <w:ind w:left="540" w:hanging="540"/>
        <w:rPr>
          <w:lang w:val="de-DE"/>
        </w:rPr>
      </w:pPr>
      <w:r>
        <w:rPr>
          <w:lang w:val="de-DE"/>
        </w:rPr>
        <w:t>5.24.</w:t>
      </w:r>
      <w:r>
        <w:rPr>
          <w:lang w:val="de-DE"/>
        </w:rPr>
        <w:tab/>
        <w:t>Antreten einer für offizielle Wettbewerbe gesperrten Mannschaft</w:t>
      </w:r>
    </w:p>
    <w:p w14:paraId="4FE95326" w14:textId="77777777" w:rsidR="00DC68E2" w:rsidRDefault="00DC68E2">
      <w:pPr>
        <w:pStyle w:val="Listenfortsetzung3"/>
        <w:spacing w:before="60" w:after="60"/>
        <w:ind w:left="1440" w:hanging="900"/>
        <w:rPr>
          <w:lang w:val="de-DE"/>
        </w:rPr>
      </w:pPr>
      <w:r>
        <w:rPr>
          <w:lang w:val="de-DE"/>
        </w:rPr>
        <w:t>Strafe:</w:t>
      </w:r>
      <w:r>
        <w:rPr>
          <w:lang w:val="de-DE"/>
        </w:rPr>
        <w:tab/>
        <w:t>25 Euro + Verlängerung der Sperre bis zu 6 Monaten</w:t>
      </w:r>
    </w:p>
    <w:p w14:paraId="4527BB56" w14:textId="77777777" w:rsidR="00DC68E2" w:rsidRDefault="00DC68E2">
      <w:pPr>
        <w:pStyle w:val="Listenfortsetzung2"/>
        <w:numPr>
          <w:ilvl w:val="0"/>
          <w:numId w:val="0"/>
        </w:numPr>
        <w:spacing w:before="60" w:after="60"/>
        <w:ind w:left="540" w:hanging="540"/>
        <w:rPr>
          <w:lang w:val="de-DE"/>
        </w:rPr>
      </w:pPr>
      <w:r>
        <w:rPr>
          <w:lang w:val="de-DE"/>
        </w:rPr>
        <w:t>5.25.</w:t>
      </w:r>
      <w:r>
        <w:rPr>
          <w:lang w:val="de-DE"/>
        </w:rPr>
        <w:tab/>
        <w:t>Antreten auf gesperrtem Spielfeld</w:t>
      </w:r>
    </w:p>
    <w:p w14:paraId="204AA69D" w14:textId="77777777" w:rsidR="00DC68E2" w:rsidRDefault="00DC68E2">
      <w:pPr>
        <w:pStyle w:val="Listenfortsetzung3"/>
        <w:spacing w:before="60" w:after="60"/>
        <w:ind w:left="1440" w:hanging="900"/>
        <w:rPr>
          <w:lang w:val="de-DE"/>
        </w:rPr>
      </w:pPr>
      <w:r>
        <w:rPr>
          <w:lang w:val="de-DE"/>
        </w:rPr>
        <w:t>Strafe:</w:t>
      </w:r>
      <w:r>
        <w:rPr>
          <w:lang w:val="de-DE"/>
        </w:rPr>
        <w:tab/>
        <w:t>25 Euro + Verlängerung der Sperre bis zu 6 Monaten</w:t>
      </w:r>
    </w:p>
    <w:p w14:paraId="6AE69CBD" w14:textId="77777777" w:rsidR="00DC68E2" w:rsidRDefault="00DC68E2">
      <w:pPr>
        <w:pStyle w:val="Listenfortsetzung2"/>
        <w:numPr>
          <w:ilvl w:val="0"/>
          <w:numId w:val="0"/>
        </w:numPr>
        <w:spacing w:before="60" w:after="60"/>
        <w:ind w:left="540" w:hanging="540"/>
        <w:rPr>
          <w:lang w:val="de-DE"/>
        </w:rPr>
      </w:pPr>
      <w:r>
        <w:rPr>
          <w:lang w:val="de-DE"/>
        </w:rPr>
        <w:t>5.26.</w:t>
      </w:r>
      <w:r>
        <w:rPr>
          <w:lang w:val="de-DE"/>
        </w:rPr>
        <w:tab/>
        <w:t>Abweisen des vorschriftsmäßig bestimmten Schiedsrichters</w:t>
      </w:r>
    </w:p>
    <w:p w14:paraId="2C17F858" w14:textId="77777777" w:rsidR="00DC68E2" w:rsidRDefault="00DC68E2">
      <w:pPr>
        <w:pStyle w:val="Listenfortsetzung3"/>
        <w:spacing w:before="60" w:after="60"/>
        <w:ind w:left="1440" w:hanging="900"/>
        <w:rPr>
          <w:lang w:val="de-DE"/>
        </w:rPr>
      </w:pPr>
      <w:r>
        <w:rPr>
          <w:lang w:val="de-DE"/>
        </w:rPr>
        <w:t>Strafe:</w:t>
      </w:r>
      <w:r>
        <w:rPr>
          <w:lang w:val="de-DE"/>
        </w:rPr>
        <w:tab/>
        <w:t>25 Euro + Forfait-Niederlage (zählt zum Ausscheiden aus der Mannschaftsmeisterschaft)</w:t>
      </w:r>
    </w:p>
    <w:p w14:paraId="2E9F2136" w14:textId="77777777" w:rsidR="001F3C1A" w:rsidRPr="00AB7163" w:rsidRDefault="001F3C1A" w:rsidP="001F3C1A">
      <w:pPr>
        <w:ind w:left="540" w:hanging="540"/>
        <w:rPr>
          <w:rFonts w:ascii="Arial" w:hAnsi="Arial" w:cs="Arial"/>
          <w:sz w:val="22"/>
          <w:szCs w:val="22"/>
          <w:lang w:val="de-CH"/>
        </w:rPr>
      </w:pPr>
      <w:r w:rsidRPr="00AB7163">
        <w:rPr>
          <w:rFonts w:ascii="Arial" w:hAnsi="Arial" w:cs="Arial"/>
          <w:sz w:val="22"/>
          <w:szCs w:val="22"/>
          <w:lang w:val="de-CH"/>
        </w:rPr>
        <w:t>5.27.</w:t>
      </w:r>
      <w:r w:rsidRPr="00AB7163">
        <w:rPr>
          <w:rFonts w:ascii="Arial" w:hAnsi="Arial" w:cs="Arial"/>
          <w:sz w:val="22"/>
          <w:szCs w:val="22"/>
          <w:lang w:val="de-DE"/>
        </w:rPr>
        <w:tab/>
      </w:r>
      <w:r w:rsidRPr="00AB7163">
        <w:rPr>
          <w:rFonts w:ascii="Arial" w:hAnsi="Arial" w:cs="Arial"/>
          <w:sz w:val="22"/>
          <w:szCs w:val="22"/>
          <w:lang w:val="de-CH"/>
        </w:rPr>
        <w:t>Offizielle Verwarnung durch den Schiedsrichter bzw. Disqualifizierung durch den Referee:</w:t>
      </w:r>
    </w:p>
    <w:p w14:paraId="29C9D4E8" w14:textId="77777777" w:rsidR="001F3C1A" w:rsidRPr="00AB7163" w:rsidRDefault="001F3C1A" w:rsidP="001F3C1A">
      <w:pPr>
        <w:ind w:left="540"/>
        <w:rPr>
          <w:rFonts w:ascii="Arial" w:hAnsi="Arial" w:cs="Arial"/>
          <w:sz w:val="22"/>
          <w:szCs w:val="22"/>
          <w:lang w:val="de-CH"/>
        </w:rPr>
      </w:pPr>
      <w:r w:rsidRPr="00AB7163">
        <w:rPr>
          <w:rFonts w:ascii="Arial" w:hAnsi="Arial" w:cs="Arial"/>
          <w:sz w:val="22"/>
          <w:szCs w:val="22"/>
          <w:lang w:val="de-CH"/>
        </w:rPr>
        <w:t>gelbe Karte:</w:t>
      </w:r>
      <w:r w:rsidRPr="00AB7163">
        <w:rPr>
          <w:rFonts w:ascii="Arial" w:hAnsi="Arial" w:cs="Arial"/>
          <w:sz w:val="22"/>
          <w:szCs w:val="22"/>
          <w:lang w:val="de-CH"/>
        </w:rPr>
        <w:tab/>
      </w:r>
      <w:r w:rsidRPr="00AB7163">
        <w:rPr>
          <w:rFonts w:ascii="Arial" w:hAnsi="Arial" w:cs="Arial"/>
          <w:sz w:val="22"/>
          <w:szCs w:val="22"/>
          <w:lang w:val="de-CH"/>
        </w:rPr>
        <w:tab/>
        <w:t>20 Euro</w:t>
      </w:r>
    </w:p>
    <w:p w14:paraId="3EF99C47" w14:textId="77777777" w:rsidR="001F3C1A" w:rsidRPr="00AB7163" w:rsidRDefault="001F3C1A" w:rsidP="001910EC">
      <w:pPr>
        <w:ind w:left="539"/>
        <w:rPr>
          <w:rFonts w:ascii="Arial" w:hAnsi="Arial" w:cs="Arial"/>
          <w:sz w:val="22"/>
          <w:szCs w:val="22"/>
          <w:lang w:val="de-CH"/>
        </w:rPr>
      </w:pPr>
      <w:r w:rsidRPr="00AB7163">
        <w:rPr>
          <w:rFonts w:ascii="Arial" w:hAnsi="Arial" w:cs="Arial"/>
          <w:sz w:val="22"/>
          <w:szCs w:val="22"/>
          <w:lang w:val="de-CH"/>
        </w:rPr>
        <w:t>rote Karte:</w:t>
      </w:r>
      <w:r w:rsidRPr="00AB7163">
        <w:rPr>
          <w:rFonts w:ascii="Arial" w:hAnsi="Arial" w:cs="Arial"/>
          <w:sz w:val="22"/>
          <w:szCs w:val="22"/>
          <w:lang w:val="de-CH"/>
        </w:rPr>
        <w:tab/>
      </w:r>
      <w:r w:rsidRPr="00AB7163">
        <w:rPr>
          <w:rFonts w:ascii="Arial" w:hAnsi="Arial" w:cs="Arial"/>
          <w:sz w:val="22"/>
          <w:szCs w:val="22"/>
          <w:lang w:val="de-CH"/>
        </w:rPr>
        <w:tab/>
        <w:t>50 Euro</w:t>
      </w:r>
    </w:p>
    <w:p w14:paraId="08ED1B06" w14:textId="77777777" w:rsidR="001F3C1A" w:rsidRPr="00AB7163" w:rsidRDefault="001F3C1A" w:rsidP="00AB7163">
      <w:pPr>
        <w:spacing w:after="60"/>
        <w:ind w:firstLine="539"/>
        <w:rPr>
          <w:rFonts w:ascii="Arial" w:hAnsi="Arial" w:cs="Arial"/>
          <w:sz w:val="22"/>
          <w:szCs w:val="22"/>
          <w:lang w:val="de-DE"/>
        </w:rPr>
      </w:pPr>
      <w:r w:rsidRPr="00AB7163">
        <w:rPr>
          <w:rFonts w:ascii="Arial" w:hAnsi="Arial" w:cs="Arial"/>
          <w:sz w:val="22"/>
          <w:szCs w:val="22"/>
          <w:lang w:val="de-CH"/>
        </w:rPr>
        <w:t>schwarze Karte:</w:t>
      </w:r>
      <w:r w:rsidRPr="00AB7163">
        <w:rPr>
          <w:rFonts w:ascii="Arial" w:hAnsi="Arial" w:cs="Arial"/>
          <w:sz w:val="22"/>
          <w:szCs w:val="22"/>
          <w:lang w:val="de-CH"/>
        </w:rPr>
        <w:tab/>
      </w:r>
      <w:r w:rsidR="001910EC" w:rsidRPr="00AB7163">
        <w:rPr>
          <w:rFonts w:ascii="Arial" w:hAnsi="Arial" w:cs="Arial"/>
          <w:sz w:val="22"/>
          <w:szCs w:val="22"/>
          <w:lang w:val="de-CH"/>
        </w:rPr>
        <w:tab/>
      </w:r>
      <w:r w:rsidRPr="00AB7163">
        <w:rPr>
          <w:rFonts w:ascii="Arial" w:hAnsi="Arial" w:cs="Arial"/>
          <w:sz w:val="22"/>
          <w:szCs w:val="22"/>
          <w:lang w:val="de-CH"/>
        </w:rPr>
        <w:t>100 Euro</w:t>
      </w:r>
    </w:p>
    <w:p w14:paraId="0B3276BF" w14:textId="77777777" w:rsidR="00DC68E2" w:rsidRDefault="00DC68E2">
      <w:pPr>
        <w:pStyle w:val="Listenfortsetzung"/>
        <w:tabs>
          <w:tab w:val="clear" w:pos="360"/>
        </w:tabs>
        <w:ind w:left="540" w:hanging="540"/>
        <w:rPr>
          <w:i w:val="0"/>
          <w:lang w:val="de-DE"/>
        </w:rPr>
      </w:pPr>
      <w:r>
        <w:rPr>
          <w:i w:val="0"/>
          <w:lang w:val="de-DE"/>
        </w:rPr>
        <w:lastRenderedPageBreak/>
        <w:t>6.</w:t>
      </w:r>
      <w:r>
        <w:rPr>
          <w:i w:val="0"/>
          <w:lang w:val="de-DE"/>
        </w:rPr>
        <w:tab/>
        <w:t>Freundschaftsspiele und Turniere</w:t>
      </w:r>
    </w:p>
    <w:p w14:paraId="2A022E64" w14:textId="77777777" w:rsidR="00DC68E2" w:rsidRDefault="00DC68E2">
      <w:pPr>
        <w:pStyle w:val="Listenfortsetzung2"/>
        <w:numPr>
          <w:ilvl w:val="0"/>
          <w:numId w:val="0"/>
        </w:numPr>
        <w:spacing w:before="60" w:after="60"/>
        <w:ind w:left="540" w:hanging="540"/>
        <w:rPr>
          <w:lang w:val="de-DE"/>
        </w:rPr>
      </w:pPr>
      <w:r>
        <w:rPr>
          <w:lang w:val="de-DE"/>
        </w:rPr>
        <w:t>6.1.</w:t>
      </w:r>
      <w:r>
        <w:rPr>
          <w:lang w:val="de-DE"/>
        </w:rPr>
        <w:tab/>
        <w:t>Organisation von Turnieren ohne vorherige Genehmigung des Verbandes</w:t>
      </w:r>
    </w:p>
    <w:p w14:paraId="30BA843A" w14:textId="77777777" w:rsidR="00DC68E2" w:rsidRDefault="00DC68E2">
      <w:pPr>
        <w:pStyle w:val="Listenfortsetzung3"/>
        <w:spacing w:before="60" w:after="60"/>
        <w:ind w:left="1080" w:hanging="540"/>
        <w:rPr>
          <w:lang w:val="de-DE"/>
        </w:rPr>
      </w:pPr>
      <w:r>
        <w:rPr>
          <w:lang w:val="de-DE"/>
        </w:rPr>
        <w:t>Strafe:</w:t>
      </w:r>
      <w:r>
        <w:rPr>
          <w:lang w:val="de-DE"/>
        </w:rPr>
        <w:tab/>
        <w:t>250 Euro</w:t>
      </w:r>
    </w:p>
    <w:p w14:paraId="7E6F6CFF" w14:textId="77777777" w:rsidR="00DC68E2" w:rsidRDefault="00DC68E2">
      <w:pPr>
        <w:pStyle w:val="Listenfortsetzung2"/>
        <w:numPr>
          <w:ilvl w:val="0"/>
          <w:numId w:val="0"/>
        </w:numPr>
        <w:spacing w:before="60" w:after="60"/>
        <w:ind w:left="540" w:hanging="540"/>
        <w:rPr>
          <w:lang w:val="de-DE"/>
        </w:rPr>
      </w:pPr>
      <w:r>
        <w:rPr>
          <w:lang w:val="de-DE"/>
        </w:rPr>
        <w:t>6.2.</w:t>
      </w:r>
      <w:r>
        <w:rPr>
          <w:lang w:val="de-DE"/>
        </w:rPr>
        <w:tab/>
        <w:t>Teilnahme an Auslandsveranstaltungen ohne Genehmigung</w:t>
      </w:r>
    </w:p>
    <w:p w14:paraId="13B5813A" w14:textId="77777777" w:rsidR="00DC68E2" w:rsidRDefault="00DC68E2" w:rsidP="00AB7163">
      <w:pPr>
        <w:pStyle w:val="Listenfortsetzung3"/>
        <w:spacing w:before="60" w:after="60"/>
        <w:ind w:left="1440" w:hanging="900"/>
        <w:rPr>
          <w:lang w:val="de-DE"/>
        </w:rPr>
      </w:pPr>
      <w:r>
        <w:rPr>
          <w:lang w:val="de-DE"/>
        </w:rPr>
        <w:t>Strafe:</w:t>
      </w:r>
      <w:r>
        <w:rPr>
          <w:lang w:val="de-DE"/>
        </w:rPr>
        <w:tab/>
      </w:r>
      <w:r w:rsidR="001910EC" w:rsidRPr="00AB7163">
        <w:rPr>
          <w:lang w:val="de-DE"/>
        </w:rPr>
        <w:t>50</w:t>
      </w:r>
      <w:r>
        <w:rPr>
          <w:lang w:val="de-DE"/>
        </w:rPr>
        <w:t xml:space="preserve"> Euro pro teilnehmendem Spieler</w:t>
      </w:r>
    </w:p>
    <w:p w14:paraId="352B5B06" w14:textId="77777777" w:rsidR="00DC68E2" w:rsidRDefault="00DC68E2">
      <w:pPr>
        <w:pStyle w:val="Listenfortsetzung3"/>
        <w:spacing w:before="60" w:after="60"/>
        <w:ind w:left="540" w:hanging="540"/>
        <w:rPr>
          <w:lang w:val="de-DE"/>
        </w:rPr>
      </w:pPr>
      <w:r>
        <w:rPr>
          <w:lang w:val="de-DE"/>
        </w:rPr>
        <w:t>6.3.</w:t>
      </w:r>
      <w:r>
        <w:rPr>
          <w:lang w:val="de-DE"/>
        </w:rPr>
        <w:tab/>
        <w:t>Fehlen einer Anzeigetafel</w:t>
      </w:r>
    </w:p>
    <w:p w14:paraId="5B4FBD8F" w14:textId="77777777" w:rsidR="00DC68E2" w:rsidRDefault="00DC68E2">
      <w:pPr>
        <w:pStyle w:val="Listenfortsetzung3"/>
        <w:spacing w:before="60" w:after="60"/>
        <w:ind w:left="1440" w:hanging="900"/>
        <w:rPr>
          <w:lang w:val="de-DE"/>
        </w:rPr>
      </w:pPr>
      <w:r>
        <w:rPr>
          <w:lang w:val="de-DE"/>
        </w:rPr>
        <w:t>Strafe:</w:t>
      </w:r>
      <w:r>
        <w:rPr>
          <w:lang w:val="de-DE"/>
        </w:rPr>
        <w:tab/>
        <w:t>5 Euro pro Anzeigetafel</w:t>
      </w:r>
    </w:p>
    <w:p w14:paraId="1D2802A0" w14:textId="77777777" w:rsidR="00DC68E2" w:rsidRDefault="00DC68E2">
      <w:pPr>
        <w:pStyle w:val="Listenfortsetzung3"/>
        <w:spacing w:before="60" w:after="60"/>
        <w:ind w:left="540" w:hanging="540"/>
        <w:rPr>
          <w:lang w:val="de-DE"/>
        </w:rPr>
      </w:pPr>
      <w:r>
        <w:rPr>
          <w:lang w:val="de-DE"/>
        </w:rPr>
        <w:t>6.4.</w:t>
      </w:r>
      <w:r>
        <w:rPr>
          <w:lang w:val="de-DE"/>
        </w:rPr>
        <w:tab/>
        <w:t>Verweigerung der Bedienung einer Anzeigetafel (nach Ermessen des Oberschiedsrichters bzw. der Turnierleitung)</w:t>
      </w:r>
    </w:p>
    <w:p w14:paraId="22F96847" w14:textId="77777777" w:rsidR="00DC68E2" w:rsidRDefault="00DC68E2">
      <w:pPr>
        <w:pStyle w:val="Listenfortsetzung3"/>
        <w:spacing w:before="60" w:after="60"/>
        <w:ind w:left="1440" w:hanging="900"/>
        <w:rPr>
          <w:lang w:val="de-DE"/>
        </w:rPr>
      </w:pPr>
      <w:r>
        <w:rPr>
          <w:lang w:val="de-DE"/>
        </w:rPr>
        <w:t>Strafe:</w:t>
      </w:r>
      <w:r>
        <w:rPr>
          <w:lang w:val="de-DE"/>
        </w:rPr>
        <w:tab/>
        <w:t>10 Euro</w:t>
      </w:r>
    </w:p>
    <w:p w14:paraId="55222F74" w14:textId="77777777" w:rsidR="00DC68E2" w:rsidRDefault="00DC68E2">
      <w:pPr>
        <w:pStyle w:val="Listenfortsetzung3"/>
        <w:spacing w:before="60" w:after="60"/>
        <w:ind w:left="540" w:hanging="540"/>
        <w:rPr>
          <w:lang w:val="de-DE"/>
        </w:rPr>
      </w:pPr>
      <w:r>
        <w:rPr>
          <w:lang w:val="de-DE"/>
        </w:rPr>
        <w:t>6.5.</w:t>
      </w:r>
      <w:r>
        <w:rPr>
          <w:lang w:val="de-DE"/>
        </w:rPr>
        <w:tab/>
        <w:t>Abwesenheit des Verantwortlichen bei einem Masters-Turnier (siehe Regl. XIII, 5) oder bei einem Grand Prix Jeunes-Turnier (siehe Regl. XIV, 3)</w:t>
      </w:r>
    </w:p>
    <w:p w14:paraId="1B834FCE" w14:textId="77777777" w:rsidR="00DC68E2" w:rsidRDefault="00DC68E2">
      <w:pPr>
        <w:pStyle w:val="Listenfortsetzung3"/>
        <w:spacing w:before="60" w:after="60"/>
        <w:ind w:left="1440" w:hanging="900"/>
        <w:rPr>
          <w:lang w:val="de-DE"/>
        </w:rPr>
      </w:pPr>
      <w:r>
        <w:rPr>
          <w:lang w:val="de-DE"/>
        </w:rPr>
        <w:t>Strafe:</w:t>
      </w:r>
      <w:r>
        <w:rPr>
          <w:lang w:val="de-DE"/>
        </w:rPr>
        <w:tab/>
        <w:t>100 Euro</w:t>
      </w:r>
    </w:p>
    <w:p w14:paraId="17996370" w14:textId="77777777" w:rsidR="00DC68E2" w:rsidRDefault="00DC68E2">
      <w:pPr>
        <w:pStyle w:val="Listenfortsetzung3"/>
        <w:spacing w:before="60" w:after="60"/>
        <w:ind w:left="540" w:hanging="540"/>
        <w:rPr>
          <w:lang w:val="de-DE"/>
        </w:rPr>
      </w:pPr>
      <w:r>
        <w:rPr>
          <w:lang w:val="de-DE"/>
        </w:rPr>
        <w:t>6.6.</w:t>
      </w:r>
      <w:r>
        <w:rPr>
          <w:lang w:val="de-DE"/>
        </w:rPr>
        <w:tab/>
        <w:t>Fehlen eines Verpflegungsstandes bei einem Masters-Turnier</w:t>
      </w:r>
    </w:p>
    <w:p w14:paraId="72886BBE" w14:textId="77777777" w:rsidR="00DC68E2" w:rsidRDefault="00DC68E2">
      <w:pPr>
        <w:pStyle w:val="Listenfortsetzung3"/>
        <w:spacing w:before="60" w:after="60"/>
        <w:ind w:left="1440" w:hanging="900"/>
        <w:rPr>
          <w:lang w:val="de-DE"/>
        </w:rPr>
      </w:pPr>
      <w:r>
        <w:rPr>
          <w:lang w:val="de-DE"/>
        </w:rPr>
        <w:t>Strafe:</w:t>
      </w:r>
      <w:r>
        <w:rPr>
          <w:lang w:val="de-DE"/>
        </w:rPr>
        <w:tab/>
        <w:t>50 Euro</w:t>
      </w:r>
    </w:p>
    <w:p w14:paraId="769A50BB" w14:textId="77777777" w:rsidR="00DC68E2" w:rsidRDefault="00DC68E2">
      <w:pPr>
        <w:pStyle w:val="Listenfortsetzung3"/>
        <w:spacing w:before="60" w:after="60"/>
        <w:ind w:left="540" w:hanging="540"/>
        <w:rPr>
          <w:lang w:val="de-DE"/>
        </w:rPr>
      </w:pPr>
      <w:r>
        <w:rPr>
          <w:lang w:val="de-DE"/>
        </w:rPr>
        <w:t>6.7.</w:t>
      </w:r>
      <w:r>
        <w:rPr>
          <w:lang w:val="de-DE"/>
        </w:rPr>
        <w:tab/>
        <w:t>Fehlen eines Linienrichters bei einer Landesmeisterschaft oder</w:t>
      </w:r>
      <w:r>
        <w:rPr>
          <w:color w:val="FF0000"/>
          <w:lang w:val="de-DE"/>
        </w:rPr>
        <w:t xml:space="preserve"> </w:t>
      </w:r>
      <w:r>
        <w:rPr>
          <w:lang w:val="de-DE"/>
        </w:rPr>
        <w:t>einem Masters-Turnier</w:t>
      </w:r>
    </w:p>
    <w:p w14:paraId="191807C1" w14:textId="77777777" w:rsidR="00DC68E2" w:rsidRPr="0036272F" w:rsidRDefault="00DC68E2" w:rsidP="00AB7163">
      <w:pPr>
        <w:pStyle w:val="Listenfortsetzung3"/>
        <w:spacing w:before="60" w:after="60"/>
        <w:ind w:left="1441" w:hanging="902"/>
        <w:rPr>
          <w:lang w:val="de-DE"/>
        </w:rPr>
      </w:pPr>
      <w:r>
        <w:rPr>
          <w:lang w:val="de-DE"/>
        </w:rPr>
        <w:t>Strafe:</w:t>
      </w:r>
      <w:r>
        <w:rPr>
          <w:lang w:val="de-DE"/>
        </w:rPr>
        <w:tab/>
        <w:t>12,50 Euro pro Linienrichter</w:t>
      </w:r>
    </w:p>
    <w:p w14:paraId="49EE274B" w14:textId="77777777" w:rsidR="00DC68E2" w:rsidRDefault="00DC68E2">
      <w:pPr>
        <w:pStyle w:val="Listenfortsetzung"/>
        <w:tabs>
          <w:tab w:val="clear" w:pos="360"/>
        </w:tabs>
        <w:ind w:left="540" w:hanging="540"/>
        <w:rPr>
          <w:i w:val="0"/>
          <w:lang w:val="de-DE"/>
        </w:rPr>
      </w:pPr>
      <w:r>
        <w:rPr>
          <w:i w:val="0"/>
          <w:lang w:val="de-DE"/>
        </w:rPr>
        <w:t>7.</w:t>
      </w:r>
      <w:r>
        <w:rPr>
          <w:i w:val="0"/>
          <w:lang w:val="de-DE"/>
        </w:rPr>
        <w:tab/>
        <w:t>Vergehen gegen die Sportdisziplin</w:t>
      </w:r>
    </w:p>
    <w:p w14:paraId="50663A38" w14:textId="77777777" w:rsidR="00DC68E2" w:rsidRDefault="00DC68E2">
      <w:pPr>
        <w:pStyle w:val="Listenfortsetzung2"/>
        <w:numPr>
          <w:ilvl w:val="0"/>
          <w:numId w:val="0"/>
        </w:numPr>
        <w:spacing w:before="60" w:after="60"/>
        <w:ind w:left="540" w:hanging="540"/>
        <w:rPr>
          <w:lang w:val="de-DE"/>
        </w:rPr>
      </w:pPr>
      <w:r>
        <w:rPr>
          <w:lang w:val="de-DE"/>
        </w:rPr>
        <w:t>7.1.</w:t>
      </w:r>
      <w:r>
        <w:rPr>
          <w:lang w:val="de-DE"/>
        </w:rPr>
        <w:tab/>
        <w:t xml:space="preserve">Auflehnen oder Ungehorsam gegenüber dem Schiedsrichter oder sonstigen Offiziellen des Verbandes </w:t>
      </w:r>
    </w:p>
    <w:p w14:paraId="7CD4453D" w14:textId="77777777" w:rsidR="00DC68E2" w:rsidRDefault="00DC68E2">
      <w:pPr>
        <w:pStyle w:val="Listenfortsetzung3"/>
        <w:spacing w:before="60" w:after="60"/>
        <w:ind w:left="1440" w:hanging="900"/>
        <w:rPr>
          <w:lang w:val="de-DE"/>
        </w:rPr>
      </w:pPr>
      <w:r>
        <w:rPr>
          <w:lang w:val="de-DE"/>
        </w:rPr>
        <w:t>Strafe:</w:t>
      </w:r>
      <w:r>
        <w:rPr>
          <w:lang w:val="de-DE"/>
        </w:rPr>
        <w:tab/>
        <w:t>25 bis 125 Euro sowie mögliche Sperre bis zu 5 Spieltagen</w:t>
      </w:r>
    </w:p>
    <w:p w14:paraId="76713FA0" w14:textId="77777777" w:rsidR="00DC68E2" w:rsidRDefault="00DC68E2">
      <w:pPr>
        <w:pStyle w:val="Listenfortsetzung2"/>
        <w:numPr>
          <w:ilvl w:val="0"/>
          <w:numId w:val="0"/>
        </w:numPr>
        <w:spacing w:before="60" w:after="60"/>
        <w:ind w:left="540" w:hanging="540"/>
        <w:rPr>
          <w:lang w:val="de-DE"/>
        </w:rPr>
      </w:pPr>
      <w:r>
        <w:rPr>
          <w:lang w:val="de-DE"/>
        </w:rPr>
        <w:t>7.2.</w:t>
      </w:r>
      <w:r>
        <w:rPr>
          <w:lang w:val="de-DE"/>
        </w:rPr>
        <w:tab/>
        <w:t>Bedrohung oder Beleidigung des Schiedsrichters oder eines Offiziellen des Verbandes durch Worte, Gesten oder auf andere Weise</w:t>
      </w:r>
    </w:p>
    <w:p w14:paraId="71A2D0BD" w14:textId="77777777" w:rsidR="00DC68E2" w:rsidRDefault="00DC68E2">
      <w:pPr>
        <w:pStyle w:val="Listenfortsetzung2"/>
        <w:numPr>
          <w:ilvl w:val="0"/>
          <w:numId w:val="0"/>
        </w:numPr>
        <w:spacing w:before="60" w:after="60"/>
        <w:ind w:left="1440" w:hanging="900"/>
        <w:rPr>
          <w:lang w:val="de-DE"/>
        </w:rPr>
      </w:pPr>
      <w:r>
        <w:rPr>
          <w:lang w:val="de-DE"/>
        </w:rPr>
        <w:t>Strafe:</w:t>
      </w:r>
      <w:r>
        <w:rPr>
          <w:lang w:val="de-DE"/>
        </w:rPr>
        <w:tab/>
        <w:t>25 bis 125 Euro sowie mögliche Sperre bis zu 5 Spieltagen</w:t>
      </w:r>
    </w:p>
    <w:p w14:paraId="0E2EC6FE" w14:textId="77777777" w:rsidR="00DC68E2" w:rsidRDefault="00DC68E2">
      <w:pPr>
        <w:pStyle w:val="Listenfortsetzung2"/>
        <w:numPr>
          <w:ilvl w:val="0"/>
          <w:numId w:val="0"/>
        </w:numPr>
        <w:spacing w:before="60" w:after="60"/>
        <w:ind w:left="540" w:hanging="540"/>
        <w:rPr>
          <w:lang w:val="de-DE"/>
        </w:rPr>
      </w:pPr>
      <w:r>
        <w:rPr>
          <w:lang w:val="de-DE"/>
        </w:rPr>
        <w:t>7.3.</w:t>
      </w:r>
      <w:r>
        <w:rPr>
          <w:lang w:val="de-DE"/>
        </w:rPr>
        <w:tab/>
        <w:t>Tätlichkeit gegen den Schiedsrichter oder gegen Offizielle des Verbandes</w:t>
      </w:r>
    </w:p>
    <w:p w14:paraId="3394BA24" w14:textId="77777777" w:rsidR="00DC68E2" w:rsidRDefault="00DC68E2">
      <w:pPr>
        <w:pStyle w:val="Listenfortsetzung3"/>
        <w:spacing w:before="60" w:after="60"/>
        <w:ind w:left="1440" w:hanging="900"/>
        <w:rPr>
          <w:lang w:val="de-DE"/>
        </w:rPr>
      </w:pPr>
      <w:r>
        <w:rPr>
          <w:lang w:val="de-DE"/>
        </w:rPr>
        <w:t>Strafe:</w:t>
      </w:r>
      <w:r>
        <w:rPr>
          <w:lang w:val="de-DE"/>
        </w:rPr>
        <w:tab/>
        <w:t>125 bis 250 Euro + zeitliche Sperre von mindestens 10 Spieltagen bis dauernde Sperre</w:t>
      </w:r>
    </w:p>
    <w:p w14:paraId="6BB5D5EF" w14:textId="77777777" w:rsidR="00DC68E2" w:rsidRDefault="00DC68E2">
      <w:pPr>
        <w:pStyle w:val="Listenfortsetzung2"/>
        <w:numPr>
          <w:ilvl w:val="0"/>
          <w:numId w:val="0"/>
        </w:numPr>
        <w:spacing w:before="60" w:after="60"/>
        <w:ind w:left="540" w:hanging="540"/>
        <w:rPr>
          <w:lang w:val="de-DE"/>
        </w:rPr>
      </w:pPr>
      <w:r>
        <w:rPr>
          <w:lang w:val="de-DE"/>
        </w:rPr>
        <w:t>7.4.</w:t>
      </w:r>
      <w:r>
        <w:rPr>
          <w:lang w:val="de-DE"/>
        </w:rPr>
        <w:tab/>
        <w:t>Tätlichkeitsversuch gegen Schiedsrichter oder gegen Offizielle des Verbandes</w:t>
      </w:r>
    </w:p>
    <w:p w14:paraId="39DD3061" w14:textId="77777777" w:rsidR="00DC68E2" w:rsidRDefault="00DC68E2">
      <w:pPr>
        <w:pStyle w:val="Listenfortsetzung3"/>
        <w:spacing w:before="60" w:after="60"/>
        <w:ind w:left="1440" w:hanging="900"/>
        <w:rPr>
          <w:lang w:val="de-DE"/>
        </w:rPr>
      </w:pPr>
      <w:r>
        <w:rPr>
          <w:lang w:val="de-DE"/>
        </w:rPr>
        <w:t>Strafe:</w:t>
      </w:r>
      <w:r>
        <w:rPr>
          <w:lang w:val="de-DE"/>
        </w:rPr>
        <w:tab/>
        <w:t>25 bis 125 Euro + zeitliche Sperre bis zu 10 Spieltagen</w:t>
      </w:r>
    </w:p>
    <w:p w14:paraId="7595CB22" w14:textId="77777777" w:rsidR="00DC68E2" w:rsidRDefault="00DC68E2">
      <w:pPr>
        <w:pStyle w:val="Listenfortsetzung2"/>
        <w:numPr>
          <w:ilvl w:val="0"/>
          <w:numId w:val="0"/>
        </w:numPr>
        <w:spacing w:before="60" w:after="60"/>
        <w:ind w:left="540" w:hanging="540"/>
        <w:rPr>
          <w:lang w:val="de-DE"/>
        </w:rPr>
      </w:pPr>
      <w:r>
        <w:rPr>
          <w:lang w:val="de-DE"/>
        </w:rPr>
        <w:t>7.5.</w:t>
      </w:r>
      <w:r>
        <w:rPr>
          <w:lang w:val="de-DE"/>
        </w:rPr>
        <w:tab/>
        <w:t>Tätlichkeit gegen Spieler oder Zuschauer</w:t>
      </w:r>
    </w:p>
    <w:p w14:paraId="0E9EC5A6" w14:textId="77777777" w:rsidR="00DC68E2" w:rsidRDefault="00DC68E2">
      <w:pPr>
        <w:pStyle w:val="Listenfortsetzung3"/>
        <w:spacing w:before="60" w:after="60"/>
        <w:ind w:left="1440" w:hanging="900"/>
        <w:rPr>
          <w:lang w:val="de-DE"/>
        </w:rPr>
      </w:pPr>
      <w:r>
        <w:rPr>
          <w:lang w:val="de-DE"/>
        </w:rPr>
        <w:t>Strafe:</w:t>
      </w:r>
      <w:r>
        <w:rPr>
          <w:lang w:val="de-DE"/>
        </w:rPr>
        <w:tab/>
        <w:t>125 bis 250 Euro + zeitliche Sperre von mindestens 10 Spieltagen bis dauernde Sperre</w:t>
      </w:r>
    </w:p>
    <w:p w14:paraId="7C11332A" w14:textId="77777777" w:rsidR="00DC68E2" w:rsidRDefault="00DC68E2">
      <w:pPr>
        <w:pStyle w:val="Listenfortsetzung2"/>
        <w:numPr>
          <w:ilvl w:val="0"/>
          <w:numId w:val="0"/>
        </w:numPr>
        <w:spacing w:before="60" w:after="60"/>
        <w:ind w:left="540" w:hanging="540"/>
        <w:rPr>
          <w:lang w:val="de-DE"/>
        </w:rPr>
      </w:pPr>
      <w:r>
        <w:rPr>
          <w:lang w:val="de-DE"/>
        </w:rPr>
        <w:t>7.6.</w:t>
      </w:r>
      <w:r>
        <w:rPr>
          <w:lang w:val="de-DE"/>
        </w:rPr>
        <w:tab/>
        <w:t>Unsportliches Verhalten</w:t>
      </w:r>
    </w:p>
    <w:p w14:paraId="3AE4C580" w14:textId="77777777" w:rsidR="00DC68E2" w:rsidRDefault="00DC68E2">
      <w:pPr>
        <w:pStyle w:val="Listenfortsetzung3"/>
        <w:spacing w:before="60" w:after="60"/>
        <w:ind w:left="1440" w:hanging="900"/>
        <w:rPr>
          <w:lang w:val="de-DE"/>
        </w:rPr>
      </w:pPr>
      <w:r>
        <w:rPr>
          <w:lang w:val="de-DE"/>
        </w:rPr>
        <w:t>Strafe:</w:t>
      </w:r>
      <w:r>
        <w:rPr>
          <w:lang w:val="de-DE"/>
        </w:rPr>
        <w:tab/>
        <w:t xml:space="preserve">25 bis 250 Euro + mögliche Sperre bis zu 8 Spieltagen </w:t>
      </w:r>
    </w:p>
    <w:p w14:paraId="7579810F" w14:textId="77777777" w:rsidR="00DC68E2" w:rsidRDefault="00DC68E2">
      <w:pPr>
        <w:pStyle w:val="Listenfortsetzung2"/>
        <w:numPr>
          <w:ilvl w:val="0"/>
          <w:numId w:val="0"/>
        </w:numPr>
        <w:spacing w:before="60" w:after="60"/>
        <w:ind w:left="540" w:hanging="540"/>
        <w:rPr>
          <w:lang w:val="de-DE"/>
        </w:rPr>
      </w:pPr>
      <w:r>
        <w:rPr>
          <w:lang w:val="de-DE"/>
        </w:rPr>
        <w:t>7.7.</w:t>
      </w:r>
      <w:r>
        <w:rPr>
          <w:lang w:val="de-DE"/>
        </w:rPr>
        <w:tab/>
        <w:t>Erringung eines Sieges mit unerlaubten Mitteln, betrügerischer Verlust eines Spieles sowie der Versuch einer solchen Handlung</w:t>
      </w:r>
    </w:p>
    <w:p w14:paraId="51591A2E" w14:textId="77777777" w:rsidR="00DC68E2" w:rsidRDefault="00DC68E2">
      <w:pPr>
        <w:pStyle w:val="Listenfortsetzung3"/>
        <w:spacing w:before="60" w:after="60"/>
        <w:ind w:left="1440" w:hanging="900"/>
        <w:rPr>
          <w:lang w:val="de-DE"/>
        </w:rPr>
      </w:pPr>
      <w:r>
        <w:rPr>
          <w:lang w:val="de-DE"/>
        </w:rPr>
        <w:t>Strafe:</w:t>
      </w:r>
      <w:r>
        <w:rPr>
          <w:lang w:val="de-DE"/>
        </w:rPr>
        <w:tab/>
        <w:t>125 bis 250 Euro + Forfait-Spielverlust + zeitliche bis dauernde Sperre der Verantwortlichen</w:t>
      </w:r>
    </w:p>
    <w:p w14:paraId="624E28C1" w14:textId="77777777" w:rsidR="00DC68E2" w:rsidRDefault="00DC68E2">
      <w:pPr>
        <w:pStyle w:val="Listenfortsetzung2"/>
        <w:numPr>
          <w:ilvl w:val="0"/>
          <w:numId w:val="0"/>
        </w:numPr>
        <w:spacing w:before="60" w:after="60"/>
        <w:ind w:left="540" w:hanging="540"/>
        <w:rPr>
          <w:lang w:val="de-DE"/>
        </w:rPr>
      </w:pPr>
      <w:r>
        <w:rPr>
          <w:lang w:val="de-DE"/>
        </w:rPr>
        <w:t>7.8.</w:t>
      </w:r>
      <w:r>
        <w:rPr>
          <w:lang w:val="de-DE"/>
        </w:rPr>
        <w:tab/>
        <w:t>Absichtliche Beschädigung oder Zerstörung der Sportanlagen oder der Gebäude und sonstiger dazugehörender Objekte</w:t>
      </w:r>
    </w:p>
    <w:p w14:paraId="6B7E7058" w14:textId="77777777" w:rsidR="00DC68E2" w:rsidRDefault="00DC68E2">
      <w:pPr>
        <w:pStyle w:val="Listenfortsetzung2"/>
        <w:numPr>
          <w:ilvl w:val="0"/>
          <w:numId w:val="0"/>
        </w:numPr>
        <w:spacing w:before="60" w:after="60"/>
        <w:ind w:left="1440" w:hanging="900"/>
        <w:rPr>
          <w:lang w:val="de-DE"/>
        </w:rPr>
      </w:pPr>
      <w:r>
        <w:rPr>
          <w:lang w:val="de-DE"/>
        </w:rPr>
        <w:t>Strafe:</w:t>
      </w:r>
      <w:r>
        <w:rPr>
          <w:lang w:val="de-DE"/>
        </w:rPr>
        <w:tab/>
        <w:t xml:space="preserve">50 bis 250 Euro + zeitliche Sperre bis zu 8 Spieltagen (unbeschadet etwaiger Schadensersatzansprüche) </w:t>
      </w:r>
    </w:p>
    <w:p w14:paraId="6CA8BFF3" w14:textId="77777777" w:rsidR="00DC68E2" w:rsidRDefault="00DC68E2">
      <w:pPr>
        <w:pStyle w:val="Listenfortsetzung"/>
        <w:tabs>
          <w:tab w:val="clear" w:pos="360"/>
        </w:tabs>
        <w:ind w:left="540" w:hanging="540"/>
        <w:rPr>
          <w:i w:val="0"/>
          <w:lang w:val="de-DE"/>
        </w:rPr>
      </w:pPr>
      <w:r>
        <w:rPr>
          <w:i w:val="0"/>
          <w:lang w:val="de-DE"/>
        </w:rPr>
        <w:t>8.</w:t>
      </w:r>
      <w:r>
        <w:rPr>
          <w:i w:val="0"/>
          <w:lang w:val="de-DE"/>
        </w:rPr>
        <w:tab/>
        <w:t>Vergehen gegen die Schiedsrichterordnung</w:t>
      </w:r>
    </w:p>
    <w:p w14:paraId="20D8C158" w14:textId="77777777" w:rsidR="00DC68E2" w:rsidRDefault="00DC68E2">
      <w:pPr>
        <w:pStyle w:val="Listenfortsetzung2"/>
        <w:numPr>
          <w:ilvl w:val="0"/>
          <w:numId w:val="0"/>
        </w:numPr>
        <w:spacing w:before="60" w:after="60"/>
        <w:ind w:left="540" w:hanging="540"/>
        <w:rPr>
          <w:lang w:val="de-DE"/>
        </w:rPr>
      </w:pPr>
      <w:r>
        <w:rPr>
          <w:lang w:val="de-DE"/>
        </w:rPr>
        <w:lastRenderedPageBreak/>
        <w:t>8.1.</w:t>
      </w:r>
      <w:r>
        <w:rPr>
          <w:lang w:val="de-DE"/>
        </w:rPr>
        <w:tab/>
        <w:t>Nichtmelden von irregulären Vorfällen bei sportlichen Begegnungen durch den betreffenden Schiedsrichter oder den vom Zentralvorstand eingesetzten Kommissar</w:t>
      </w:r>
    </w:p>
    <w:p w14:paraId="367E0E62" w14:textId="77777777" w:rsidR="00DC68E2" w:rsidRDefault="00DC68E2">
      <w:pPr>
        <w:pStyle w:val="Listenfortsetzung3"/>
        <w:spacing w:before="60" w:after="60"/>
        <w:ind w:left="1440" w:hanging="900"/>
        <w:rPr>
          <w:b/>
          <w:i/>
          <w:lang w:val="de-DE"/>
        </w:rPr>
      </w:pPr>
      <w:r>
        <w:rPr>
          <w:lang w:val="de-DE"/>
        </w:rPr>
        <w:t>Strafe:</w:t>
      </w:r>
      <w:r>
        <w:rPr>
          <w:lang w:val="de-DE"/>
        </w:rPr>
        <w:tab/>
        <w:t>10 Euro</w:t>
      </w:r>
    </w:p>
    <w:p w14:paraId="1CFA8F09" w14:textId="77777777" w:rsidR="00DC68E2" w:rsidRDefault="00DC68E2">
      <w:pPr>
        <w:pStyle w:val="Listenfortsetzung2"/>
        <w:numPr>
          <w:ilvl w:val="0"/>
          <w:numId w:val="0"/>
        </w:numPr>
        <w:spacing w:before="60" w:after="60"/>
        <w:ind w:left="540" w:hanging="540"/>
        <w:rPr>
          <w:lang w:val="de-DE"/>
        </w:rPr>
      </w:pPr>
      <w:r>
        <w:rPr>
          <w:lang w:val="de-DE"/>
        </w:rPr>
        <w:t>8.2.</w:t>
      </w:r>
      <w:r>
        <w:rPr>
          <w:lang w:val="de-DE"/>
        </w:rPr>
        <w:tab/>
        <w:t xml:space="preserve">Unentschuldigte Abwesenheit eines vom Verband eingesetzten Schiedsrichters </w:t>
      </w:r>
    </w:p>
    <w:p w14:paraId="534E000B" w14:textId="77777777" w:rsidR="00DC68E2" w:rsidRDefault="00DC68E2">
      <w:pPr>
        <w:pStyle w:val="Listenfortsetzung3"/>
        <w:spacing w:before="60" w:after="60"/>
        <w:ind w:left="1440" w:hanging="900"/>
        <w:rPr>
          <w:lang w:val="de-DE"/>
        </w:rPr>
      </w:pPr>
      <w:r>
        <w:rPr>
          <w:lang w:val="de-DE"/>
        </w:rPr>
        <w:t>Strafe:</w:t>
      </w:r>
      <w:r>
        <w:rPr>
          <w:lang w:val="de-DE"/>
        </w:rPr>
        <w:tab/>
        <w:t>75 Euro</w:t>
      </w:r>
    </w:p>
    <w:p w14:paraId="7264938A" w14:textId="77777777" w:rsidR="00DC68E2" w:rsidRDefault="00DC68E2">
      <w:pPr>
        <w:ind w:left="540" w:hanging="540"/>
        <w:jc w:val="both"/>
        <w:rPr>
          <w:rFonts w:ascii="Arial" w:hAnsi="Arial"/>
          <w:sz w:val="22"/>
          <w:lang w:val="de-DE"/>
        </w:rPr>
      </w:pPr>
      <w:r>
        <w:rPr>
          <w:rFonts w:ascii="Arial" w:hAnsi="Arial"/>
          <w:sz w:val="22"/>
          <w:lang w:val="de-DE"/>
        </w:rPr>
        <w:t>8.3.</w:t>
      </w:r>
      <w:r>
        <w:rPr>
          <w:rFonts w:ascii="Arial" w:hAnsi="Arial"/>
          <w:sz w:val="22"/>
          <w:lang w:val="de-DE"/>
        </w:rPr>
        <w:tab/>
        <w:t>Nicht-Anmeldung eines Schiedsrichterkandidaten, Nicht-Teilnahme eines gemeldeten Schiedsrichterkandidaten an der vollständigen Ausbildung, Nicht-Erreichen der erforderlichen Einsätze bzw. Nicht-Teilnahme an der Schiedsrichterprüfung zum Wiedererlangen des Schiedsrichterscheines :</w:t>
      </w:r>
    </w:p>
    <w:p w14:paraId="177D0467" w14:textId="77777777" w:rsidR="00DC68E2" w:rsidRDefault="00DC68E2">
      <w:pPr>
        <w:ind w:left="360"/>
        <w:jc w:val="both"/>
        <w:rPr>
          <w:rFonts w:ascii="Arial" w:hAnsi="Arial"/>
          <w:sz w:val="22"/>
          <w:lang w:val="de-DE"/>
        </w:rPr>
      </w:pPr>
    </w:p>
    <w:p w14:paraId="321EB338" w14:textId="77777777" w:rsidR="00DC68E2" w:rsidRDefault="00DC68E2">
      <w:pPr>
        <w:tabs>
          <w:tab w:val="left" w:pos="540"/>
          <w:tab w:val="left" w:pos="1440"/>
          <w:tab w:val="left" w:pos="7380"/>
        </w:tabs>
        <w:ind w:left="360" w:right="26"/>
        <w:jc w:val="both"/>
        <w:rPr>
          <w:rFonts w:ascii="Arial" w:hAnsi="Arial"/>
          <w:sz w:val="22"/>
          <w:lang w:val="de-DE"/>
        </w:rPr>
      </w:pPr>
      <w:r>
        <w:rPr>
          <w:rFonts w:ascii="Arial" w:hAnsi="Arial"/>
          <w:sz w:val="22"/>
          <w:lang w:val="de-DE"/>
        </w:rPr>
        <w:tab/>
        <w:t xml:space="preserve">Strafe </w:t>
      </w:r>
      <w:r>
        <w:rPr>
          <w:rFonts w:ascii="Arial" w:hAnsi="Arial"/>
          <w:sz w:val="22"/>
          <w:lang w:val="de-DE"/>
        </w:rPr>
        <w:tab/>
        <w:t>für einen in der Nationaldivision vertretenen Verein:</w:t>
      </w:r>
      <w:r>
        <w:rPr>
          <w:rFonts w:ascii="Arial" w:hAnsi="Arial"/>
          <w:sz w:val="22"/>
          <w:lang w:val="de-DE"/>
        </w:rPr>
        <w:tab/>
        <w:t xml:space="preserve">500 Euro </w:t>
      </w:r>
    </w:p>
    <w:p w14:paraId="5ECE2FFA" w14:textId="77777777" w:rsidR="00DC68E2" w:rsidRDefault="00DC68E2">
      <w:pPr>
        <w:tabs>
          <w:tab w:val="left" w:pos="1440"/>
          <w:tab w:val="left" w:pos="7380"/>
        </w:tabs>
        <w:ind w:left="360" w:right="26" w:firstLine="360"/>
        <w:jc w:val="both"/>
        <w:rPr>
          <w:rFonts w:ascii="Arial" w:hAnsi="Arial"/>
          <w:sz w:val="22"/>
          <w:lang w:val="de-DE"/>
        </w:rPr>
      </w:pPr>
      <w:r>
        <w:rPr>
          <w:rFonts w:ascii="Arial" w:hAnsi="Arial"/>
          <w:sz w:val="22"/>
          <w:lang w:val="de-DE"/>
        </w:rPr>
        <w:tab/>
        <w:t>für einen in der 1. Division vertretenen Verein:</w:t>
      </w:r>
      <w:r>
        <w:rPr>
          <w:rFonts w:ascii="Arial" w:hAnsi="Arial"/>
          <w:sz w:val="22"/>
          <w:lang w:val="de-DE"/>
        </w:rPr>
        <w:tab/>
        <w:t>300 Euro</w:t>
      </w:r>
    </w:p>
    <w:p w14:paraId="27137259" w14:textId="77777777" w:rsidR="00DC68E2" w:rsidRDefault="00DC68E2">
      <w:pPr>
        <w:tabs>
          <w:tab w:val="left" w:pos="1440"/>
          <w:tab w:val="left" w:pos="7380"/>
        </w:tabs>
        <w:ind w:left="360" w:right="26" w:firstLine="348"/>
        <w:jc w:val="both"/>
        <w:rPr>
          <w:rFonts w:ascii="Arial" w:hAnsi="Arial"/>
          <w:sz w:val="22"/>
          <w:lang w:val="de-DE"/>
        </w:rPr>
      </w:pPr>
      <w:r>
        <w:rPr>
          <w:rFonts w:ascii="Arial" w:hAnsi="Arial"/>
          <w:sz w:val="22"/>
          <w:lang w:val="de-DE"/>
        </w:rPr>
        <w:tab/>
        <w:t>für einen in der 2. Division vertretenen Verein:</w:t>
      </w:r>
      <w:r>
        <w:rPr>
          <w:rFonts w:ascii="Arial" w:hAnsi="Arial"/>
          <w:sz w:val="22"/>
          <w:lang w:val="de-DE"/>
        </w:rPr>
        <w:tab/>
        <w:t>200 Euro</w:t>
      </w:r>
    </w:p>
    <w:p w14:paraId="301682B8" w14:textId="77777777" w:rsidR="00DC68E2" w:rsidRDefault="00DC68E2">
      <w:pPr>
        <w:tabs>
          <w:tab w:val="left" w:pos="1440"/>
          <w:tab w:val="left" w:pos="7380"/>
        </w:tabs>
        <w:ind w:left="360" w:right="26" w:firstLine="348"/>
        <w:jc w:val="both"/>
        <w:rPr>
          <w:rFonts w:ascii="Arial" w:hAnsi="Arial"/>
          <w:sz w:val="22"/>
          <w:lang w:val="de-DE"/>
        </w:rPr>
      </w:pPr>
      <w:r>
        <w:rPr>
          <w:rFonts w:ascii="Arial" w:hAnsi="Arial"/>
          <w:sz w:val="22"/>
          <w:lang w:val="de-DE"/>
        </w:rPr>
        <w:tab/>
        <w:t>für einen in der 3. Division vertretenen Verein:</w:t>
      </w:r>
      <w:r>
        <w:rPr>
          <w:rFonts w:ascii="Arial" w:hAnsi="Arial"/>
          <w:sz w:val="22"/>
          <w:lang w:val="de-DE"/>
        </w:rPr>
        <w:tab/>
        <w:t>100 Euro</w:t>
      </w:r>
    </w:p>
    <w:p w14:paraId="6AA1A422" w14:textId="77777777" w:rsidR="00DC68E2" w:rsidRDefault="00DC68E2">
      <w:pPr>
        <w:tabs>
          <w:tab w:val="left" w:pos="1440"/>
          <w:tab w:val="left" w:pos="7380"/>
        </w:tabs>
        <w:ind w:left="360" w:right="26" w:firstLine="348"/>
        <w:jc w:val="both"/>
        <w:rPr>
          <w:rFonts w:ascii="Arial" w:hAnsi="Arial"/>
          <w:sz w:val="22"/>
          <w:lang w:val="de-DE"/>
        </w:rPr>
      </w:pPr>
      <w:r>
        <w:rPr>
          <w:rFonts w:ascii="Arial" w:hAnsi="Arial"/>
          <w:sz w:val="22"/>
          <w:lang w:val="de-DE"/>
        </w:rPr>
        <w:tab/>
        <w:t>für einen in der 4. Division vertretenen Verein:</w:t>
      </w:r>
      <w:r>
        <w:rPr>
          <w:rFonts w:ascii="Arial" w:hAnsi="Arial"/>
          <w:sz w:val="22"/>
          <w:lang w:val="de-DE"/>
        </w:rPr>
        <w:tab/>
        <w:t xml:space="preserve">  50 Euro</w:t>
      </w:r>
    </w:p>
    <w:p w14:paraId="56229DA4" w14:textId="77777777" w:rsidR="00DC68E2" w:rsidRDefault="00DC68E2">
      <w:pPr>
        <w:tabs>
          <w:tab w:val="left" w:pos="1440"/>
          <w:tab w:val="left" w:pos="4500"/>
          <w:tab w:val="left" w:pos="7380"/>
        </w:tabs>
        <w:ind w:left="360" w:right="26" w:firstLine="348"/>
        <w:rPr>
          <w:rFonts w:ascii="Arial" w:hAnsi="Arial"/>
          <w:sz w:val="22"/>
          <w:lang w:val="de-DE"/>
        </w:rPr>
      </w:pPr>
      <w:r>
        <w:rPr>
          <w:rFonts w:ascii="Arial" w:hAnsi="Arial"/>
          <w:sz w:val="22"/>
          <w:lang w:val="de-DE"/>
        </w:rPr>
        <w:tab/>
        <w:t>für einen in der Jugend-Mannschaftsmeisterschaft</w:t>
      </w:r>
      <w:r>
        <w:rPr>
          <w:rFonts w:ascii="Arial" w:hAnsi="Arial"/>
          <w:sz w:val="22"/>
          <w:lang w:val="de-DE"/>
        </w:rPr>
        <w:br/>
      </w:r>
      <w:r>
        <w:rPr>
          <w:rFonts w:ascii="Arial" w:hAnsi="Arial"/>
          <w:sz w:val="22"/>
          <w:lang w:val="de-DE"/>
        </w:rPr>
        <w:tab/>
        <w:t>vertretenen Verein:</w:t>
      </w:r>
      <w:r>
        <w:rPr>
          <w:rFonts w:ascii="Arial" w:hAnsi="Arial"/>
          <w:sz w:val="22"/>
          <w:lang w:val="de-DE"/>
        </w:rPr>
        <w:tab/>
      </w:r>
      <w:r>
        <w:rPr>
          <w:rFonts w:ascii="Arial" w:hAnsi="Arial"/>
          <w:sz w:val="22"/>
          <w:lang w:val="de-DE"/>
        </w:rPr>
        <w:tab/>
        <w:t xml:space="preserve">  50 Euro</w:t>
      </w:r>
    </w:p>
    <w:p w14:paraId="09068EFF" w14:textId="77777777" w:rsidR="00DC68E2" w:rsidRDefault="00DC68E2">
      <w:pPr>
        <w:pStyle w:val="Listenfortsetzung"/>
        <w:tabs>
          <w:tab w:val="clear" w:pos="360"/>
          <w:tab w:val="left" w:pos="8280"/>
        </w:tabs>
        <w:ind w:left="540" w:right="-1054" w:hanging="540"/>
        <w:rPr>
          <w:i w:val="0"/>
          <w:lang w:val="de-DE"/>
        </w:rPr>
      </w:pPr>
      <w:r>
        <w:rPr>
          <w:i w:val="0"/>
          <w:lang w:val="de-DE"/>
        </w:rPr>
        <w:t>9.</w:t>
      </w:r>
      <w:r>
        <w:rPr>
          <w:i w:val="0"/>
          <w:lang w:val="de-DE"/>
        </w:rPr>
        <w:tab/>
        <w:t>Vergehen gegen die Rechtsordnung</w:t>
      </w:r>
    </w:p>
    <w:p w14:paraId="5BA88E1F" w14:textId="77777777" w:rsidR="00DC68E2" w:rsidRDefault="00DC68E2">
      <w:pPr>
        <w:pStyle w:val="Listenfortsetzung2"/>
        <w:numPr>
          <w:ilvl w:val="0"/>
          <w:numId w:val="0"/>
        </w:numPr>
        <w:spacing w:before="60" w:after="60"/>
        <w:ind w:left="540" w:hanging="540"/>
        <w:rPr>
          <w:lang w:val="de-DE"/>
        </w:rPr>
      </w:pPr>
      <w:r>
        <w:rPr>
          <w:lang w:val="de-DE"/>
        </w:rPr>
        <w:t>9.1.</w:t>
      </w:r>
      <w:r>
        <w:rPr>
          <w:lang w:val="de-DE"/>
        </w:rPr>
        <w:tab/>
        <w:t>Nichtfolgeleistung einer Vorladung bzw. nicht fristgerechtes Einreichen einer schriftlichen Äußerung</w:t>
      </w:r>
    </w:p>
    <w:p w14:paraId="6C613205" w14:textId="77777777" w:rsidR="00DC68E2" w:rsidRDefault="00DC68E2">
      <w:pPr>
        <w:pStyle w:val="Listenfortsetzung3"/>
        <w:spacing w:before="60" w:after="60"/>
        <w:ind w:left="1440" w:hanging="900"/>
        <w:rPr>
          <w:b/>
          <w:i/>
          <w:lang w:val="de-DE"/>
        </w:rPr>
      </w:pPr>
      <w:r>
        <w:rPr>
          <w:lang w:val="de-DE"/>
        </w:rPr>
        <w:t>Strafe:</w:t>
      </w:r>
      <w:r>
        <w:rPr>
          <w:lang w:val="de-DE"/>
        </w:rPr>
        <w:tab/>
        <w:t>12,50 Euro</w:t>
      </w:r>
    </w:p>
    <w:p w14:paraId="67C8E632" w14:textId="77777777" w:rsidR="00DC68E2" w:rsidRDefault="00DC68E2">
      <w:pPr>
        <w:pStyle w:val="Listenfortsetzung2"/>
        <w:numPr>
          <w:ilvl w:val="0"/>
          <w:numId w:val="0"/>
        </w:numPr>
        <w:spacing w:before="60" w:after="60"/>
        <w:ind w:left="540" w:hanging="540"/>
        <w:rPr>
          <w:lang w:val="de-DE"/>
        </w:rPr>
      </w:pPr>
      <w:r>
        <w:rPr>
          <w:lang w:val="de-DE"/>
        </w:rPr>
        <w:t>9.2.</w:t>
      </w:r>
      <w:r>
        <w:rPr>
          <w:lang w:val="de-DE"/>
        </w:rPr>
        <w:tab/>
        <w:t>Falsche Zeugenaussage</w:t>
      </w:r>
    </w:p>
    <w:p w14:paraId="2133FA16" w14:textId="77777777" w:rsidR="00DC68E2" w:rsidRDefault="00DC68E2">
      <w:pPr>
        <w:pStyle w:val="Listenfortsetzung3"/>
        <w:spacing w:before="60" w:after="60"/>
        <w:ind w:left="1440" w:hanging="900"/>
        <w:rPr>
          <w:lang w:val="de-DE"/>
        </w:rPr>
      </w:pPr>
      <w:r>
        <w:rPr>
          <w:lang w:val="de-DE"/>
        </w:rPr>
        <w:t>Strafe:</w:t>
      </w:r>
      <w:r>
        <w:rPr>
          <w:lang w:val="de-DE"/>
        </w:rPr>
        <w:tab/>
        <w:t>bis zu 250 Euro + zeitliche bis dauernde Sperre</w:t>
      </w:r>
    </w:p>
    <w:p w14:paraId="620DE360" w14:textId="77777777" w:rsidR="00DC68E2" w:rsidRDefault="00DC68E2">
      <w:pPr>
        <w:pStyle w:val="Listenfortsetzung"/>
        <w:tabs>
          <w:tab w:val="clear" w:pos="360"/>
        </w:tabs>
        <w:ind w:left="426" w:hanging="426"/>
        <w:rPr>
          <w:i w:val="0"/>
          <w:lang w:val="de-DE"/>
        </w:rPr>
      </w:pPr>
      <w:r>
        <w:rPr>
          <w:i w:val="0"/>
          <w:lang w:val="de-DE"/>
        </w:rPr>
        <w:t>10.</w:t>
      </w:r>
      <w:r>
        <w:rPr>
          <w:i w:val="0"/>
          <w:lang w:val="de-DE"/>
        </w:rPr>
        <w:tab/>
        <w:t>Allgemeine Vergehen</w:t>
      </w:r>
    </w:p>
    <w:p w14:paraId="49D8BB5B" w14:textId="77777777" w:rsidR="00DC68E2" w:rsidRDefault="00DC68E2">
      <w:pPr>
        <w:pStyle w:val="Listenfortsetzung2"/>
        <w:numPr>
          <w:ilvl w:val="0"/>
          <w:numId w:val="0"/>
        </w:numPr>
        <w:spacing w:before="60" w:after="60"/>
        <w:rPr>
          <w:lang w:val="de-DE"/>
        </w:rPr>
      </w:pPr>
      <w:r>
        <w:rPr>
          <w:lang w:val="de-DE"/>
        </w:rPr>
        <w:t>Im Falle von schweren Verfehlungen können Lizenzierte, die durch ihr Verhalten dem Verband oder einzelnen Verbandsmitgliedern Schaden zugefügt haben, mit einer zeitlichen bis dauernden Sperre bestraft werden.</w:t>
      </w:r>
    </w:p>
    <w:p w14:paraId="1A9877F7" w14:textId="77777777" w:rsidR="00DC68E2" w:rsidRDefault="00DC68E2">
      <w:pPr>
        <w:rPr>
          <w:lang w:val="de-DE"/>
        </w:rPr>
      </w:pPr>
    </w:p>
    <w:p w14:paraId="663EF367" w14:textId="77777777" w:rsidR="00DC68E2" w:rsidRDefault="00DC68E2">
      <w:pPr>
        <w:rPr>
          <w:rFonts w:ascii="Arial" w:hAnsi="Arial"/>
          <w:sz w:val="22"/>
          <w:lang w:val="de-DE"/>
        </w:rPr>
      </w:pPr>
    </w:p>
    <w:p w14:paraId="180CAADC" w14:textId="77777777" w:rsidR="00DC68E2" w:rsidRDefault="00DC68E2">
      <w:pPr>
        <w:rPr>
          <w:rFonts w:ascii="Arial" w:hAnsi="Arial"/>
          <w:sz w:val="22"/>
          <w:lang w:val="de-DE"/>
        </w:rPr>
      </w:pPr>
    </w:p>
    <w:p w14:paraId="390377BD" w14:textId="77777777" w:rsidR="00DC68E2" w:rsidRDefault="00DC68E2">
      <w:pPr>
        <w:jc w:val="right"/>
        <w:rPr>
          <w:lang w:val="de-DE"/>
        </w:rPr>
      </w:pPr>
      <w:r>
        <w:rPr>
          <w:rFonts w:ascii="Arial" w:hAnsi="Arial"/>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6"/>
      </w:tblGrid>
      <w:tr w:rsidR="00DC68E2" w:rsidRPr="00EF3F77" w14:paraId="3058D4DF" w14:textId="77777777">
        <w:tc>
          <w:tcPr>
            <w:tcW w:w="8446" w:type="dxa"/>
          </w:tcPr>
          <w:p w14:paraId="551561E1" w14:textId="77777777" w:rsidR="00DC68E2" w:rsidRDefault="00DC68E2">
            <w:pPr>
              <w:pStyle w:val="Kopfzeile"/>
              <w:jc w:val="center"/>
              <w:rPr>
                <w:rFonts w:ascii="Arial" w:hAnsi="Arial"/>
                <w:b/>
                <w:sz w:val="22"/>
                <w:lang w:val="de-DE"/>
              </w:rPr>
            </w:pPr>
            <w:r>
              <w:rPr>
                <w:rFonts w:ascii="Arial" w:hAnsi="Arial" w:cs="Arial"/>
                <w:b/>
                <w:lang w:val="de-DE"/>
              </w:rPr>
              <w:lastRenderedPageBreak/>
              <w:t>ANLAGE II:</w:t>
            </w:r>
            <w:r>
              <w:rPr>
                <w:lang w:val="de-DE"/>
              </w:rPr>
              <w:t xml:space="preserve"> </w:t>
            </w:r>
            <w:r>
              <w:rPr>
                <w:rFonts w:ascii="Arial" w:hAnsi="Arial"/>
                <w:b/>
                <w:sz w:val="22"/>
                <w:lang w:val="de-DE"/>
              </w:rPr>
              <w:t>GEBÜHREN UND ENTSCHÄDIGUNGEN</w:t>
            </w:r>
          </w:p>
        </w:tc>
      </w:tr>
    </w:tbl>
    <w:p w14:paraId="5AEB4A93" w14:textId="77777777" w:rsidR="00DC68E2" w:rsidRDefault="00DC68E2">
      <w:pPr>
        <w:rPr>
          <w:lang w:val="de-DE"/>
        </w:rPr>
      </w:pPr>
    </w:p>
    <w:p w14:paraId="0F98C1E5" w14:textId="77777777" w:rsidR="00DC68E2" w:rsidRDefault="00DC68E2">
      <w:pPr>
        <w:pStyle w:val="berschrift3"/>
        <w:numPr>
          <w:ilvl w:val="0"/>
          <w:numId w:val="0"/>
        </w:numPr>
        <w:rPr>
          <w:b/>
          <w:lang w:val="de-DE"/>
        </w:rPr>
      </w:pPr>
      <w:r>
        <w:rPr>
          <w:b/>
          <w:lang w:val="de-DE"/>
        </w:rPr>
        <w:t>Gebühren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26"/>
        <w:gridCol w:w="3361"/>
        <w:gridCol w:w="899"/>
      </w:tblGrid>
      <w:tr w:rsidR="00DC68E2" w14:paraId="4666D2D9" w14:textId="77777777">
        <w:tc>
          <w:tcPr>
            <w:tcW w:w="534" w:type="dxa"/>
            <w:tcBorders>
              <w:top w:val="double" w:sz="4" w:space="0" w:color="auto"/>
              <w:left w:val="double" w:sz="4" w:space="0" w:color="auto"/>
            </w:tcBorders>
          </w:tcPr>
          <w:p w14:paraId="72533585" w14:textId="77777777" w:rsidR="00DC68E2" w:rsidRDefault="00DC68E2">
            <w:pPr>
              <w:rPr>
                <w:lang w:val="de-DE"/>
              </w:rPr>
            </w:pPr>
          </w:p>
        </w:tc>
        <w:tc>
          <w:tcPr>
            <w:tcW w:w="3726" w:type="dxa"/>
            <w:tcBorders>
              <w:top w:val="double" w:sz="4" w:space="0" w:color="auto"/>
            </w:tcBorders>
          </w:tcPr>
          <w:p w14:paraId="7D392C85" w14:textId="77777777" w:rsidR="00DC68E2" w:rsidRDefault="00DC68E2">
            <w:pPr>
              <w:pStyle w:val="berschrift2"/>
              <w:numPr>
                <w:ilvl w:val="0"/>
                <w:numId w:val="0"/>
              </w:numPr>
              <w:rPr>
                <w:rFonts w:ascii="Arial" w:hAnsi="Arial"/>
                <w:b/>
                <w:i/>
                <w:sz w:val="22"/>
                <w:lang w:val="de-DE"/>
              </w:rPr>
            </w:pPr>
            <w:r>
              <w:rPr>
                <w:rFonts w:ascii="Arial" w:hAnsi="Arial"/>
                <w:b/>
                <w:i/>
                <w:sz w:val="22"/>
                <w:lang w:val="de-DE"/>
              </w:rPr>
              <w:t>Lizenzen</w:t>
            </w:r>
          </w:p>
        </w:tc>
        <w:tc>
          <w:tcPr>
            <w:tcW w:w="3361" w:type="dxa"/>
            <w:tcBorders>
              <w:top w:val="double" w:sz="4" w:space="0" w:color="auto"/>
            </w:tcBorders>
          </w:tcPr>
          <w:p w14:paraId="156DD83D" w14:textId="77777777" w:rsidR="00DC68E2" w:rsidRDefault="00DC68E2">
            <w:pPr>
              <w:rPr>
                <w:lang w:val="de-DE"/>
              </w:rPr>
            </w:pPr>
          </w:p>
        </w:tc>
        <w:tc>
          <w:tcPr>
            <w:tcW w:w="899" w:type="dxa"/>
            <w:tcBorders>
              <w:top w:val="double" w:sz="4" w:space="0" w:color="auto"/>
              <w:right w:val="double" w:sz="4" w:space="0" w:color="auto"/>
            </w:tcBorders>
          </w:tcPr>
          <w:p w14:paraId="320D619F" w14:textId="77777777" w:rsidR="00DC68E2" w:rsidRDefault="00DC68E2">
            <w:pPr>
              <w:rPr>
                <w:lang w:val="de-DE"/>
              </w:rPr>
            </w:pPr>
            <w:r>
              <w:rPr>
                <w:lang w:val="de-DE"/>
              </w:rPr>
              <w:t>Euro</w:t>
            </w:r>
          </w:p>
        </w:tc>
      </w:tr>
      <w:tr w:rsidR="00DC68E2" w14:paraId="06F7643D" w14:textId="77777777">
        <w:tc>
          <w:tcPr>
            <w:tcW w:w="534" w:type="dxa"/>
            <w:tcBorders>
              <w:left w:val="double" w:sz="4" w:space="0" w:color="auto"/>
            </w:tcBorders>
          </w:tcPr>
          <w:p w14:paraId="71B3B09C" w14:textId="77777777" w:rsidR="00DC68E2" w:rsidRDefault="00DC68E2">
            <w:pPr>
              <w:rPr>
                <w:rFonts w:ascii="Arial" w:hAnsi="Arial"/>
                <w:sz w:val="22"/>
                <w:lang w:val="de-DE"/>
              </w:rPr>
            </w:pPr>
            <w:r>
              <w:rPr>
                <w:rFonts w:ascii="Arial" w:hAnsi="Arial"/>
                <w:sz w:val="22"/>
                <w:lang w:val="de-DE"/>
              </w:rPr>
              <w:t>1.</w:t>
            </w:r>
          </w:p>
        </w:tc>
        <w:tc>
          <w:tcPr>
            <w:tcW w:w="3726" w:type="dxa"/>
          </w:tcPr>
          <w:p w14:paraId="158B5273" w14:textId="77777777" w:rsidR="00DC68E2" w:rsidRDefault="00DC68E2">
            <w:pPr>
              <w:rPr>
                <w:rFonts w:ascii="Arial" w:hAnsi="Arial"/>
                <w:sz w:val="22"/>
                <w:lang w:val="de-DE"/>
              </w:rPr>
            </w:pPr>
            <w:r>
              <w:rPr>
                <w:rFonts w:ascii="Arial" w:hAnsi="Arial"/>
                <w:sz w:val="22"/>
                <w:lang w:val="de-DE"/>
              </w:rPr>
              <w:t>Ausstellung einer Lizenz</w:t>
            </w:r>
          </w:p>
        </w:tc>
        <w:tc>
          <w:tcPr>
            <w:tcW w:w="3361" w:type="dxa"/>
          </w:tcPr>
          <w:p w14:paraId="1CE6D055" w14:textId="77777777" w:rsidR="00DC68E2" w:rsidRDefault="0029446E">
            <w:pPr>
              <w:rPr>
                <w:rFonts w:ascii="Arial" w:hAnsi="Arial"/>
                <w:sz w:val="22"/>
                <w:lang w:val="de-DE"/>
              </w:rPr>
            </w:pPr>
            <w:r>
              <w:rPr>
                <w:rFonts w:ascii="Arial" w:hAnsi="Arial"/>
                <w:sz w:val="22"/>
                <w:lang w:val="de-DE"/>
              </w:rPr>
              <w:t>Compétiteur/tournoi (</w:t>
            </w:r>
            <w:r w:rsidR="00DC68E2">
              <w:rPr>
                <w:rFonts w:ascii="Arial" w:hAnsi="Arial"/>
                <w:sz w:val="22"/>
                <w:lang w:val="de-DE"/>
              </w:rPr>
              <w:t>Senioren</w:t>
            </w:r>
            <w:r>
              <w:rPr>
                <w:rFonts w:ascii="Arial" w:hAnsi="Arial"/>
                <w:sz w:val="22"/>
                <w:lang w:val="de-DE"/>
              </w:rPr>
              <w:t>)</w:t>
            </w:r>
          </w:p>
        </w:tc>
        <w:tc>
          <w:tcPr>
            <w:tcW w:w="899" w:type="dxa"/>
            <w:tcBorders>
              <w:right w:val="double" w:sz="4" w:space="0" w:color="auto"/>
            </w:tcBorders>
          </w:tcPr>
          <w:p w14:paraId="5DD31C74" w14:textId="77777777" w:rsidR="00DC68E2" w:rsidRPr="00A65A26" w:rsidRDefault="00043549" w:rsidP="00043549">
            <w:pPr>
              <w:jc w:val="right"/>
              <w:rPr>
                <w:rFonts w:ascii="Arial" w:hAnsi="Arial"/>
                <w:sz w:val="22"/>
                <w:lang w:val="de-DE"/>
              </w:rPr>
            </w:pPr>
            <w:r w:rsidRPr="00A65A26">
              <w:rPr>
                <w:rFonts w:ascii="Arial" w:hAnsi="Arial"/>
                <w:sz w:val="22"/>
                <w:lang w:val="de-DE"/>
              </w:rPr>
              <w:t>3</w:t>
            </w:r>
            <w:r w:rsidR="00DC68E2" w:rsidRPr="00A65A26">
              <w:rPr>
                <w:rFonts w:ascii="Arial" w:hAnsi="Arial"/>
                <w:sz w:val="22"/>
                <w:lang w:val="de-DE"/>
              </w:rPr>
              <w:t>5</w:t>
            </w:r>
          </w:p>
        </w:tc>
      </w:tr>
      <w:tr w:rsidR="00DC68E2" w14:paraId="44647B0E" w14:textId="77777777">
        <w:tc>
          <w:tcPr>
            <w:tcW w:w="534" w:type="dxa"/>
            <w:tcBorders>
              <w:left w:val="double" w:sz="4" w:space="0" w:color="auto"/>
            </w:tcBorders>
          </w:tcPr>
          <w:p w14:paraId="5BCD2052" w14:textId="77777777" w:rsidR="00DC68E2" w:rsidRDefault="00DC68E2">
            <w:pPr>
              <w:rPr>
                <w:rFonts w:ascii="Arial" w:hAnsi="Arial"/>
                <w:sz w:val="22"/>
                <w:lang w:val="de-DE"/>
              </w:rPr>
            </w:pPr>
          </w:p>
        </w:tc>
        <w:tc>
          <w:tcPr>
            <w:tcW w:w="3726" w:type="dxa"/>
          </w:tcPr>
          <w:p w14:paraId="675DD16A" w14:textId="77777777" w:rsidR="00DC68E2" w:rsidRDefault="00DC68E2">
            <w:pPr>
              <w:rPr>
                <w:rFonts w:ascii="Arial" w:hAnsi="Arial"/>
                <w:sz w:val="22"/>
                <w:lang w:val="de-DE"/>
              </w:rPr>
            </w:pPr>
          </w:p>
        </w:tc>
        <w:tc>
          <w:tcPr>
            <w:tcW w:w="3361" w:type="dxa"/>
          </w:tcPr>
          <w:p w14:paraId="1537B15E" w14:textId="77777777" w:rsidR="00DC68E2" w:rsidRDefault="0029446E">
            <w:pPr>
              <w:rPr>
                <w:rFonts w:ascii="Arial" w:hAnsi="Arial"/>
                <w:sz w:val="22"/>
                <w:lang w:val="de-DE"/>
              </w:rPr>
            </w:pPr>
            <w:r>
              <w:rPr>
                <w:rFonts w:ascii="Arial" w:hAnsi="Arial"/>
                <w:sz w:val="22"/>
                <w:lang w:val="de-DE"/>
              </w:rPr>
              <w:t>Compétiteur/tournoi (</w:t>
            </w:r>
            <w:r w:rsidR="00DC68E2">
              <w:rPr>
                <w:rFonts w:ascii="Arial" w:hAnsi="Arial"/>
                <w:sz w:val="22"/>
                <w:lang w:val="de-DE"/>
              </w:rPr>
              <w:t>Jugend</w:t>
            </w:r>
            <w:r>
              <w:rPr>
                <w:rFonts w:ascii="Arial" w:hAnsi="Arial"/>
                <w:sz w:val="22"/>
                <w:lang w:val="de-DE"/>
              </w:rPr>
              <w:t>)</w:t>
            </w:r>
          </w:p>
        </w:tc>
        <w:tc>
          <w:tcPr>
            <w:tcW w:w="899" w:type="dxa"/>
            <w:tcBorders>
              <w:right w:val="double" w:sz="4" w:space="0" w:color="auto"/>
            </w:tcBorders>
          </w:tcPr>
          <w:p w14:paraId="149C1F2B" w14:textId="77777777" w:rsidR="00DC68E2" w:rsidRPr="00A65A26" w:rsidRDefault="00043549" w:rsidP="00043549">
            <w:pPr>
              <w:jc w:val="right"/>
              <w:rPr>
                <w:rFonts w:ascii="Arial" w:hAnsi="Arial"/>
                <w:sz w:val="22"/>
                <w:lang w:val="de-DE"/>
              </w:rPr>
            </w:pPr>
            <w:r w:rsidRPr="00A65A26">
              <w:rPr>
                <w:rFonts w:ascii="Arial" w:hAnsi="Arial"/>
                <w:sz w:val="22"/>
                <w:lang w:val="de-DE"/>
              </w:rPr>
              <w:t>25</w:t>
            </w:r>
          </w:p>
        </w:tc>
      </w:tr>
      <w:tr w:rsidR="0029446E" w14:paraId="11D0CF7B" w14:textId="77777777">
        <w:tc>
          <w:tcPr>
            <w:tcW w:w="534" w:type="dxa"/>
            <w:tcBorders>
              <w:left w:val="double" w:sz="4" w:space="0" w:color="auto"/>
            </w:tcBorders>
          </w:tcPr>
          <w:p w14:paraId="5DD19808" w14:textId="77777777" w:rsidR="0029446E" w:rsidRDefault="0029446E">
            <w:pPr>
              <w:rPr>
                <w:rFonts w:ascii="Arial" w:hAnsi="Arial"/>
                <w:sz w:val="22"/>
                <w:lang w:val="de-DE"/>
              </w:rPr>
            </w:pPr>
          </w:p>
        </w:tc>
        <w:tc>
          <w:tcPr>
            <w:tcW w:w="3726" w:type="dxa"/>
          </w:tcPr>
          <w:p w14:paraId="4CC263D7" w14:textId="77777777" w:rsidR="0029446E" w:rsidRDefault="0029446E">
            <w:pPr>
              <w:rPr>
                <w:rFonts w:ascii="Arial" w:hAnsi="Arial"/>
                <w:sz w:val="22"/>
                <w:lang w:val="de-DE"/>
              </w:rPr>
            </w:pPr>
          </w:p>
        </w:tc>
        <w:tc>
          <w:tcPr>
            <w:tcW w:w="3361" w:type="dxa"/>
          </w:tcPr>
          <w:p w14:paraId="587D0F63" w14:textId="77777777" w:rsidR="0029446E" w:rsidRDefault="0029446E">
            <w:pPr>
              <w:rPr>
                <w:rFonts w:ascii="Arial" w:hAnsi="Arial"/>
                <w:sz w:val="22"/>
                <w:lang w:val="de-DE"/>
              </w:rPr>
            </w:pPr>
            <w:r>
              <w:rPr>
                <w:rFonts w:ascii="Arial" w:hAnsi="Arial"/>
                <w:sz w:val="22"/>
                <w:lang w:val="de-DE"/>
              </w:rPr>
              <w:t>Dirigeant</w:t>
            </w:r>
          </w:p>
        </w:tc>
        <w:tc>
          <w:tcPr>
            <w:tcW w:w="899" w:type="dxa"/>
            <w:tcBorders>
              <w:right w:val="double" w:sz="4" w:space="0" w:color="auto"/>
            </w:tcBorders>
          </w:tcPr>
          <w:p w14:paraId="50C43277" w14:textId="77777777" w:rsidR="0029446E" w:rsidRPr="00A65A26" w:rsidRDefault="0029446E" w:rsidP="00043549">
            <w:pPr>
              <w:jc w:val="right"/>
              <w:rPr>
                <w:rFonts w:ascii="Arial" w:hAnsi="Arial"/>
                <w:sz w:val="22"/>
                <w:lang w:val="de-DE"/>
              </w:rPr>
            </w:pPr>
            <w:r>
              <w:rPr>
                <w:rFonts w:ascii="Arial" w:hAnsi="Arial"/>
                <w:sz w:val="22"/>
                <w:lang w:val="de-DE"/>
              </w:rPr>
              <w:t>20</w:t>
            </w:r>
          </w:p>
        </w:tc>
      </w:tr>
      <w:tr w:rsidR="0029446E" w14:paraId="2438AEB9" w14:textId="77777777">
        <w:tc>
          <w:tcPr>
            <w:tcW w:w="534" w:type="dxa"/>
            <w:tcBorders>
              <w:left w:val="double" w:sz="4" w:space="0" w:color="auto"/>
            </w:tcBorders>
          </w:tcPr>
          <w:p w14:paraId="12B469C5" w14:textId="77777777" w:rsidR="0029446E" w:rsidRDefault="0029446E">
            <w:pPr>
              <w:rPr>
                <w:rFonts w:ascii="Arial" w:hAnsi="Arial"/>
                <w:sz w:val="22"/>
                <w:lang w:val="de-DE"/>
              </w:rPr>
            </w:pPr>
          </w:p>
        </w:tc>
        <w:tc>
          <w:tcPr>
            <w:tcW w:w="3726" w:type="dxa"/>
          </w:tcPr>
          <w:p w14:paraId="2E4A5401" w14:textId="77777777" w:rsidR="0029446E" w:rsidRDefault="0029446E">
            <w:pPr>
              <w:rPr>
                <w:rFonts w:ascii="Arial" w:hAnsi="Arial"/>
                <w:sz w:val="22"/>
                <w:lang w:val="de-DE"/>
              </w:rPr>
            </w:pPr>
          </w:p>
        </w:tc>
        <w:tc>
          <w:tcPr>
            <w:tcW w:w="3361" w:type="dxa"/>
          </w:tcPr>
          <w:p w14:paraId="74856EFF" w14:textId="77777777" w:rsidR="0029446E" w:rsidRDefault="0029446E">
            <w:pPr>
              <w:rPr>
                <w:rFonts w:ascii="Arial" w:hAnsi="Arial"/>
                <w:sz w:val="22"/>
                <w:lang w:val="de-DE"/>
              </w:rPr>
            </w:pPr>
            <w:r>
              <w:rPr>
                <w:rFonts w:ascii="Arial" w:hAnsi="Arial"/>
                <w:sz w:val="22"/>
                <w:lang w:val="de-DE"/>
              </w:rPr>
              <w:t>Loisir</w:t>
            </w:r>
          </w:p>
        </w:tc>
        <w:tc>
          <w:tcPr>
            <w:tcW w:w="899" w:type="dxa"/>
            <w:tcBorders>
              <w:right w:val="double" w:sz="4" w:space="0" w:color="auto"/>
            </w:tcBorders>
          </w:tcPr>
          <w:p w14:paraId="3E00152A" w14:textId="77777777" w:rsidR="0029446E" w:rsidRPr="00A65A26" w:rsidRDefault="0029446E" w:rsidP="00043549">
            <w:pPr>
              <w:jc w:val="right"/>
              <w:rPr>
                <w:rFonts w:ascii="Arial" w:hAnsi="Arial"/>
                <w:sz w:val="22"/>
                <w:lang w:val="de-DE"/>
              </w:rPr>
            </w:pPr>
            <w:r>
              <w:rPr>
                <w:rFonts w:ascii="Arial" w:hAnsi="Arial"/>
                <w:sz w:val="22"/>
                <w:lang w:val="de-DE"/>
              </w:rPr>
              <w:t>10</w:t>
            </w:r>
          </w:p>
        </w:tc>
      </w:tr>
      <w:tr w:rsidR="00DC68E2" w14:paraId="58C22B57" w14:textId="77777777">
        <w:tc>
          <w:tcPr>
            <w:tcW w:w="534" w:type="dxa"/>
            <w:tcBorders>
              <w:left w:val="double" w:sz="4" w:space="0" w:color="auto"/>
            </w:tcBorders>
          </w:tcPr>
          <w:p w14:paraId="2D93A71B" w14:textId="77777777" w:rsidR="00DC68E2" w:rsidRDefault="00DC68E2">
            <w:pPr>
              <w:rPr>
                <w:rFonts w:ascii="Arial" w:hAnsi="Arial"/>
                <w:sz w:val="22"/>
                <w:lang w:val="de-DE"/>
              </w:rPr>
            </w:pPr>
            <w:r>
              <w:rPr>
                <w:rFonts w:ascii="Arial" w:hAnsi="Arial"/>
                <w:sz w:val="22"/>
                <w:lang w:val="de-DE"/>
              </w:rPr>
              <w:t>2.</w:t>
            </w:r>
          </w:p>
        </w:tc>
        <w:tc>
          <w:tcPr>
            <w:tcW w:w="3726" w:type="dxa"/>
          </w:tcPr>
          <w:p w14:paraId="147E7D9E" w14:textId="77777777" w:rsidR="00DC68E2" w:rsidRDefault="00DC68E2">
            <w:pPr>
              <w:rPr>
                <w:rFonts w:ascii="Arial" w:hAnsi="Arial"/>
                <w:sz w:val="22"/>
                <w:lang w:val="de-DE"/>
              </w:rPr>
            </w:pPr>
            <w:r>
              <w:rPr>
                <w:rFonts w:ascii="Arial" w:hAnsi="Arial"/>
                <w:sz w:val="22"/>
                <w:lang w:val="de-DE"/>
              </w:rPr>
              <w:t>Ausstellung eines Duplikates</w:t>
            </w:r>
          </w:p>
        </w:tc>
        <w:tc>
          <w:tcPr>
            <w:tcW w:w="3361" w:type="dxa"/>
          </w:tcPr>
          <w:p w14:paraId="53A5E2D3" w14:textId="77777777" w:rsidR="00DC68E2" w:rsidRDefault="00DC68E2">
            <w:pPr>
              <w:rPr>
                <w:rFonts w:ascii="Arial" w:hAnsi="Arial"/>
                <w:sz w:val="22"/>
                <w:lang w:val="de-DE"/>
              </w:rPr>
            </w:pPr>
          </w:p>
        </w:tc>
        <w:tc>
          <w:tcPr>
            <w:tcW w:w="899" w:type="dxa"/>
            <w:tcBorders>
              <w:right w:val="double" w:sz="4" w:space="0" w:color="auto"/>
            </w:tcBorders>
          </w:tcPr>
          <w:p w14:paraId="1DFB9CFC" w14:textId="77777777" w:rsidR="00DC68E2" w:rsidRDefault="00DC68E2">
            <w:pPr>
              <w:jc w:val="right"/>
              <w:rPr>
                <w:rFonts w:ascii="Arial" w:hAnsi="Arial"/>
                <w:sz w:val="22"/>
                <w:lang w:val="de-DE"/>
              </w:rPr>
            </w:pPr>
            <w:r>
              <w:rPr>
                <w:rFonts w:ascii="Arial" w:hAnsi="Arial"/>
                <w:sz w:val="22"/>
                <w:lang w:val="de-DE"/>
              </w:rPr>
              <w:t>5</w:t>
            </w:r>
          </w:p>
        </w:tc>
      </w:tr>
      <w:tr w:rsidR="00DC68E2" w14:paraId="5339CC2C" w14:textId="77777777">
        <w:tc>
          <w:tcPr>
            <w:tcW w:w="534" w:type="dxa"/>
            <w:tcBorders>
              <w:left w:val="double" w:sz="4" w:space="0" w:color="auto"/>
            </w:tcBorders>
          </w:tcPr>
          <w:p w14:paraId="2C05807F" w14:textId="77777777" w:rsidR="00DC68E2" w:rsidRDefault="00DC68E2">
            <w:pPr>
              <w:rPr>
                <w:lang w:val="de-DE"/>
              </w:rPr>
            </w:pPr>
          </w:p>
        </w:tc>
        <w:tc>
          <w:tcPr>
            <w:tcW w:w="3726" w:type="dxa"/>
          </w:tcPr>
          <w:p w14:paraId="6A1F6472" w14:textId="77777777" w:rsidR="00DC68E2" w:rsidRDefault="00DC68E2">
            <w:pPr>
              <w:pStyle w:val="berschrift2"/>
              <w:numPr>
                <w:ilvl w:val="0"/>
                <w:numId w:val="0"/>
              </w:numPr>
              <w:spacing w:before="120"/>
              <w:rPr>
                <w:rFonts w:ascii="Arial" w:hAnsi="Arial"/>
                <w:b/>
                <w:i/>
                <w:sz w:val="22"/>
                <w:lang w:val="de-DE"/>
              </w:rPr>
            </w:pPr>
            <w:r>
              <w:rPr>
                <w:rFonts w:ascii="Arial" w:hAnsi="Arial"/>
                <w:b/>
                <w:i/>
                <w:sz w:val="22"/>
                <w:lang w:val="de-DE"/>
              </w:rPr>
              <w:t>Anmeldungen</w:t>
            </w:r>
          </w:p>
        </w:tc>
        <w:tc>
          <w:tcPr>
            <w:tcW w:w="3361" w:type="dxa"/>
          </w:tcPr>
          <w:p w14:paraId="515D6139" w14:textId="77777777" w:rsidR="00DC68E2" w:rsidRDefault="00DC68E2">
            <w:pPr>
              <w:rPr>
                <w:lang w:val="de-DE"/>
              </w:rPr>
            </w:pPr>
          </w:p>
        </w:tc>
        <w:tc>
          <w:tcPr>
            <w:tcW w:w="899" w:type="dxa"/>
            <w:tcBorders>
              <w:right w:val="double" w:sz="4" w:space="0" w:color="auto"/>
            </w:tcBorders>
          </w:tcPr>
          <w:p w14:paraId="0667B28F" w14:textId="77777777" w:rsidR="00DC68E2" w:rsidRDefault="00DC68E2">
            <w:pPr>
              <w:rPr>
                <w:lang w:val="de-DE"/>
              </w:rPr>
            </w:pPr>
          </w:p>
        </w:tc>
      </w:tr>
      <w:tr w:rsidR="00DC68E2" w14:paraId="0E9C5BE0" w14:textId="77777777">
        <w:tc>
          <w:tcPr>
            <w:tcW w:w="534" w:type="dxa"/>
            <w:tcBorders>
              <w:left w:val="double" w:sz="4" w:space="0" w:color="auto"/>
            </w:tcBorders>
          </w:tcPr>
          <w:p w14:paraId="6B5AA4F9" w14:textId="77777777" w:rsidR="00DC68E2" w:rsidRDefault="00DC68E2">
            <w:pPr>
              <w:rPr>
                <w:rFonts w:ascii="Arial" w:hAnsi="Arial"/>
                <w:sz w:val="22"/>
                <w:lang w:val="de-DE"/>
              </w:rPr>
            </w:pPr>
            <w:r>
              <w:rPr>
                <w:rFonts w:ascii="Arial" w:hAnsi="Arial"/>
                <w:sz w:val="22"/>
                <w:lang w:val="de-DE"/>
              </w:rPr>
              <w:t>1.</w:t>
            </w:r>
          </w:p>
        </w:tc>
        <w:tc>
          <w:tcPr>
            <w:tcW w:w="3726" w:type="dxa"/>
          </w:tcPr>
          <w:p w14:paraId="0F77E15E" w14:textId="77777777" w:rsidR="00DC68E2" w:rsidRDefault="00DC68E2">
            <w:pPr>
              <w:rPr>
                <w:rFonts w:ascii="Arial" w:hAnsi="Arial"/>
                <w:sz w:val="22"/>
                <w:lang w:val="de-DE"/>
              </w:rPr>
            </w:pPr>
            <w:r>
              <w:rPr>
                <w:rFonts w:ascii="Arial" w:hAnsi="Arial"/>
                <w:sz w:val="22"/>
                <w:lang w:val="de-DE"/>
              </w:rPr>
              <w:t>Meisterschaft</w:t>
            </w:r>
          </w:p>
        </w:tc>
        <w:tc>
          <w:tcPr>
            <w:tcW w:w="3361" w:type="dxa"/>
          </w:tcPr>
          <w:p w14:paraId="050D7ED6" w14:textId="77777777" w:rsidR="00DC68E2" w:rsidRDefault="00DC68E2">
            <w:pPr>
              <w:rPr>
                <w:rFonts w:ascii="Arial" w:hAnsi="Arial"/>
                <w:sz w:val="22"/>
                <w:lang w:val="de-DE"/>
              </w:rPr>
            </w:pPr>
            <w:r>
              <w:rPr>
                <w:rFonts w:ascii="Arial" w:hAnsi="Arial"/>
                <w:sz w:val="22"/>
                <w:lang w:val="de-DE"/>
              </w:rPr>
              <w:t>Senioren - pro Mannschaft</w:t>
            </w:r>
          </w:p>
        </w:tc>
        <w:tc>
          <w:tcPr>
            <w:tcW w:w="899" w:type="dxa"/>
            <w:tcBorders>
              <w:right w:val="double" w:sz="4" w:space="0" w:color="auto"/>
            </w:tcBorders>
          </w:tcPr>
          <w:p w14:paraId="71C7873E" w14:textId="77777777" w:rsidR="00DC68E2" w:rsidRDefault="00DC68E2">
            <w:pPr>
              <w:jc w:val="right"/>
              <w:rPr>
                <w:rFonts w:ascii="Arial" w:hAnsi="Arial"/>
                <w:sz w:val="22"/>
                <w:lang w:val="de-DE"/>
              </w:rPr>
            </w:pPr>
            <w:r>
              <w:rPr>
                <w:rFonts w:ascii="Arial" w:hAnsi="Arial"/>
                <w:sz w:val="22"/>
                <w:lang w:val="de-DE"/>
              </w:rPr>
              <w:t>87,50</w:t>
            </w:r>
          </w:p>
        </w:tc>
      </w:tr>
      <w:tr w:rsidR="00DC68E2" w14:paraId="68DA2FE5" w14:textId="77777777">
        <w:tc>
          <w:tcPr>
            <w:tcW w:w="534" w:type="dxa"/>
            <w:tcBorders>
              <w:left w:val="double" w:sz="4" w:space="0" w:color="auto"/>
            </w:tcBorders>
          </w:tcPr>
          <w:p w14:paraId="1F7D47B7" w14:textId="77777777" w:rsidR="00DC68E2" w:rsidRDefault="00DC68E2">
            <w:pPr>
              <w:rPr>
                <w:rFonts w:ascii="Arial" w:hAnsi="Arial"/>
                <w:sz w:val="22"/>
                <w:lang w:val="de-DE"/>
              </w:rPr>
            </w:pPr>
          </w:p>
        </w:tc>
        <w:tc>
          <w:tcPr>
            <w:tcW w:w="3726" w:type="dxa"/>
          </w:tcPr>
          <w:p w14:paraId="2434F8D2" w14:textId="77777777" w:rsidR="00DC68E2" w:rsidRDefault="00DC68E2">
            <w:pPr>
              <w:rPr>
                <w:rFonts w:ascii="Arial" w:hAnsi="Arial"/>
                <w:sz w:val="22"/>
                <w:lang w:val="de-DE"/>
              </w:rPr>
            </w:pPr>
          </w:p>
        </w:tc>
        <w:tc>
          <w:tcPr>
            <w:tcW w:w="3361" w:type="dxa"/>
          </w:tcPr>
          <w:p w14:paraId="1F3A52C1" w14:textId="77777777" w:rsidR="00DC68E2" w:rsidRDefault="00DC68E2">
            <w:pPr>
              <w:rPr>
                <w:rFonts w:ascii="Arial" w:hAnsi="Arial"/>
                <w:sz w:val="22"/>
                <w:lang w:val="de-DE"/>
              </w:rPr>
            </w:pPr>
            <w:r>
              <w:rPr>
                <w:rFonts w:ascii="Arial" w:hAnsi="Arial"/>
                <w:sz w:val="22"/>
                <w:lang w:val="de-DE"/>
              </w:rPr>
              <w:t>Veteranen - pro Mannschaft</w:t>
            </w:r>
          </w:p>
        </w:tc>
        <w:tc>
          <w:tcPr>
            <w:tcW w:w="899" w:type="dxa"/>
            <w:tcBorders>
              <w:right w:val="double" w:sz="4" w:space="0" w:color="auto"/>
            </w:tcBorders>
          </w:tcPr>
          <w:p w14:paraId="1B856E03" w14:textId="77777777" w:rsidR="00DC68E2" w:rsidRDefault="00DC68E2">
            <w:pPr>
              <w:jc w:val="right"/>
              <w:rPr>
                <w:rFonts w:ascii="Arial" w:hAnsi="Arial"/>
                <w:sz w:val="22"/>
                <w:lang w:val="de-DE"/>
              </w:rPr>
            </w:pPr>
            <w:r>
              <w:rPr>
                <w:rFonts w:ascii="Arial" w:hAnsi="Arial"/>
                <w:sz w:val="22"/>
                <w:lang w:val="de-DE"/>
              </w:rPr>
              <w:t>10</w:t>
            </w:r>
          </w:p>
        </w:tc>
      </w:tr>
      <w:tr w:rsidR="00DC68E2" w14:paraId="4EE610EC" w14:textId="77777777">
        <w:tc>
          <w:tcPr>
            <w:tcW w:w="534" w:type="dxa"/>
            <w:tcBorders>
              <w:left w:val="double" w:sz="4" w:space="0" w:color="auto"/>
            </w:tcBorders>
          </w:tcPr>
          <w:p w14:paraId="156C56FC" w14:textId="77777777" w:rsidR="00DC68E2" w:rsidRDefault="00DC68E2">
            <w:pPr>
              <w:rPr>
                <w:rFonts w:ascii="Arial" w:hAnsi="Arial"/>
                <w:sz w:val="22"/>
                <w:lang w:val="de-DE"/>
              </w:rPr>
            </w:pPr>
          </w:p>
        </w:tc>
        <w:tc>
          <w:tcPr>
            <w:tcW w:w="3726" w:type="dxa"/>
          </w:tcPr>
          <w:p w14:paraId="7851BF82" w14:textId="77777777" w:rsidR="00DC68E2" w:rsidRDefault="00DC68E2">
            <w:pPr>
              <w:rPr>
                <w:rFonts w:ascii="Arial" w:hAnsi="Arial"/>
                <w:sz w:val="22"/>
                <w:lang w:val="de-DE"/>
              </w:rPr>
            </w:pPr>
          </w:p>
        </w:tc>
        <w:tc>
          <w:tcPr>
            <w:tcW w:w="3361" w:type="dxa"/>
          </w:tcPr>
          <w:p w14:paraId="732CE6BE" w14:textId="77777777" w:rsidR="00DC68E2" w:rsidRDefault="00DC68E2">
            <w:pPr>
              <w:rPr>
                <w:rFonts w:ascii="Arial" w:hAnsi="Arial"/>
                <w:sz w:val="22"/>
                <w:lang w:val="de-DE"/>
              </w:rPr>
            </w:pPr>
            <w:r>
              <w:rPr>
                <w:rFonts w:ascii="Arial" w:hAnsi="Arial"/>
                <w:sz w:val="22"/>
                <w:lang w:val="de-DE"/>
              </w:rPr>
              <w:t>Jugend - pro Mannschaft</w:t>
            </w:r>
          </w:p>
        </w:tc>
        <w:tc>
          <w:tcPr>
            <w:tcW w:w="899" w:type="dxa"/>
            <w:tcBorders>
              <w:right w:val="double" w:sz="4" w:space="0" w:color="auto"/>
            </w:tcBorders>
          </w:tcPr>
          <w:p w14:paraId="1C9D056E" w14:textId="77777777" w:rsidR="00DC68E2" w:rsidRDefault="00DC68E2">
            <w:pPr>
              <w:jc w:val="right"/>
              <w:rPr>
                <w:rFonts w:ascii="Arial" w:hAnsi="Arial"/>
                <w:sz w:val="22"/>
                <w:lang w:val="fr-LU"/>
              </w:rPr>
            </w:pPr>
            <w:r>
              <w:rPr>
                <w:rFonts w:ascii="Arial" w:hAnsi="Arial"/>
                <w:sz w:val="22"/>
                <w:lang w:val="fr-LU"/>
              </w:rPr>
              <w:t>5</w:t>
            </w:r>
          </w:p>
        </w:tc>
      </w:tr>
      <w:tr w:rsidR="00DC68E2" w14:paraId="32E48601" w14:textId="77777777">
        <w:tc>
          <w:tcPr>
            <w:tcW w:w="534" w:type="dxa"/>
            <w:tcBorders>
              <w:left w:val="double" w:sz="4" w:space="0" w:color="auto"/>
            </w:tcBorders>
          </w:tcPr>
          <w:p w14:paraId="6B23FDE8" w14:textId="77777777" w:rsidR="00DC68E2" w:rsidRDefault="00DC68E2">
            <w:pPr>
              <w:rPr>
                <w:rFonts w:ascii="Arial" w:hAnsi="Arial"/>
                <w:sz w:val="22"/>
                <w:lang w:val="fr-LU"/>
              </w:rPr>
            </w:pPr>
            <w:r>
              <w:rPr>
                <w:rFonts w:ascii="Arial" w:hAnsi="Arial"/>
                <w:sz w:val="22"/>
                <w:lang w:val="fr-LU"/>
              </w:rPr>
              <w:t>2.</w:t>
            </w:r>
          </w:p>
        </w:tc>
        <w:tc>
          <w:tcPr>
            <w:tcW w:w="3726" w:type="dxa"/>
          </w:tcPr>
          <w:p w14:paraId="5ED094C1" w14:textId="77777777" w:rsidR="00DC68E2" w:rsidRDefault="00DC68E2">
            <w:pPr>
              <w:rPr>
                <w:rFonts w:ascii="Arial" w:hAnsi="Arial"/>
                <w:sz w:val="22"/>
                <w:lang w:val="fr-LU"/>
              </w:rPr>
            </w:pPr>
            <w:r>
              <w:rPr>
                <w:rFonts w:ascii="Arial" w:hAnsi="Arial"/>
                <w:sz w:val="22"/>
                <w:lang w:val="fr-LU"/>
              </w:rPr>
              <w:t>Coupe de Luxembourg</w:t>
            </w:r>
          </w:p>
        </w:tc>
        <w:tc>
          <w:tcPr>
            <w:tcW w:w="3361" w:type="dxa"/>
          </w:tcPr>
          <w:p w14:paraId="02E7AA7A" w14:textId="77777777" w:rsidR="00DC68E2" w:rsidRDefault="00DC68E2">
            <w:pPr>
              <w:rPr>
                <w:rFonts w:ascii="Arial" w:hAnsi="Arial"/>
                <w:sz w:val="22"/>
                <w:lang w:val="de-DE"/>
              </w:rPr>
            </w:pPr>
            <w:r>
              <w:rPr>
                <w:rFonts w:ascii="Arial" w:hAnsi="Arial"/>
                <w:sz w:val="22"/>
                <w:lang w:val="de-DE"/>
              </w:rPr>
              <w:t>Senioren - pro Mannschaft</w:t>
            </w:r>
          </w:p>
        </w:tc>
        <w:tc>
          <w:tcPr>
            <w:tcW w:w="899" w:type="dxa"/>
            <w:tcBorders>
              <w:right w:val="double" w:sz="4" w:space="0" w:color="auto"/>
            </w:tcBorders>
          </w:tcPr>
          <w:p w14:paraId="0C83AF30" w14:textId="77777777" w:rsidR="00DC68E2" w:rsidRDefault="00DC68E2">
            <w:pPr>
              <w:jc w:val="right"/>
              <w:rPr>
                <w:rFonts w:ascii="Arial" w:hAnsi="Arial"/>
                <w:sz w:val="22"/>
                <w:lang w:val="de-DE"/>
              </w:rPr>
            </w:pPr>
            <w:r>
              <w:rPr>
                <w:rFonts w:ascii="Arial" w:hAnsi="Arial"/>
                <w:sz w:val="22"/>
                <w:lang w:val="de-DE"/>
              </w:rPr>
              <w:t>50</w:t>
            </w:r>
          </w:p>
        </w:tc>
      </w:tr>
      <w:tr w:rsidR="00DC68E2" w14:paraId="3B8BB3F0" w14:textId="77777777">
        <w:tc>
          <w:tcPr>
            <w:tcW w:w="534" w:type="dxa"/>
            <w:tcBorders>
              <w:left w:val="double" w:sz="4" w:space="0" w:color="auto"/>
            </w:tcBorders>
          </w:tcPr>
          <w:p w14:paraId="03F59C5D" w14:textId="77777777" w:rsidR="00DC68E2" w:rsidRDefault="00DC68E2">
            <w:pPr>
              <w:rPr>
                <w:rFonts w:ascii="Arial" w:hAnsi="Arial"/>
                <w:sz w:val="22"/>
                <w:lang w:val="de-DE"/>
              </w:rPr>
            </w:pPr>
          </w:p>
        </w:tc>
        <w:tc>
          <w:tcPr>
            <w:tcW w:w="3726" w:type="dxa"/>
          </w:tcPr>
          <w:p w14:paraId="007C555F" w14:textId="77777777" w:rsidR="00DC68E2" w:rsidRDefault="00DC68E2">
            <w:pPr>
              <w:rPr>
                <w:rFonts w:ascii="Arial" w:hAnsi="Arial"/>
                <w:sz w:val="22"/>
                <w:lang w:val="de-DE"/>
              </w:rPr>
            </w:pPr>
          </w:p>
        </w:tc>
        <w:tc>
          <w:tcPr>
            <w:tcW w:w="3361" w:type="dxa"/>
          </w:tcPr>
          <w:p w14:paraId="3CE3D479" w14:textId="77777777" w:rsidR="00DC68E2" w:rsidRDefault="00DC68E2">
            <w:pPr>
              <w:rPr>
                <w:rFonts w:ascii="Arial" w:hAnsi="Arial"/>
                <w:sz w:val="22"/>
                <w:lang w:val="de-DE"/>
              </w:rPr>
            </w:pPr>
            <w:r>
              <w:rPr>
                <w:rFonts w:ascii="Arial" w:hAnsi="Arial"/>
                <w:sz w:val="22"/>
                <w:lang w:val="de-DE"/>
              </w:rPr>
              <w:t>Jugend - pro Mannschaft</w:t>
            </w:r>
          </w:p>
        </w:tc>
        <w:tc>
          <w:tcPr>
            <w:tcW w:w="899" w:type="dxa"/>
            <w:tcBorders>
              <w:right w:val="double" w:sz="4" w:space="0" w:color="auto"/>
            </w:tcBorders>
          </w:tcPr>
          <w:p w14:paraId="0B5AF593" w14:textId="77777777" w:rsidR="00DC68E2" w:rsidRDefault="00DC68E2">
            <w:pPr>
              <w:jc w:val="right"/>
              <w:rPr>
                <w:rFonts w:ascii="Arial" w:hAnsi="Arial"/>
                <w:sz w:val="22"/>
                <w:lang w:val="de-DE"/>
              </w:rPr>
            </w:pPr>
            <w:r>
              <w:rPr>
                <w:rFonts w:ascii="Arial" w:hAnsi="Arial"/>
                <w:sz w:val="22"/>
                <w:lang w:val="de-DE"/>
              </w:rPr>
              <w:t>5</w:t>
            </w:r>
          </w:p>
        </w:tc>
      </w:tr>
      <w:tr w:rsidR="00DC68E2" w14:paraId="638ED61D" w14:textId="77777777">
        <w:tc>
          <w:tcPr>
            <w:tcW w:w="534" w:type="dxa"/>
            <w:tcBorders>
              <w:left w:val="double" w:sz="4" w:space="0" w:color="auto"/>
            </w:tcBorders>
          </w:tcPr>
          <w:p w14:paraId="7982C61E" w14:textId="77777777" w:rsidR="00DC68E2" w:rsidRDefault="00DC68E2">
            <w:pPr>
              <w:rPr>
                <w:rFonts w:ascii="Arial" w:hAnsi="Arial"/>
                <w:sz w:val="22"/>
                <w:lang w:val="de-DE"/>
              </w:rPr>
            </w:pPr>
            <w:r>
              <w:rPr>
                <w:rFonts w:ascii="Arial" w:hAnsi="Arial"/>
                <w:sz w:val="22"/>
                <w:lang w:val="de-DE"/>
              </w:rPr>
              <w:t>3.</w:t>
            </w:r>
          </w:p>
        </w:tc>
        <w:tc>
          <w:tcPr>
            <w:tcW w:w="3726" w:type="dxa"/>
          </w:tcPr>
          <w:p w14:paraId="28F75520" w14:textId="77777777" w:rsidR="00DC68E2" w:rsidRDefault="00DC68E2">
            <w:pPr>
              <w:rPr>
                <w:rFonts w:ascii="Arial" w:hAnsi="Arial"/>
                <w:sz w:val="22"/>
                <w:lang w:val="de-DE"/>
              </w:rPr>
            </w:pPr>
            <w:r>
              <w:rPr>
                <w:rFonts w:ascii="Arial" w:hAnsi="Arial"/>
                <w:sz w:val="22"/>
                <w:lang w:val="de-DE"/>
              </w:rPr>
              <w:t>Challenge</w:t>
            </w:r>
          </w:p>
        </w:tc>
        <w:tc>
          <w:tcPr>
            <w:tcW w:w="3361" w:type="dxa"/>
          </w:tcPr>
          <w:p w14:paraId="33897994" w14:textId="77777777" w:rsidR="00DC68E2" w:rsidRDefault="00DC68E2">
            <w:pPr>
              <w:rPr>
                <w:rFonts w:ascii="Arial" w:hAnsi="Arial"/>
                <w:sz w:val="22"/>
                <w:lang w:val="de-DE"/>
              </w:rPr>
            </w:pPr>
            <w:r>
              <w:rPr>
                <w:rFonts w:ascii="Arial" w:hAnsi="Arial"/>
                <w:sz w:val="22"/>
                <w:lang w:val="de-DE"/>
              </w:rPr>
              <w:t>pro Mannschaft</w:t>
            </w:r>
          </w:p>
        </w:tc>
        <w:tc>
          <w:tcPr>
            <w:tcW w:w="899" w:type="dxa"/>
            <w:tcBorders>
              <w:right w:val="double" w:sz="4" w:space="0" w:color="auto"/>
            </w:tcBorders>
          </w:tcPr>
          <w:p w14:paraId="3C09EB26" w14:textId="77777777" w:rsidR="00DC68E2" w:rsidRDefault="00DC68E2">
            <w:pPr>
              <w:jc w:val="right"/>
              <w:rPr>
                <w:rFonts w:ascii="Arial" w:hAnsi="Arial"/>
                <w:sz w:val="22"/>
                <w:lang w:val="de-DE"/>
              </w:rPr>
            </w:pPr>
            <w:r>
              <w:rPr>
                <w:rFonts w:ascii="Arial" w:hAnsi="Arial"/>
                <w:sz w:val="22"/>
                <w:lang w:val="de-DE"/>
              </w:rPr>
              <w:t>25</w:t>
            </w:r>
          </w:p>
        </w:tc>
      </w:tr>
      <w:tr w:rsidR="00DC68E2" w14:paraId="4EF52949" w14:textId="77777777">
        <w:tc>
          <w:tcPr>
            <w:tcW w:w="534" w:type="dxa"/>
            <w:tcBorders>
              <w:left w:val="double" w:sz="4" w:space="0" w:color="auto"/>
            </w:tcBorders>
          </w:tcPr>
          <w:p w14:paraId="79B8F10C" w14:textId="77777777" w:rsidR="00DC68E2" w:rsidRDefault="00DC68E2">
            <w:pPr>
              <w:rPr>
                <w:rFonts w:ascii="Arial" w:hAnsi="Arial"/>
                <w:sz w:val="22"/>
                <w:lang w:val="de-DE"/>
              </w:rPr>
            </w:pPr>
            <w:r>
              <w:rPr>
                <w:rFonts w:ascii="Arial" w:hAnsi="Arial"/>
                <w:sz w:val="22"/>
                <w:lang w:val="de-DE"/>
              </w:rPr>
              <w:t>4.</w:t>
            </w:r>
          </w:p>
        </w:tc>
        <w:tc>
          <w:tcPr>
            <w:tcW w:w="3726" w:type="dxa"/>
          </w:tcPr>
          <w:p w14:paraId="47044362" w14:textId="77777777" w:rsidR="00DC68E2" w:rsidRDefault="00DC68E2">
            <w:pPr>
              <w:rPr>
                <w:rFonts w:ascii="Arial" w:hAnsi="Arial"/>
                <w:sz w:val="22"/>
                <w:lang w:val="de-DE"/>
              </w:rPr>
            </w:pPr>
            <w:r>
              <w:rPr>
                <w:rFonts w:ascii="Arial" w:hAnsi="Arial"/>
                <w:sz w:val="22"/>
                <w:lang w:val="de-DE"/>
              </w:rPr>
              <w:t>Landesmeisterschaft</w:t>
            </w:r>
          </w:p>
        </w:tc>
        <w:tc>
          <w:tcPr>
            <w:tcW w:w="3361" w:type="dxa"/>
          </w:tcPr>
          <w:p w14:paraId="0999E158" w14:textId="77777777" w:rsidR="00DC68E2" w:rsidRDefault="00DC68E2">
            <w:pPr>
              <w:rPr>
                <w:rFonts w:ascii="Arial" w:hAnsi="Arial"/>
                <w:sz w:val="22"/>
                <w:lang w:val="de-DE"/>
              </w:rPr>
            </w:pPr>
            <w:r>
              <w:rPr>
                <w:rFonts w:ascii="Arial" w:hAnsi="Arial"/>
                <w:sz w:val="22"/>
                <w:lang w:val="de-DE"/>
              </w:rPr>
              <w:t>Senioren - pro Teiln./Disziplin</w:t>
            </w:r>
          </w:p>
        </w:tc>
        <w:tc>
          <w:tcPr>
            <w:tcW w:w="899" w:type="dxa"/>
            <w:tcBorders>
              <w:right w:val="double" w:sz="4" w:space="0" w:color="auto"/>
            </w:tcBorders>
          </w:tcPr>
          <w:p w14:paraId="6F669F2B" w14:textId="77777777" w:rsidR="00DC68E2" w:rsidRPr="00A65A26" w:rsidRDefault="00043549" w:rsidP="00043549">
            <w:pPr>
              <w:jc w:val="right"/>
              <w:rPr>
                <w:rFonts w:ascii="Arial" w:hAnsi="Arial"/>
                <w:sz w:val="22"/>
                <w:lang w:val="de-DE"/>
              </w:rPr>
            </w:pPr>
            <w:r w:rsidRPr="00A65A26">
              <w:rPr>
                <w:rFonts w:ascii="Arial" w:hAnsi="Arial"/>
                <w:sz w:val="22"/>
                <w:lang w:val="de-DE"/>
              </w:rPr>
              <w:t>8</w:t>
            </w:r>
          </w:p>
        </w:tc>
      </w:tr>
      <w:tr w:rsidR="00DC68E2" w14:paraId="7CAF681E" w14:textId="77777777">
        <w:tc>
          <w:tcPr>
            <w:tcW w:w="534" w:type="dxa"/>
            <w:tcBorders>
              <w:left w:val="double" w:sz="4" w:space="0" w:color="auto"/>
            </w:tcBorders>
          </w:tcPr>
          <w:p w14:paraId="2E3DA851" w14:textId="77777777" w:rsidR="00DC68E2" w:rsidRDefault="00DC68E2">
            <w:pPr>
              <w:rPr>
                <w:rFonts w:ascii="Arial" w:hAnsi="Arial"/>
                <w:sz w:val="22"/>
                <w:lang w:val="de-DE"/>
              </w:rPr>
            </w:pPr>
          </w:p>
        </w:tc>
        <w:tc>
          <w:tcPr>
            <w:tcW w:w="3726" w:type="dxa"/>
          </w:tcPr>
          <w:p w14:paraId="0E6EFA41" w14:textId="77777777" w:rsidR="00DC68E2" w:rsidRDefault="00DC68E2">
            <w:pPr>
              <w:rPr>
                <w:rFonts w:ascii="Arial" w:hAnsi="Arial"/>
                <w:sz w:val="22"/>
                <w:lang w:val="de-DE"/>
              </w:rPr>
            </w:pPr>
          </w:p>
        </w:tc>
        <w:tc>
          <w:tcPr>
            <w:tcW w:w="3361" w:type="dxa"/>
          </w:tcPr>
          <w:p w14:paraId="52834663" w14:textId="77777777" w:rsidR="00DC68E2" w:rsidRDefault="00DC68E2">
            <w:pPr>
              <w:rPr>
                <w:rFonts w:ascii="Arial" w:hAnsi="Arial"/>
                <w:sz w:val="22"/>
                <w:lang w:val="de-DE"/>
              </w:rPr>
            </w:pPr>
            <w:r>
              <w:rPr>
                <w:rFonts w:ascii="Arial" w:hAnsi="Arial"/>
                <w:sz w:val="22"/>
                <w:lang w:val="de-DE"/>
              </w:rPr>
              <w:t>Jugend - pro Teiln./Disziplin</w:t>
            </w:r>
          </w:p>
        </w:tc>
        <w:tc>
          <w:tcPr>
            <w:tcW w:w="899" w:type="dxa"/>
            <w:tcBorders>
              <w:right w:val="double" w:sz="4" w:space="0" w:color="auto"/>
            </w:tcBorders>
          </w:tcPr>
          <w:p w14:paraId="11301557" w14:textId="77777777" w:rsidR="00DC68E2" w:rsidRPr="00A65A26" w:rsidRDefault="00043549" w:rsidP="00043549">
            <w:pPr>
              <w:jc w:val="right"/>
              <w:rPr>
                <w:rFonts w:ascii="Arial" w:hAnsi="Arial"/>
                <w:sz w:val="22"/>
                <w:lang w:val="de-DE"/>
              </w:rPr>
            </w:pPr>
            <w:r w:rsidRPr="00A65A26">
              <w:rPr>
                <w:rFonts w:ascii="Arial" w:hAnsi="Arial"/>
                <w:sz w:val="22"/>
                <w:lang w:val="de-DE"/>
              </w:rPr>
              <w:t>5</w:t>
            </w:r>
          </w:p>
        </w:tc>
      </w:tr>
      <w:tr w:rsidR="00DC68E2" w14:paraId="2FE0E9CD" w14:textId="77777777">
        <w:tc>
          <w:tcPr>
            <w:tcW w:w="534" w:type="dxa"/>
            <w:tcBorders>
              <w:left w:val="double" w:sz="4" w:space="0" w:color="auto"/>
            </w:tcBorders>
          </w:tcPr>
          <w:p w14:paraId="703A4BF8" w14:textId="77777777" w:rsidR="00DC68E2" w:rsidRDefault="00DC68E2">
            <w:pPr>
              <w:rPr>
                <w:rFonts w:ascii="Arial" w:hAnsi="Arial"/>
                <w:sz w:val="22"/>
                <w:lang w:val="de-DE"/>
              </w:rPr>
            </w:pPr>
            <w:r>
              <w:rPr>
                <w:rFonts w:ascii="Arial" w:hAnsi="Arial"/>
                <w:sz w:val="22"/>
                <w:lang w:val="de-DE"/>
              </w:rPr>
              <w:t>5.</w:t>
            </w:r>
          </w:p>
        </w:tc>
        <w:tc>
          <w:tcPr>
            <w:tcW w:w="3726" w:type="dxa"/>
          </w:tcPr>
          <w:p w14:paraId="078159B7" w14:textId="77777777" w:rsidR="00DC68E2" w:rsidRDefault="00DC68E2">
            <w:pPr>
              <w:rPr>
                <w:rFonts w:ascii="Arial" w:hAnsi="Arial"/>
                <w:sz w:val="22"/>
                <w:lang w:val="de-DE"/>
              </w:rPr>
            </w:pPr>
            <w:r>
              <w:rPr>
                <w:rFonts w:ascii="Arial" w:hAnsi="Arial"/>
                <w:sz w:val="22"/>
                <w:lang w:val="de-DE"/>
              </w:rPr>
              <w:t>Masters-Turnier</w:t>
            </w:r>
          </w:p>
        </w:tc>
        <w:tc>
          <w:tcPr>
            <w:tcW w:w="3361" w:type="dxa"/>
          </w:tcPr>
          <w:p w14:paraId="085B7542" w14:textId="77777777" w:rsidR="00DC68E2" w:rsidRDefault="00DC68E2">
            <w:pPr>
              <w:rPr>
                <w:rFonts w:ascii="Arial" w:hAnsi="Arial"/>
                <w:sz w:val="22"/>
                <w:lang w:val="de-DE"/>
              </w:rPr>
            </w:pPr>
            <w:r>
              <w:rPr>
                <w:rFonts w:ascii="Arial" w:hAnsi="Arial"/>
                <w:sz w:val="22"/>
                <w:lang w:val="de-DE"/>
              </w:rPr>
              <w:t>Senioren - pro Teiln./Disziplin</w:t>
            </w:r>
          </w:p>
        </w:tc>
        <w:tc>
          <w:tcPr>
            <w:tcW w:w="899" w:type="dxa"/>
            <w:tcBorders>
              <w:right w:val="double" w:sz="4" w:space="0" w:color="auto"/>
            </w:tcBorders>
          </w:tcPr>
          <w:p w14:paraId="37AE2C29" w14:textId="77777777" w:rsidR="00DC68E2" w:rsidRPr="00A65A26" w:rsidRDefault="00043549" w:rsidP="00043549">
            <w:pPr>
              <w:jc w:val="right"/>
              <w:rPr>
                <w:rFonts w:ascii="Arial" w:hAnsi="Arial"/>
                <w:sz w:val="22"/>
                <w:lang w:val="fr-LU"/>
              </w:rPr>
            </w:pPr>
            <w:r w:rsidRPr="00A65A26">
              <w:rPr>
                <w:rFonts w:ascii="Arial" w:hAnsi="Arial"/>
                <w:sz w:val="22"/>
                <w:lang w:val="fr-LU"/>
              </w:rPr>
              <w:t>8</w:t>
            </w:r>
          </w:p>
        </w:tc>
      </w:tr>
      <w:tr w:rsidR="00DC68E2" w14:paraId="26471433" w14:textId="77777777">
        <w:tc>
          <w:tcPr>
            <w:tcW w:w="534" w:type="dxa"/>
            <w:tcBorders>
              <w:left w:val="double" w:sz="4" w:space="0" w:color="auto"/>
              <w:bottom w:val="double" w:sz="4" w:space="0" w:color="auto"/>
            </w:tcBorders>
          </w:tcPr>
          <w:p w14:paraId="62762D32" w14:textId="77777777" w:rsidR="00DC68E2" w:rsidRDefault="00DC68E2">
            <w:pPr>
              <w:rPr>
                <w:rFonts w:ascii="Arial" w:hAnsi="Arial"/>
                <w:sz w:val="22"/>
                <w:lang w:val="fr-LU"/>
              </w:rPr>
            </w:pPr>
            <w:r>
              <w:rPr>
                <w:rFonts w:ascii="Arial" w:hAnsi="Arial"/>
                <w:sz w:val="22"/>
                <w:lang w:val="fr-LU"/>
              </w:rPr>
              <w:t>6.</w:t>
            </w:r>
          </w:p>
        </w:tc>
        <w:tc>
          <w:tcPr>
            <w:tcW w:w="3726" w:type="dxa"/>
            <w:tcBorders>
              <w:bottom w:val="double" w:sz="4" w:space="0" w:color="auto"/>
            </w:tcBorders>
          </w:tcPr>
          <w:p w14:paraId="6AB0BB31" w14:textId="77777777" w:rsidR="00DC68E2" w:rsidRDefault="00DC68E2">
            <w:pPr>
              <w:rPr>
                <w:rFonts w:ascii="Arial" w:hAnsi="Arial"/>
                <w:sz w:val="22"/>
                <w:lang w:val="fr-LU"/>
              </w:rPr>
            </w:pPr>
            <w:r>
              <w:rPr>
                <w:rFonts w:ascii="Arial" w:hAnsi="Arial"/>
                <w:sz w:val="22"/>
                <w:lang w:val="fr-LU"/>
              </w:rPr>
              <w:t>Grand Prix-Turnier</w:t>
            </w:r>
          </w:p>
        </w:tc>
        <w:tc>
          <w:tcPr>
            <w:tcW w:w="3361" w:type="dxa"/>
            <w:tcBorders>
              <w:bottom w:val="double" w:sz="4" w:space="0" w:color="auto"/>
            </w:tcBorders>
          </w:tcPr>
          <w:p w14:paraId="190A3373" w14:textId="77777777" w:rsidR="00DC68E2" w:rsidRDefault="00DC68E2">
            <w:pPr>
              <w:rPr>
                <w:rFonts w:ascii="Arial" w:hAnsi="Arial"/>
                <w:sz w:val="22"/>
                <w:lang w:val="de-DE"/>
              </w:rPr>
            </w:pPr>
            <w:r>
              <w:rPr>
                <w:rFonts w:ascii="Arial" w:hAnsi="Arial"/>
                <w:sz w:val="22"/>
                <w:lang w:val="de-DE"/>
              </w:rPr>
              <w:t>Jugend - pro Teiln./Disziplin</w:t>
            </w:r>
          </w:p>
        </w:tc>
        <w:tc>
          <w:tcPr>
            <w:tcW w:w="899" w:type="dxa"/>
            <w:tcBorders>
              <w:bottom w:val="double" w:sz="4" w:space="0" w:color="auto"/>
              <w:right w:val="double" w:sz="4" w:space="0" w:color="auto"/>
            </w:tcBorders>
          </w:tcPr>
          <w:p w14:paraId="376484CA" w14:textId="77777777" w:rsidR="00DC68E2" w:rsidRPr="00A65A26" w:rsidRDefault="00043549" w:rsidP="00043549">
            <w:pPr>
              <w:jc w:val="right"/>
              <w:rPr>
                <w:rFonts w:ascii="Arial" w:hAnsi="Arial"/>
                <w:sz w:val="22"/>
                <w:lang w:val="de-DE"/>
              </w:rPr>
            </w:pPr>
            <w:r w:rsidRPr="00A65A26">
              <w:rPr>
                <w:rFonts w:ascii="Arial" w:hAnsi="Arial"/>
                <w:sz w:val="22"/>
                <w:lang w:val="de-DE"/>
              </w:rPr>
              <w:t>5</w:t>
            </w:r>
          </w:p>
        </w:tc>
      </w:tr>
      <w:tr w:rsidR="00DC68E2" w14:paraId="3638E26E" w14:textId="77777777">
        <w:tc>
          <w:tcPr>
            <w:tcW w:w="534" w:type="dxa"/>
            <w:tcBorders>
              <w:top w:val="double" w:sz="4" w:space="0" w:color="auto"/>
              <w:left w:val="nil"/>
              <w:bottom w:val="double" w:sz="4" w:space="0" w:color="auto"/>
              <w:right w:val="nil"/>
            </w:tcBorders>
          </w:tcPr>
          <w:p w14:paraId="0FDEA1B3" w14:textId="77777777" w:rsidR="00DC68E2" w:rsidRDefault="00DC68E2">
            <w:pPr>
              <w:rPr>
                <w:rFonts w:ascii="Arial" w:hAnsi="Arial"/>
                <w:sz w:val="22"/>
                <w:lang w:val="fr-LU"/>
              </w:rPr>
            </w:pPr>
          </w:p>
        </w:tc>
        <w:tc>
          <w:tcPr>
            <w:tcW w:w="3726" w:type="dxa"/>
            <w:tcBorders>
              <w:top w:val="double" w:sz="4" w:space="0" w:color="auto"/>
              <w:left w:val="nil"/>
              <w:bottom w:val="double" w:sz="4" w:space="0" w:color="auto"/>
              <w:right w:val="nil"/>
            </w:tcBorders>
          </w:tcPr>
          <w:p w14:paraId="6AEE1A34" w14:textId="77777777" w:rsidR="00DC68E2" w:rsidRDefault="00DC68E2">
            <w:pPr>
              <w:rPr>
                <w:rFonts w:ascii="Arial" w:hAnsi="Arial" w:cs="Arial"/>
                <w:sz w:val="22"/>
                <w:lang w:val="fr-LU"/>
              </w:rPr>
            </w:pPr>
          </w:p>
        </w:tc>
        <w:tc>
          <w:tcPr>
            <w:tcW w:w="3361" w:type="dxa"/>
            <w:tcBorders>
              <w:top w:val="double" w:sz="4" w:space="0" w:color="auto"/>
              <w:left w:val="nil"/>
              <w:bottom w:val="double" w:sz="4" w:space="0" w:color="auto"/>
              <w:right w:val="nil"/>
            </w:tcBorders>
          </w:tcPr>
          <w:p w14:paraId="4B703659" w14:textId="77777777" w:rsidR="00DC68E2" w:rsidRDefault="00DC68E2">
            <w:pPr>
              <w:rPr>
                <w:rFonts w:ascii="Arial" w:hAnsi="Arial"/>
                <w:sz w:val="22"/>
                <w:lang w:val="de-DE"/>
              </w:rPr>
            </w:pPr>
          </w:p>
        </w:tc>
        <w:tc>
          <w:tcPr>
            <w:tcW w:w="899" w:type="dxa"/>
            <w:tcBorders>
              <w:top w:val="double" w:sz="4" w:space="0" w:color="auto"/>
              <w:left w:val="nil"/>
              <w:bottom w:val="double" w:sz="4" w:space="0" w:color="auto"/>
              <w:right w:val="nil"/>
            </w:tcBorders>
          </w:tcPr>
          <w:p w14:paraId="2AE1DF1B" w14:textId="77777777" w:rsidR="00DC68E2" w:rsidRDefault="00DC68E2">
            <w:pPr>
              <w:jc w:val="right"/>
              <w:rPr>
                <w:rFonts w:ascii="Arial" w:hAnsi="Arial"/>
                <w:sz w:val="22"/>
                <w:lang w:val="de-DE"/>
              </w:rPr>
            </w:pPr>
          </w:p>
        </w:tc>
      </w:tr>
      <w:tr w:rsidR="00DC68E2" w14:paraId="28946D52" w14:textId="77777777">
        <w:tc>
          <w:tcPr>
            <w:tcW w:w="534" w:type="dxa"/>
            <w:tcBorders>
              <w:top w:val="double" w:sz="4" w:space="0" w:color="auto"/>
              <w:left w:val="double" w:sz="4" w:space="0" w:color="auto"/>
              <w:bottom w:val="double" w:sz="4" w:space="0" w:color="auto"/>
            </w:tcBorders>
          </w:tcPr>
          <w:p w14:paraId="3F5364B6" w14:textId="77777777" w:rsidR="00DC68E2" w:rsidRDefault="00DC68E2">
            <w:pPr>
              <w:rPr>
                <w:rFonts w:ascii="Arial" w:hAnsi="Arial"/>
                <w:sz w:val="22"/>
                <w:lang w:val="fr-LU"/>
              </w:rPr>
            </w:pPr>
          </w:p>
        </w:tc>
        <w:tc>
          <w:tcPr>
            <w:tcW w:w="3726" w:type="dxa"/>
            <w:tcBorders>
              <w:top w:val="double" w:sz="4" w:space="0" w:color="auto"/>
              <w:bottom w:val="double" w:sz="4" w:space="0" w:color="auto"/>
            </w:tcBorders>
          </w:tcPr>
          <w:p w14:paraId="7D4B7048" w14:textId="77777777" w:rsidR="00DC68E2" w:rsidRDefault="00DC68E2">
            <w:pPr>
              <w:rPr>
                <w:rFonts w:ascii="Arial" w:hAnsi="Arial" w:cs="Arial"/>
                <w:sz w:val="22"/>
                <w:szCs w:val="22"/>
                <w:lang w:val="de-DE"/>
              </w:rPr>
            </w:pPr>
            <w:r>
              <w:rPr>
                <w:rFonts w:ascii="Arial" w:hAnsi="Arial" w:cs="Arial"/>
                <w:sz w:val="22"/>
                <w:szCs w:val="22"/>
                <w:lang w:val="de-DE"/>
              </w:rPr>
              <w:t>Schiedsrichtereinsätze</w:t>
            </w:r>
          </w:p>
        </w:tc>
        <w:tc>
          <w:tcPr>
            <w:tcW w:w="3361" w:type="dxa"/>
            <w:tcBorders>
              <w:top w:val="double" w:sz="4" w:space="0" w:color="auto"/>
              <w:bottom w:val="double" w:sz="4" w:space="0" w:color="auto"/>
            </w:tcBorders>
          </w:tcPr>
          <w:p w14:paraId="521F7603" w14:textId="77777777" w:rsidR="00DC68E2" w:rsidRDefault="00DC68E2">
            <w:pPr>
              <w:rPr>
                <w:rFonts w:ascii="Arial" w:hAnsi="Arial"/>
                <w:sz w:val="22"/>
                <w:lang w:val="de-DE"/>
              </w:rPr>
            </w:pPr>
            <w:r>
              <w:rPr>
                <w:rFonts w:ascii="Arial" w:hAnsi="Arial"/>
                <w:sz w:val="22"/>
                <w:lang w:val="de-DE"/>
              </w:rPr>
              <w:t>pro Saison pro Nationaldivisionsverein</w:t>
            </w:r>
          </w:p>
        </w:tc>
        <w:tc>
          <w:tcPr>
            <w:tcW w:w="899" w:type="dxa"/>
            <w:tcBorders>
              <w:top w:val="double" w:sz="4" w:space="0" w:color="auto"/>
              <w:bottom w:val="double" w:sz="4" w:space="0" w:color="auto"/>
              <w:right w:val="double" w:sz="4" w:space="0" w:color="auto"/>
            </w:tcBorders>
          </w:tcPr>
          <w:p w14:paraId="1BFF34AC" w14:textId="77777777" w:rsidR="00DC68E2" w:rsidRDefault="00DC68E2">
            <w:pPr>
              <w:jc w:val="right"/>
              <w:rPr>
                <w:rFonts w:ascii="Arial" w:hAnsi="Arial"/>
                <w:sz w:val="22"/>
                <w:lang w:val="de-DE"/>
              </w:rPr>
            </w:pPr>
            <w:r>
              <w:rPr>
                <w:rFonts w:ascii="Arial" w:hAnsi="Arial"/>
                <w:sz w:val="22"/>
                <w:lang w:val="de-DE"/>
              </w:rPr>
              <w:t>50</w:t>
            </w:r>
          </w:p>
        </w:tc>
      </w:tr>
    </w:tbl>
    <w:p w14:paraId="6132BD87" w14:textId="77777777" w:rsidR="00DC68E2" w:rsidRDefault="00DC68E2">
      <w:pPr>
        <w:pStyle w:val="berschrift3"/>
        <w:numPr>
          <w:ilvl w:val="0"/>
          <w:numId w:val="0"/>
        </w:numPr>
        <w:rPr>
          <w:b/>
          <w:lang w:val="de-DE"/>
        </w:rPr>
      </w:pPr>
      <w:r>
        <w:rPr>
          <w:b/>
          <w:lang w:val="de-DE"/>
        </w:rPr>
        <w:t>Entschädigungen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26"/>
        <w:gridCol w:w="3361"/>
        <w:gridCol w:w="899"/>
      </w:tblGrid>
      <w:tr w:rsidR="00DC68E2" w14:paraId="055A5ED4" w14:textId="77777777">
        <w:tc>
          <w:tcPr>
            <w:tcW w:w="534" w:type="dxa"/>
            <w:tcBorders>
              <w:top w:val="double" w:sz="4" w:space="0" w:color="auto"/>
              <w:left w:val="double" w:sz="4" w:space="0" w:color="auto"/>
            </w:tcBorders>
          </w:tcPr>
          <w:p w14:paraId="729DBC9B" w14:textId="77777777" w:rsidR="00DC68E2" w:rsidRDefault="00DC68E2">
            <w:pPr>
              <w:rPr>
                <w:rFonts w:ascii="Arial" w:hAnsi="Arial"/>
                <w:sz w:val="22"/>
                <w:lang w:val="de-DE"/>
              </w:rPr>
            </w:pPr>
          </w:p>
        </w:tc>
        <w:tc>
          <w:tcPr>
            <w:tcW w:w="3726" w:type="dxa"/>
            <w:tcBorders>
              <w:top w:val="double" w:sz="4" w:space="0" w:color="auto"/>
            </w:tcBorders>
          </w:tcPr>
          <w:p w14:paraId="28597AF9" w14:textId="77777777" w:rsidR="00DC68E2" w:rsidRDefault="00DC68E2">
            <w:pPr>
              <w:rPr>
                <w:rFonts w:ascii="Arial" w:hAnsi="Arial"/>
                <w:i/>
                <w:sz w:val="22"/>
                <w:lang w:val="de-DE"/>
              </w:rPr>
            </w:pPr>
            <w:r>
              <w:rPr>
                <w:rFonts w:ascii="Arial" w:hAnsi="Arial"/>
                <w:b/>
                <w:i/>
                <w:sz w:val="22"/>
                <w:lang w:val="de-DE"/>
              </w:rPr>
              <w:t>Schiedsrichter und -kandidaten</w:t>
            </w:r>
          </w:p>
        </w:tc>
        <w:tc>
          <w:tcPr>
            <w:tcW w:w="3361" w:type="dxa"/>
            <w:tcBorders>
              <w:top w:val="double" w:sz="4" w:space="0" w:color="auto"/>
            </w:tcBorders>
          </w:tcPr>
          <w:p w14:paraId="0BCF7542" w14:textId="77777777" w:rsidR="00DC68E2" w:rsidRDefault="00DC68E2">
            <w:pPr>
              <w:rPr>
                <w:rFonts w:ascii="Arial" w:hAnsi="Arial"/>
                <w:sz w:val="22"/>
                <w:lang w:val="de-DE"/>
              </w:rPr>
            </w:pPr>
          </w:p>
        </w:tc>
        <w:tc>
          <w:tcPr>
            <w:tcW w:w="899" w:type="dxa"/>
            <w:tcBorders>
              <w:top w:val="double" w:sz="4" w:space="0" w:color="auto"/>
              <w:right w:val="double" w:sz="4" w:space="0" w:color="auto"/>
            </w:tcBorders>
          </w:tcPr>
          <w:p w14:paraId="30D20D70" w14:textId="77777777" w:rsidR="00DC68E2" w:rsidRDefault="00DC68E2">
            <w:pPr>
              <w:rPr>
                <w:rFonts w:ascii="Arial" w:hAnsi="Arial"/>
                <w:sz w:val="22"/>
                <w:lang w:val="de-DE"/>
              </w:rPr>
            </w:pPr>
          </w:p>
        </w:tc>
      </w:tr>
      <w:tr w:rsidR="00DC68E2" w14:paraId="09D5BEC3" w14:textId="77777777">
        <w:tc>
          <w:tcPr>
            <w:tcW w:w="534" w:type="dxa"/>
            <w:tcBorders>
              <w:left w:val="double" w:sz="4" w:space="0" w:color="auto"/>
            </w:tcBorders>
          </w:tcPr>
          <w:p w14:paraId="76F49605" w14:textId="77777777" w:rsidR="00DC68E2" w:rsidRDefault="00DC68E2">
            <w:pPr>
              <w:rPr>
                <w:rFonts w:ascii="Arial" w:hAnsi="Arial"/>
                <w:sz w:val="22"/>
                <w:lang w:val="de-DE"/>
              </w:rPr>
            </w:pPr>
            <w:r>
              <w:rPr>
                <w:rFonts w:ascii="Arial" w:hAnsi="Arial"/>
                <w:sz w:val="22"/>
                <w:lang w:val="de-DE"/>
              </w:rPr>
              <w:t>1.</w:t>
            </w:r>
          </w:p>
        </w:tc>
        <w:tc>
          <w:tcPr>
            <w:tcW w:w="3726" w:type="dxa"/>
          </w:tcPr>
          <w:p w14:paraId="202C4810" w14:textId="77777777" w:rsidR="00DC68E2" w:rsidRDefault="00DC68E2">
            <w:pPr>
              <w:rPr>
                <w:rFonts w:ascii="Arial" w:hAnsi="Arial"/>
                <w:sz w:val="22"/>
                <w:lang w:val="de-DE"/>
              </w:rPr>
            </w:pPr>
            <w:r>
              <w:rPr>
                <w:rFonts w:ascii="Arial" w:hAnsi="Arial"/>
                <w:sz w:val="22"/>
                <w:lang w:val="de-DE"/>
              </w:rPr>
              <w:t>Einsatz bei einer Sportveranstaltung</w:t>
            </w:r>
          </w:p>
        </w:tc>
        <w:tc>
          <w:tcPr>
            <w:tcW w:w="3361" w:type="dxa"/>
          </w:tcPr>
          <w:p w14:paraId="5DD5463B" w14:textId="77777777" w:rsidR="00DC68E2" w:rsidRDefault="00DC68E2">
            <w:pPr>
              <w:rPr>
                <w:rFonts w:ascii="Arial" w:hAnsi="Arial"/>
                <w:sz w:val="22"/>
                <w:lang w:val="de-DE"/>
              </w:rPr>
            </w:pPr>
            <w:r>
              <w:rPr>
                <w:rFonts w:ascii="Arial" w:hAnsi="Arial"/>
                <w:sz w:val="22"/>
                <w:lang w:val="de-DE"/>
              </w:rPr>
              <w:t>pro Tag (mehr als 4 St.)</w:t>
            </w:r>
          </w:p>
        </w:tc>
        <w:tc>
          <w:tcPr>
            <w:tcW w:w="899" w:type="dxa"/>
            <w:tcBorders>
              <w:right w:val="double" w:sz="4" w:space="0" w:color="auto"/>
            </w:tcBorders>
          </w:tcPr>
          <w:p w14:paraId="59F43D05" w14:textId="77777777" w:rsidR="00DC68E2" w:rsidRPr="008C509C" w:rsidRDefault="00440A4B">
            <w:pPr>
              <w:jc w:val="right"/>
              <w:rPr>
                <w:rFonts w:ascii="Arial" w:hAnsi="Arial"/>
                <w:sz w:val="22"/>
                <w:lang w:val="de-DE"/>
              </w:rPr>
            </w:pPr>
            <w:r w:rsidRPr="008C509C">
              <w:rPr>
                <w:rFonts w:ascii="Arial" w:hAnsi="Arial"/>
                <w:sz w:val="22"/>
                <w:lang w:val="de-DE"/>
              </w:rPr>
              <w:t>40</w:t>
            </w:r>
          </w:p>
        </w:tc>
      </w:tr>
      <w:tr w:rsidR="00DC68E2" w14:paraId="349EF367" w14:textId="77777777">
        <w:tc>
          <w:tcPr>
            <w:tcW w:w="534" w:type="dxa"/>
            <w:tcBorders>
              <w:left w:val="double" w:sz="4" w:space="0" w:color="auto"/>
            </w:tcBorders>
          </w:tcPr>
          <w:p w14:paraId="6803FF6D" w14:textId="77777777" w:rsidR="00DC68E2" w:rsidRDefault="00DC68E2">
            <w:pPr>
              <w:rPr>
                <w:rFonts w:ascii="Arial" w:hAnsi="Arial"/>
                <w:sz w:val="22"/>
                <w:lang w:val="de-DE"/>
              </w:rPr>
            </w:pPr>
          </w:p>
        </w:tc>
        <w:tc>
          <w:tcPr>
            <w:tcW w:w="3726" w:type="dxa"/>
          </w:tcPr>
          <w:p w14:paraId="7C6AE876" w14:textId="77777777" w:rsidR="00DC68E2" w:rsidRDefault="00DC68E2">
            <w:pPr>
              <w:rPr>
                <w:rFonts w:ascii="Arial" w:hAnsi="Arial"/>
                <w:sz w:val="22"/>
                <w:lang w:val="de-DE"/>
              </w:rPr>
            </w:pPr>
            <w:r>
              <w:rPr>
                <w:rFonts w:ascii="Arial" w:hAnsi="Arial"/>
                <w:sz w:val="22"/>
                <w:lang w:val="de-DE"/>
              </w:rPr>
              <w:t>(national)</w:t>
            </w:r>
          </w:p>
        </w:tc>
        <w:tc>
          <w:tcPr>
            <w:tcW w:w="3361" w:type="dxa"/>
          </w:tcPr>
          <w:p w14:paraId="2C64FE57" w14:textId="77777777" w:rsidR="00DC68E2" w:rsidRDefault="00DC68E2">
            <w:pPr>
              <w:rPr>
                <w:rFonts w:ascii="Arial" w:hAnsi="Arial"/>
                <w:sz w:val="22"/>
                <w:lang w:val="de-DE"/>
              </w:rPr>
            </w:pPr>
            <w:r>
              <w:rPr>
                <w:rFonts w:ascii="Arial" w:hAnsi="Arial"/>
                <w:sz w:val="22"/>
                <w:lang w:val="de-DE"/>
              </w:rPr>
              <w:t>pro ½ Tag (weniger als 4 St.)</w:t>
            </w:r>
          </w:p>
        </w:tc>
        <w:tc>
          <w:tcPr>
            <w:tcW w:w="899" w:type="dxa"/>
            <w:tcBorders>
              <w:right w:val="double" w:sz="4" w:space="0" w:color="auto"/>
            </w:tcBorders>
          </w:tcPr>
          <w:p w14:paraId="397E12AB" w14:textId="77777777" w:rsidR="00DC68E2" w:rsidRPr="008C509C" w:rsidRDefault="00440A4B">
            <w:pPr>
              <w:jc w:val="right"/>
              <w:rPr>
                <w:rFonts w:ascii="Arial" w:hAnsi="Arial"/>
                <w:sz w:val="22"/>
                <w:lang w:val="de-DE"/>
              </w:rPr>
            </w:pPr>
            <w:r w:rsidRPr="008C509C">
              <w:rPr>
                <w:rFonts w:ascii="Arial" w:hAnsi="Arial"/>
                <w:sz w:val="22"/>
                <w:lang w:val="de-DE"/>
              </w:rPr>
              <w:t>20</w:t>
            </w:r>
          </w:p>
        </w:tc>
      </w:tr>
      <w:tr w:rsidR="00DC68E2" w14:paraId="0267856D" w14:textId="77777777">
        <w:tc>
          <w:tcPr>
            <w:tcW w:w="534" w:type="dxa"/>
            <w:tcBorders>
              <w:left w:val="double" w:sz="4" w:space="0" w:color="auto"/>
            </w:tcBorders>
          </w:tcPr>
          <w:p w14:paraId="50EC829F" w14:textId="77777777" w:rsidR="00DC68E2" w:rsidRDefault="00DC68E2">
            <w:pPr>
              <w:rPr>
                <w:rFonts w:ascii="Arial" w:hAnsi="Arial"/>
                <w:sz w:val="22"/>
                <w:lang w:val="de-DE"/>
              </w:rPr>
            </w:pPr>
            <w:r>
              <w:rPr>
                <w:rFonts w:ascii="Arial" w:hAnsi="Arial"/>
                <w:sz w:val="22"/>
                <w:lang w:val="de-DE"/>
              </w:rPr>
              <w:t>2.</w:t>
            </w:r>
          </w:p>
        </w:tc>
        <w:tc>
          <w:tcPr>
            <w:tcW w:w="3726" w:type="dxa"/>
          </w:tcPr>
          <w:p w14:paraId="1C5BDD30" w14:textId="77777777" w:rsidR="00DC68E2" w:rsidRDefault="00DC68E2">
            <w:pPr>
              <w:rPr>
                <w:rFonts w:ascii="Arial" w:hAnsi="Arial"/>
                <w:sz w:val="22"/>
                <w:lang w:val="de-DE"/>
              </w:rPr>
            </w:pPr>
            <w:r>
              <w:rPr>
                <w:rFonts w:ascii="Arial" w:hAnsi="Arial"/>
                <w:sz w:val="22"/>
                <w:lang w:val="de-DE"/>
              </w:rPr>
              <w:t>Reisekosten (bei nationalen Veranstaltungen)</w:t>
            </w:r>
          </w:p>
        </w:tc>
        <w:tc>
          <w:tcPr>
            <w:tcW w:w="3361" w:type="dxa"/>
          </w:tcPr>
          <w:p w14:paraId="0B414299" w14:textId="77777777" w:rsidR="00DC68E2" w:rsidRDefault="00DC68E2">
            <w:pPr>
              <w:rPr>
                <w:rFonts w:ascii="Arial" w:hAnsi="Arial"/>
                <w:sz w:val="22"/>
                <w:lang w:val="de-DE"/>
              </w:rPr>
            </w:pPr>
            <w:r>
              <w:rPr>
                <w:rFonts w:ascii="Arial" w:hAnsi="Arial"/>
                <w:sz w:val="22"/>
                <w:lang w:val="de-DE"/>
              </w:rPr>
              <w:t>pro km zwischen Wohn- und Einsatzort</w:t>
            </w:r>
          </w:p>
        </w:tc>
        <w:tc>
          <w:tcPr>
            <w:tcW w:w="899" w:type="dxa"/>
            <w:tcBorders>
              <w:right w:val="double" w:sz="4" w:space="0" w:color="auto"/>
            </w:tcBorders>
          </w:tcPr>
          <w:p w14:paraId="61A497FC" w14:textId="77777777" w:rsidR="00DC68E2" w:rsidRPr="008C509C" w:rsidRDefault="00440A4B">
            <w:pPr>
              <w:jc w:val="right"/>
              <w:rPr>
                <w:rFonts w:ascii="Arial" w:hAnsi="Arial"/>
                <w:sz w:val="22"/>
                <w:lang w:val="de-DE"/>
              </w:rPr>
            </w:pPr>
            <w:r w:rsidRPr="008C509C">
              <w:rPr>
                <w:rFonts w:ascii="Arial" w:hAnsi="Arial"/>
                <w:sz w:val="22"/>
                <w:lang w:val="de-DE"/>
              </w:rPr>
              <w:t>0,30</w:t>
            </w:r>
          </w:p>
        </w:tc>
      </w:tr>
      <w:tr w:rsidR="00DC68E2" w14:paraId="7DCB92CF" w14:textId="77777777">
        <w:tc>
          <w:tcPr>
            <w:tcW w:w="534" w:type="dxa"/>
            <w:tcBorders>
              <w:left w:val="double" w:sz="4" w:space="0" w:color="auto"/>
              <w:bottom w:val="single" w:sz="4" w:space="0" w:color="auto"/>
            </w:tcBorders>
          </w:tcPr>
          <w:p w14:paraId="58766922" w14:textId="77777777" w:rsidR="00DC68E2" w:rsidRDefault="00DC68E2">
            <w:pPr>
              <w:rPr>
                <w:rFonts w:ascii="Arial" w:hAnsi="Arial"/>
                <w:sz w:val="22"/>
                <w:lang w:val="de-DE"/>
              </w:rPr>
            </w:pPr>
          </w:p>
        </w:tc>
        <w:tc>
          <w:tcPr>
            <w:tcW w:w="3726" w:type="dxa"/>
          </w:tcPr>
          <w:p w14:paraId="51AC2295" w14:textId="77777777" w:rsidR="00DC68E2" w:rsidRDefault="00DC68E2">
            <w:pPr>
              <w:pStyle w:val="berschrift2"/>
              <w:numPr>
                <w:ilvl w:val="0"/>
                <w:numId w:val="0"/>
              </w:numPr>
              <w:spacing w:before="120"/>
              <w:rPr>
                <w:rFonts w:ascii="Arial" w:hAnsi="Arial"/>
                <w:b/>
                <w:i/>
                <w:sz w:val="22"/>
                <w:lang w:val="de-DE"/>
              </w:rPr>
            </w:pPr>
            <w:r>
              <w:rPr>
                <w:rFonts w:ascii="Arial" w:hAnsi="Arial"/>
                <w:b/>
                <w:i/>
                <w:sz w:val="22"/>
                <w:lang w:val="de-DE"/>
              </w:rPr>
              <w:t>Vereine</w:t>
            </w:r>
          </w:p>
        </w:tc>
        <w:tc>
          <w:tcPr>
            <w:tcW w:w="3361" w:type="dxa"/>
          </w:tcPr>
          <w:p w14:paraId="53B787D1" w14:textId="77777777" w:rsidR="00DC68E2" w:rsidRDefault="00DC68E2">
            <w:pPr>
              <w:rPr>
                <w:rFonts w:ascii="Arial" w:hAnsi="Arial"/>
                <w:sz w:val="22"/>
                <w:lang w:val="de-DE"/>
              </w:rPr>
            </w:pPr>
          </w:p>
        </w:tc>
        <w:tc>
          <w:tcPr>
            <w:tcW w:w="899" w:type="dxa"/>
            <w:tcBorders>
              <w:right w:val="double" w:sz="4" w:space="0" w:color="auto"/>
            </w:tcBorders>
          </w:tcPr>
          <w:p w14:paraId="42E24706" w14:textId="77777777" w:rsidR="00DC68E2" w:rsidRDefault="00DC68E2">
            <w:pPr>
              <w:jc w:val="right"/>
              <w:rPr>
                <w:rFonts w:ascii="Arial" w:hAnsi="Arial"/>
                <w:sz w:val="22"/>
                <w:lang w:val="de-DE"/>
              </w:rPr>
            </w:pPr>
          </w:p>
        </w:tc>
      </w:tr>
      <w:tr w:rsidR="00DC68E2" w14:paraId="7F72E31F" w14:textId="77777777">
        <w:tc>
          <w:tcPr>
            <w:tcW w:w="534" w:type="dxa"/>
            <w:tcBorders>
              <w:top w:val="single" w:sz="4" w:space="0" w:color="auto"/>
              <w:left w:val="double" w:sz="4" w:space="0" w:color="auto"/>
            </w:tcBorders>
          </w:tcPr>
          <w:p w14:paraId="05CC030B" w14:textId="77777777" w:rsidR="00DC68E2" w:rsidRDefault="00DC68E2">
            <w:pPr>
              <w:rPr>
                <w:rFonts w:ascii="Arial" w:hAnsi="Arial"/>
                <w:sz w:val="22"/>
                <w:lang w:val="de-DE"/>
              </w:rPr>
            </w:pPr>
            <w:r>
              <w:rPr>
                <w:rFonts w:ascii="Arial" w:hAnsi="Arial"/>
                <w:sz w:val="22"/>
                <w:lang w:val="de-DE"/>
              </w:rPr>
              <w:t>1.</w:t>
            </w:r>
          </w:p>
        </w:tc>
        <w:tc>
          <w:tcPr>
            <w:tcW w:w="3726" w:type="dxa"/>
          </w:tcPr>
          <w:p w14:paraId="7E9D6993" w14:textId="77777777" w:rsidR="00DC68E2" w:rsidRDefault="00DC68E2">
            <w:pPr>
              <w:rPr>
                <w:rFonts w:ascii="Arial" w:hAnsi="Arial"/>
                <w:sz w:val="22"/>
                <w:lang w:val="de-DE"/>
              </w:rPr>
            </w:pPr>
            <w:r>
              <w:rPr>
                <w:rFonts w:ascii="Arial" w:hAnsi="Arial"/>
                <w:sz w:val="22"/>
                <w:lang w:val="de-DE"/>
              </w:rPr>
              <w:t>Ausrichtung eines Masters-Turniers</w:t>
            </w:r>
          </w:p>
        </w:tc>
        <w:tc>
          <w:tcPr>
            <w:tcW w:w="3361" w:type="dxa"/>
          </w:tcPr>
          <w:p w14:paraId="77E82F86" w14:textId="77777777" w:rsidR="00DC68E2" w:rsidRDefault="00DC68E2">
            <w:pPr>
              <w:rPr>
                <w:rFonts w:ascii="Arial" w:hAnsi="Arial"/>
                <w:sz w:val="22"/>
                <w:lang w:val="de-DE"/>
              </w:rPr>
            </w:pPr>
            <w:r>
              <w:rPr>
                <w:rFonts w:ascii="Arial" w:hAnsi="Arial"/>
                <w:sz w:val="22"/>
                <w:lang w:val="de-DE"/>
              </w:rPr>
              <w:t>Senioren - pro Disziplin und Klasse (A/B/C/D)</w:t>
            </w:r>
          </w:p>
        </w:tc>
        <w:tc>
          <w:tcPr>
            <w:tcW w:w="899" w:type="dxa"/>
            <w:tcBorders>
              <w:right w:val="double" w:sz="4" w:space="0" w:color="auto"/>
            </w:tcBorders>
          </w:tcPr>
          <w:p w14:paraId="21742317" w14:textId="77777777" w:rsidR="00DC68E2" w:rsidRDefault="00DC68E2">
            <w:pPr>
              <w:jc w:val="right"/>
              <w:rPr>
                <w:rFonts w:ascii="Arial" w:hAnsi="Arial"/>
                <w:sz w:val="22"/>
                <w:lang w:val="de-DE"/>
              </w:rPr>
            </w:pPr>
            <w:r>
              <w:rPr>
                <w:rFonts w:ascii="Arial" w:hAnsi="Arial"/>
                <w:sz w:val="22"/>
                <w:lang w:val="de-DE"/>
              </w:rPr>
              <w:t>50</w:t>
            </w:r>
          </w:p>
        </w:tc>
      </w:tr>
      <w:tr w:rsidR="00DC68E2" w14:paraId="1911D0A3" w14:textId="77777777">
        <w:tc>
          <w:tcPr>
            <w:tcW w:w="534" w:type="dxa"/>
            <w:tcBorders>
              <w:left w:val="double" w:sz="4" w:space="0" w:color="auto"/>
            </w:tcBorders>
          </w:tcPr>
          <w:p w14:paraId="75801E2F" w14:textId="77777777" w:rsidR="00DC68E2" w:rsidRDefault="00DC68E2">
            <w:pPr>
              <w:rPr>
                <w:rFonts w:ascii="Arial" w:hAnsi="Arial"/>
                <w:sz w:val="22"/>
                <w:lang w:val="de-DE"/>
              </w:rPr>
            </w:pPr>
            <w:r>
              <w:rPr>
                <w:rFonts w:ascii="Arial" w:hAnsi="Arial"/>
                <w:sz w:val="22"/>
                <w:lang w:val="de-DE"/>
              </w:rPr>
              <w:t>2.</w:t>
            </w:r>
          </w:p>
        </w:tc>
        <w:tc>
          <w:tcPr>
            <w:tcW w:w="3726" w:type="dxa"/>
          </w:tcPr>
          <w:p w14:paraId="4F12F014" w14:textId="77777777" w:rsidR="00DC68E2" w:rsidRDefault="00DC68E2">
            <w:pPr>
              <w:rPr>
                <w:rFonts w:ascii="Arial" w:hAnsi="Arial"/>
                <w:sz w:val="22"/>
                <w:lang w:val="de-DE"/>
              </w:rPr>
            </w:pPr>
            <w:r>
              <w:rPr>
                <w:rFonts w:ascii="Arial" w:hAnsi="Arial"/>
                <w:sz w:val="22"/>
                <w:lang w:val="de-DE"/>
              </w:rPr>
              <w:t>Ausrichtung eines Grand Prix-Turniers</w:t>
            </w:r>
          </w:p>
        </w:tc>
        <w:tc>
          <w:tcPr>
            <w:tcW w:w="3361" w:type="dxa"/>
          </w:tcPr>
          <w:p w14:paraId="2491049C" w14:textId="77777777" w:rsidR="00DC68E2" w:rsidRDefault="00DC68E2">
            <w:pPr>
              <w:rPr>
                <w:rFonts w:ascii="Arial" w:hAnsi="Arial"/>
                <w:sz w:val="22"/>
                <w:lang w:val="de-DE"/>
              </w:rPr>
            </w:pPr>
            <w:r>
              <w:rPr>
                <w:rFonts w:ascii="Arial" w:hAnsi="Arial"/>
                <w:sz w:val="22"/>
                <w:lang w:val="de-DE"/>
              </w:rPr>
              <w:t>Jugend - pro Tag</w:t>
            </w:r>
          </w:p>
        </w:tc>
        <w:tc>
          <w:tcPr>
            <w:tcW w:w="899" w:type="dxa"/>
            <w:tcBorders>
              <w:right w:val="double" w:sz="4" w:space="0" w:color="auto"/>
            </w:tcBorders>
          </w:tcPr>
          <w:p w14:paraId="6A6AAA3D" w14:textId="77777777" w:rsidR="00DC68E2" w:rsidRDefault="00DC68E2">
            <w:pPr>
              <w:jc w:val="right"/>
              <w:rPr>
                <w:rFonts w:ascii="Arial" w:hAnsi="Arial"/>
                <w:sz w:val="22"/>
                <w:lang w:val="de-DE"/>
              </w:rPr>
            </w:pPr>
            <w:r>
              <w:rPr>
                <w:rFonts w:ascii="Arial" w:hAnsi="Arial"/>
                <w:sz w:val="22"/>
                <w:lang w:val="de-DE"/>
              </w:rPr>
              <w:t>100</w:t>
            </w:r>
          </w:p>
        </w:tc>
      </w:tr>
      <w:tr w:rsidR="00DC68E2" w14:paraId="62550B7A" w14:textId="77777777">
        <w:tc>
          <w:tcPr>
            <w:tcW w:w="534" w:type="dxa"/>
            <w:tcBorders>
              <w:left w:val="double" w:sz="4" w:space="0" w:color="auto"/>
            </w:tcBorders>
          </w:tcPr>
          <w:p w14:paraId="5B7DB4F6" w14:textId="77777777" w:rsidR="00DC68E2" w:rsidRDefault="00DC68E2">
            <w:pPr>
              <w:rPr>
                <w:rFonts w:ascii="Arial" w:hAnsi="Arial"/>
                <w:sz w:val="22"/>
                <w:lang w:val="de-DE"/>
              </w:rPr>
            </w:pPr>
            <w:r>
              <w:rPr>
                <w:rFonts w:ascii="Arial" w:hAnsi="Arial"/>
                <w:sz w:val="22"/>
                <w:lang w:val="de-DE"/>
              </w:rPr>
              <w:t>3.</w:t>
            </w:r>
          </w:p>
        </w:tc>
        <w:tc>
          <w:tcPr>
            <w:tcW w:w="3726" w:type="dxa"/>
          </w:tcPr>
          <w:p w14:paraId="0094209B" w14:textId="77777777" w:rsidR="00DC68E2" w:rsidRDefault="00DC68E2">
            <w:pPr>
              <w:rPr>
                <w:rFonts w:ascii="Arial" w:hAnsi="Arial"/>
                <w:sz w:val="22"/>
                <w:lang w:val="de-DE"/>
              </w:rPr>
            </w:pPr>
            <w:r>
              <w:rPr>
                <w:rFonts w:ascii="Arial" w:hAnsi="Arial"/>
                <w:sz w:val="22"/>
                <w:lang w:val="de-DE"/>
              </w:rPr>
              <w:t>Ausrichtung der Landesmeisterschaft</w:t>
            </w:r>
          </w:p>
        </w:tc>
        <w:tc>
          <w:tcPr>
            <w:tcW w:w="3361" w:type="dxa"/>
          </w:tcPr>
          <w:p w14:paraId="4DB3889D" w14:textId="77777777" w:rsidR="00DC68E2" w:rsidRDefault="00DC68E2">
            <w:pPr>
              <w:rPr>
                <w:rFonts w:ascii="Arial" w:hAnsi="Arial"/>
                <w:sz w:val="22"/>
                <w:lang w:val="de-DE"/>
              </w:rPr>
            </w:pPr>
            <w:r>
              <w:rPr>
                <w:rFonts w:ascii="Arial" w:hAnsi="Arial"/>
                <w:sz w:val="22"/>
                <w:lang w:val="de-DE"/>
              </w:rPr>
              <w:t>Senioren - pro Tag</w:t>
            </w:r>
          </w:p>
          <w:p w14:paraId="7B8CD29D" w14:textId="77777777" w:rsidR="00DC68E2" w:rsidRDefault="00DC68E2">
            <w:pPr>
              <w:rPr>
                <w:rFonts w:ascii="Arial" w:hAnsi="Arial"/>
                <w:sz w:val="22"/>
                <w:lang w:val="de-DE"/>
              </w:rPr>
            </w:pPr>
            <w:r>
              <w:rPr>
                <w:rFonts w:ascii="Arial" w:hAnsi="Arial"/>
                <w:sz w:val="22"/>
                <w:lang w:val="de-DE"/>
              </w:rPr>
              <w:t>Jugend - pro Tag</w:t>
            </w:r>
          </w:p>
        </w:tc>
        <w:tc>
          <w:tcPr>
            <w:tcW w:w="899" w:type="dxa"/>
            <w:tcBorders>
              <w:right w:val="double" w:sz="4" w:space="0" w:color="auto"/>
            </w:tcBorders>
          </w:tcPr>
          <w:p w14:paraId="6478C5B2" w14:textId="77777777" w:rsidR="00DC68E2" w:rsidRDefault="00DC68E2">
            <w:pPr>
              <w:jc w:val="right"/>
              <w:rPr>
                <w:rFonts w:ascii="Arial" w:hAnsi="Arial"/>
                <w:sz w:val="22"/>
                <w:lang w:val="de-DE"/>
              </w:rPr>
            </w:pPr>
            <w:r>
              <w:rPr>
                <w:rFonts w:ascii="Arial" w:hAnsi="Arial"/>
                <w:sz w:val="22"/>
                <w:lang w:val="de-DE"/>
              </w:rPr>
              <w:t>100</w:t>
            </w:r>
          </w:p>
          <w:p w14:paraId="084536D4" w14:textId="77777777" w:rsidR="00DC68E2" w:rsidRDefault="00DC68E2">
            <w:pPr>
              <w:jc w:val="right"/>
              <w:rPr>
                <w:rFonts w:ascii="Arial" w:hAnsi="Arial"/>
                <w:sz w:val="22"/>
                <w:lang w:val="de-DE"/>
              </w:rPr>
            </w:pPr>
            <w:r>
              <w:rPr>
                <w:rFonts w:ascii="Arial" w:hAnsi="Arial"/>
                <w:sz w:val="22"/>
                <w:lang w:val="de-DE"/>
              </w:rPr>
              <w:t>100</w:t>
            </w:r>
          </w:p>
        </w:tc>
      </w:tr>
      <w:tr w:rsidR="00DC68E2" w14:paraId="741EB82F" w14:textId="77777777">
        <w:tc>
          <w:tcPr>
            <w:tcW w:w="534" w:type="dxa"/>
            <w:tcBorders>
              <w:left w:val="double" w:sz="4" w:space="0" w:color="auto"/>
            </w:tcBorders>
          </w:tcPr>
          <w:p w14:paraId="73A62474" w14:textId="77777777" w:rsidR="00DC68E2" w:rsidRDefault="00DC68E2">
            <w:pPr>
              <w:pStyle w:val="Kopfzeile"/>
              <w:tabs>
                <w:tab w:val="clear" w:pos="4153"/>
                <w:tab w:val="clear" w:pos="8306"/>
              </w:tabs>
              <w:rPr>
                <w:rFonts w:ascii="Arial" w:hAnsi="Arial" w:cs="Arial"/>
                <w:sz w:val="22"/>
                <w:szCs w:val="22"/>
                <w:lang w:val="de-DE" w:eastAsia="en-US"/>
              </w:rPr>
            </w:pPr>
            <w:r>
              <w:rPr>
                <w:rFonts w:ascii="Arial" w:hAnsi="Arial" w:cs="Arial"/>
                <w:sz w:val="22"/>
                <w:szCs w:val="22"/>
                <w:lang w:val="de-DE" w:eastAsia="en-US"/>
              </w:rPr>
              <w:t>4.</w:t>
            </w:r>
          </w:p>
        </w:tc>
        <w:tc>
          <w:tcPr>
            <w:tcW w:w="3726" w:type="dxa"/>
          </w:tcPr>
          <w:p w14:paraId="47D16DE0" w14:textId="77777777" w:rsidR="00DC68E2" w:rsidRDefault="00DC68E2">
            <w:pPr>
              <w:rPr>
                <w:lang w:val="de-DE"/>
              </w:rPr>
            </w:pPr>
            <w:r>
              <w:rPr>
                <w:rFonts w:ascii="Arial" w:hAnsi="Arial"/>
                <w:sz w:val="22"/>
                <w:lang w:val="de-DE"/>
              </w:rPr>
              <w:t>Ausrichtung der Coupe de Luxembourg (Halbfinale und Endspiel)</w:t>
            </w:r>
          </w:p>
        </w:tc>
        <w:tc>
          <w:tcPr>
            <w:tcW w:w="3361" w:type="dxa"/>
          </w:tcPr>
          <w:p w14:paraId="48710E67" w14:textId="77777777" w:rsidR="00DC68E2" w:rsidRDefault="00DC68E2">
            <w:pPr>
              <w:rPr>
                <w:rFonts w:ascii="Arial" w:hAnsi="Arial"/>
                <w:sz w:val="22"/>
                <w:lang w:val="de-DE"/>
              </w:rPr>
            </w:pPr>
            <w:r>
              <w:rPr>
                <w:rFonts w:ascii="Arial" w:hAnsi="Arial"/>
                <w:sz w:val="22"/>
                <w:lang w:val="de-DE"/>
              </w:rPr>
              <w:t>pro Turnier</w:t>
            </w:r>
          </w:p>
        </w:tc>
        <w:tc>
          <w:tcPr>
            <w:tcW w:w="899" w:type="dxa"/>
            <w:tcBorders>
              <w:right w:val="double" w:sz="4" w:space="0" w:color="auto"/>
            </w:tcBorders>
          </w:tcPr>
          <w:p w14:paraId="34427211" w14:textId="77777777" w:rsidR="00DC68E2" w:rsidRDefault="00DC68E2">
            <w:pPr>
              <w:jc w:val="right"/>
              <w:rPr>
                <w:rFonts w:ascii="Arial" w:hAnsi="Arial"/>
                <w:sz w:val="22"/>
                <w:lang w:val="de-DE"/>
              </w:rPr>
            </w:pPr>
            <w:r>
              <w:rPr>
                <w:rFonts w:ascii="Arial" w:hAnsi="Arial"/>
                <w:sz w:val="22"/>
                <w:lang w:val="de-DE"/>
              </w:rPr>
              <w:t>100</w:t>
            </w:r>
          </w:p>
        </w:tc>
      </w:tr>
      <w:tr w:rsidR="00DC68E2" w14:paraId="76565C75" w14:textId="77777777">
        <w:tc>
          <w:tcPr>
            <w:tcW w:w="534" w:type="dxa"/>
            <w:tcBorders>
              <w:left w:val="double" w:sz="4" w:space="0" w:color="auto"/>
            </w:tcBorders>
          </w:tcPr>
          <w:p w14:paraId="598CE440" w14:textId="77777777" w:rsidR="00DC68E2" w:rsidRDefault="00DC68E2">
            <w:pPr>
              <w:pStyle w:val="Kopfzeile"/>
              <w:tabs>
                <w:tab w:val="clear" w:pos="4153"/>
                <w:tab w:val="clear" w:pos="8306"/>
              </w:tabs>
              <w:rPr>
                <w:rFonts w:ascii="Arial" w:hAnsi="Arial" w:cs="Arial"/>
                <w:sz w:val="22"/>
                <w:szCs w:val="22"/>
                <w:lang w:val="de-DE" w:eastAsia="en-US"/>
              </w:rPr>
            </w:pPr>
            <w:r>
              <w:rPr>
                <w:rFonts w:ascii="Arial" w:hAnsi="Arial" w:cs="Arial"/>
                <w:sz w:val="22"/>
                <w:szCs w:val="22"/>
                <w:lang w:val="de-DE" w:eastAsia="en-US"/>
              </w:rPr>
              <w:t>5.</w:t>
            </w:r>
          </w:p>
        </w:tc>
        <w:tc>
          <w:tcPr>
            <w:tcW w:w="3726" w:type="dxa"/>
          </w:tcPr>
          <w:p w14:paraId="0D1D4AC9" w14:textId="77777777" w:rsidR="00DC68E2" w:rsidRDefault="00DC68E2">
            <w:pPr>
              <w:rPr>
                <w:lang w:val="de-DE"/>
              </w:rPr>
            </w:pPr>
            <w:r>
              <w:rPr>
                <w:rFonts w:ascii="Arial" w:hAnsi="Arial"/>
                <w:sz w:val="22"/>
                <w:lang w:val="de-DE"/>
              </w:rPr>
              <w:t>Ausrichtung der Coupe des Jeunes (Ausscheidungen)</w:t>
            </w:r>
          </w:p>
        </w:tc>
        <w:tc>
          <w:tcPr>
            <w:tcW w:w="3361" w:type="dxa"/>
          </w:tcPr>
          <w:p w14:paraId="37CACB33" w14:textId="77777777" w:rsidR="00DC68E2" w:rsidRDefault="00DC68E2">
            <w:pPr>
              <w:rPr>
                <w:rFonts w:ascii="Arial" w:hAnsi="Arial"/>
                <w:sz w:val="22"/>
                <w:lang w:val="de-DE"/>
              </w:rPr>
            </w:pPr>
            <w:r>
              <w:rPr>
                <w:rFonts w:ascii="Arial" w:hAnsi="Arial"/>
                <w:sz w:val="22"/>
                <w:lang w:val="de-DE"/>
              </w:rPr>
              <w:t>pro Turnier</w:t>
            </w:r>
          </w:p>
        </w:tc>
        <w:tc>
          <w:tcPr>
            <w:tcW w:w="899" w:type="dxa"/>
            <w:tcBorders>
              <w:right w:val="double" w:sz="4" w:space="0" w:color="auto"/>
            </w:tcBorders>
          </w:tcPr>
          <w:p w14:paraId="79E2369F" w14:textId="77777777" w:rsidR="00DC68E2" w:rsidRDefault="00DC68E2">
            <w:pPr>
              <w:jc w:val="right"/>
              <w:rPr>
                <w:rFonts w:ascii="Arial" w:hAnsi="Arial"/>
                <w:sz w:val="22"/>
                <w:lang w:val="de-DE"/>
              </w:rPr>
            </w:pPr>
            <w:r>
              <w:rPr>
                <w:rFonts w:ascii="Arial" w:hAnsi="Arial"/>
                <w:sz w:val="22"/>
                <w:lang w:val="de-DE"/>
              </w:rPr>
              <w:t>100</w:t>
            </w:r>
          </w:p>
        </w:tc>
      </w:tr>
      <w:tr w:rsidR="00DC68E2" w14:paraId="6C9E28CD" w14:textId="77777777">
        <w:tc>
          <w:tcPr>
            <w:tcW w:w="534" w:type="dxa"/>
            <w:tcBorders>
              <w:left w:val="double" w:sz="4" w:space="0" w:color="auto"/>
              <w:bottom w:val="double" w:sz="4" w:space="0" w:color="auto"/>
            </w:tcBorders>
          </w:tcPr>
          <w:p w14:paraId="6A25E784" w14:textId="77777777" w:rsidR="00DC68E2" w:rsidRDefault="00DC68E2">
            <w:pPr>
              <w:pStyle w:val="Kopfzeile"/>
              <w:tabs>
                <w:tab w:val="clear" w:pos="4153"/>
                <w:tab w:val="clear" w:pos="8306"/>
              </w:tabs>
              <w:rPr>
                <w:rFonts w:ascii="Arial" w:hAnsi="Arial" w:cs="Arial"/>
                <w:sz w:val="22"/>
                <w:szCs w:val="22"/>
                <w:lang w:val="de-DE" w:eastAsia="en-US"/>
              </w:rPr>
            </w:pPr>
            <w:r>
              <w:rPr>
                <w:rFonts w:ascii="Arial" w:hAnsi="Arial" w:cs="Arial"/>
                <w:sz w:val="22"/>
                <w:szCs w:val="22"/>
                <w:lang w:val="de-DE" w:eastAsia="en-US"/>
              </w:rPr>
              <w:t>6.</w:t>
            </w:r>
          </w:p>
        </w:tc>
        <w:tc>
          <w:tcPr>
            <w:tcW w:w="3726" w:type="dxa"/>
            <w:tcBorders>
              <w:bottom w:val="double" w:sz="4" w:space="0" w:color="auto"/>
            </w:tcBorders>
          </w:tcPr>
          <w:p w14:paraId="4B2FAC43" w14:textId="77777777" w:rsidR="00DC68E2" w:rsidRDefault="00DC68E2">
            <w:pPr>
              <w:rPr>
                <w:rFonts w:ascii="Arial" w:hAnsi="Arial"/>
                <w:sz w:val="22"/>
                <w:lang w:val="de-DE"/>
              </w:rPr>
            </w:pPr>
            <w:r>
              <w:rPr>
                <w:rFonts w:ascii="Arial" w:hAnsi="Arial"/>
                <w:sz w:val="22"/>
                <w:lang w:val="de-DE"/>
              </w:rPr>
              <w:t>Ausrichtung des Challenge</w:t>
            </w:r>
          </w:p>
        </w:tc>
        <w:tc>
          <w:tcPr>
            <w:tcW w:w="3361" w:type="dxa"/>
            <w:tcBorders>
              <w:bottom w:val="double" w:sz="4" w:space="0" w:color="auto"/>
            </w:tcBorders>
          </w:tcPr>
          <w:p w14:paraId="7EF06319" w14:textId="77777777" w:rsidR="00DC68E2" w:rsidRDefault="00DC68E2">
            <w:pPr>
              <w:rPr>
                <w:rFonts w:ascii="Arial" w:hAnsi="Arial"/>
                <w:sz w:val="22"/>
                <w:lang w:val="de-DE"/>
              </w:rPr>
            </w:pPr>
            <w:r>
              <w:rPr>
                <w:rFonts w:ascii="Arial" w:hAnsi="Arial"/>
                <w:sz w:val="22"/>
                <w:lang w:val="de-DE"/>
              </w:rPr>
              <w:t>pro Turnier</w:t>
            </w:r>
          </w:p>
        </w:tc>
        <w:tc>
          <w:tcPr>
            <w:tcW w:w="899" w:type="dxa"/>
            <w:tcBorders>
              <w:bottom w:val="double" w:sz="4" w:space="0" w:color="auto"/>
              <w:right w:val="double" w:sz="4" w:space="0" w:color="auto"/>
            </w:tcBorders>
          </w:tcPr>
          <w:p w14:paraId="6716B156" w14:textId="77777777" w:rsidR="00DC68E2" w:rsidRDefault="00DC68E2">
            <w:pPr>
              <w:jc w:val="right"/>
              <w:rPr>
                <w:rFonts w:ascii="Arial" w:hAnsi="Arial"/>
                <w:sz w:val="22"/>
                <w:lang w:val="de-DE"/>
              </w:rPr>
            </w:pPr>
            <w:r>
              <w:rPr>
                <w:rFonts w:ascii="Arial" w:hAnsi="Arial"/>
                <w:sz w:val="22"/>
                <w:lang w:val="de-DE"/>
              </w:rPr>
              <w:t>100</w:t>
            </w:r>
          </w:p>
        </w:tc>
      </w:tr>
    </w:tbl>
    <w:p w14:paraId="0A902448" w14:textId="77777777" w:rsidR="008C7AB3" w:rsidRDefault="008C7AB3">
      <w:pPr>
        <w:rPr>
          <w:lang w:val="de-DE"/>
        </w:rPr>
      </w:pPr>
    </w:p>
    <w:p w14:paraId="32BFC121" w14:textId="77777777" w:rsidR="00907940" w:rsidRDefault="00907940">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0"/>
      </w:tblGrid>
      <w:tr w:rsidR="008C7AB3" w:rsidRPr="00EF3F77" w14:paraId="4621EA21" w14:textId="77777777" w:rsidTr="007937CB">
        <w:tc>
          <w:tcPr>
            <w:tcW w:w="8500" w:type="dxa"/>
          </w:tcPr>
          <w:p w14:paraId="00AB4926" w14:textId="3A2B85FB" w:rsidR="008C7AB3" w:rsidRDefault="008C7AB3" w:rsidP="00416F44">
            <w:pPr>
              <w:pStyle w:val="Kopfzeile"/>
              <w:jc w:val="center"/>
              <w:rPr>
                <w:rFonts w:ascii="Arial" w:hAnsi="Arial"/>
                <w:b/>
                <w:sz w:val="22"/>
                <w:lang w:val="de-DE"/>
              </w:rPr>
            </w:pPr>
            <w:r>
              <w:rPr>
                <w:lang w:val="de-DE"/>
              </w:rPr>
              <w:lastRenderedPageBreak/>
              <w:br w:type="column"/>
            </w:r>
            <w:r>
              <w:rPr>
                <w:rFonts w:ascii="Arial" w:hAnsi="Arial" w:cs="Arial"/>
                <w:b/>
                <w:lang w:val="de-DE"/>
              </w:rPr>
              <w:t>ANLAGE III:</w:t>
            </w:r>
            <w:r>
              <w:rPr>
                <w:lang w:val="de-DE"/>
              </w:rPr>
              <w:t xml:space="preserve"> </w:t>
            </w:r>
            <w:r>
              <w:rPr>
                <w:rFonts w:ascii="Arial" w:hAnsi="Arial"/>
                <w:b/>
                <w:sz w:val="22"/>
                <w:lang w:val="de-DE"/>
              </w:rPr>
              <w:t>SPIELFELDBEGRENZUNGEN FÜR BESTIMMTE ALTERSKATEGORIEN</w:t>
            </w:r>
          </w:p>
        </w:tc>
      </w:tr>
    </w:tbl>
    <w:p w14:paraId="1E1FDE17" w14:textId="77777777" w:rsidR="008C7AB3" w:rsidRDefault="008C7AB3" w:rsidP="008C7AB3">
      <w:pPr>
        <w:rPr>
          <w:lang w:val="de-DE"/>
        </w:rPr>
      </w:pPr>
    </w:p>
    <w:tbl>
      <w:tblPr>
        <w:tblStyle w:val="Tabellenraster"/>
        <w:tblW w:w="8505" w:type="dxa"/>
        <w:tblLook w:val="04A0" w:firstRow="1" w:lastRow="0" w:firstColumn="1" w:lastColumn="0" w:noHBand="0" w:noVBand="1"/>
      </w:tblPr>
      <w:tblGrid>
        <w:gridCol w:w="250"/>
        <w:gridCol w:w="865"/>
        <w:gridCol w:w="860"/>
        <w:gridCol w:w="279"/>
        <w:gridCol w:w="844"/>
        <w:gridCol w:w="283"/>
        <w:gridCol w:w="862"/>
        <w:gridCol w:w="857"/>
        <w:gridCol w:w="278"/>
        <w:gridCol w:w="844"/>
        <w:gridCol w:w="283"/>
        <w:gridCol w:w="863"/>
        <w:gridCol w:w="858"/>
        <w:gridCol w:w="279"/>
      </w:tblGrid>
      <w:tr w:rsidR="00AF0A59" w:rsidRPr="00EF3F77" w14:paraId="4A08A459" w14:textId="77777777" w:rsidTr="00AF0A59">
        <w:tc>
          <w:tcPr>
            <w:tcW w:w="250" w:type="dxa"/>
            <w:tcBorders>
              <w:top w:val="single" w:sz="18" w:space="0" w:color="auto"/>
              <w:left w:val="single" w:sz="18" w:space="0" w:color="auto"/>
            </w:tcBorders>
          </w:tcPr>
          <w:p w14:paraId="67B240A0" w14:textId="77777777" w:rsidR="00AF0A59" w:rsidRPr="00AF0A59" w:rsidRDefault="00AF0A59" w:rsidP="00AF0A59">
            <w:pPr>
              <w:rPr>
                <w:sz w:val="22"/>
                <w:szCs w:val="22"/>
                <w:lang w:val="nl-NL"/>
              </w:rPr>
            </w:pPr>
          </w:p>
        </w:tc>
        <w:tc>
          <w:tcPr>
            <w:tcW w:w="992" w:type="dxa"/>
            <w:tcBorders>
              <w:top w:val="single" w:sz="18" w:space="0" w:color="auto"/>
            </w:tcBorders>
          </w:tcPr>
          <w:p w14:paraId="3C66336F" w14:textId="77777777" w:rsidR="00AF0A59" w:rsidRPr="00AF0A59" w:rsidRDefault="00AF0A59" w:rsidP="00AF0A59">
            <w:pPr>
              <w:rPr>
                <w:sz w:val="22"/>
                <w:szCs w:val="22"/>
                <w:lang w:val="nl-NL"/>
              </w:rPr>
            </w:pPr>
          </w:p>
        </w:tc>
        <w:tc>
          <w:tcPr>
            <w:tcW w:w="993" w:type="dxa"/>
            <w:tcBorders>
              <w:top w:val="single" w:sz="18" w:space="0" w:color="auto"/>
            </w:tcBorders>
          </w:tcPr>
          <w:p w14:paraId="37D00616" w14:textId="77777777" w:rsidR="00AF0A59" w:rsidRPr="00AF0A59" w:rsidRDefault="00AF0A59" w:rsidP="00AF0A59">
            <w:pPr>
              <w:rPr>
                <w:sz w:val="22"/>
                <w:szCs w:val="22"/>
                <w:lang w:val="nl-NL"/>
              </w:rPr>
            </w:pPr>
          </w:p>
        </w:tc>
        <w:tc>
          <w:tcPr>
            <w:tcW w:w="283" w:type="dxa"/>
            <w:tcBorders>
              <w:top w:val="single" w:sz="18" w:space="0" w:color="auto"/>
              <w:right w:val="single" w:sz="18" w:space="0" w:color="auto"/>
            </w:tcBorders>
          </w:tcPr>
          <w:p w14:paraId="42864EE3" w14:textId="77777777" w:rsidR="00AF0A59" w:rsidRPr="00AF0A59" w:rsidRDefault="00AF0A59" w:rsidP="00AF0A59">
            <w:pPr>
              <w:rPr>
                <w:sz w:val="22"/>
                <w:szCs w:val="22"/>
                <w:lang w:val="nl-NL"/>
              </w:rPr>
            </w:pPr>
          </w:p>
        </w:tc>
        <w:tc>
          <w:tcPr>
            <w:tcW w:w="992" w:type="dxa"/>
            <w:vMerge w:val="restart"/>
            <w:tcBorders>
              <w:top w:val="nil"/>
              <w:left w:val="single" w:sz="18" w:space="0" w:color="auto"/>
              <w:bottom w:val="nil"/>
              <w:right w:val="single" w:sz="18" w:space="0" w:color="auto"/>
            </w:tcBorders>
          </w:tcPr>
          <w:p w14:paraId="358D2C96" w14:textId="77777777" w:rsidR="00AF0A59" w:rsidRPr="00AF0A59" w:rsidRDefault="00AF0A59" w:rsidP="00AF0A59">
            <w:pPr>
              <w:rPr>
                <w:sz w:val="22"/>
                <w:szCs w:val="22"/>
                <w:lang w:val="nl-NL"/>
              </w:rPr>
            </w:pPr>
          </w:p>
        </w:tc>
        <w:tc>
          <w:tcPr>
            <w:tcW w:w="284" w:type="dxa"/>
            <w:tcBorders>
              <w:top w:val="single" w:sz="18" w:space="0" w:color="auto"/>
              <w:left w:val="single" w:sz="18" w:space="0" w:color="auto"/>
            </w:tcBorders>
          </w:tcPr>
          <w:p w14:paraId="03F45355" w14:textId="77777777" w:rsidR="00AF0A59" w:rsidRPr="00AF0A59" w:rsidRDefault="00AF0A59" w:rsidP="00AF0A59">
            <w:pPr>
              <w:rPr>
                <w:sz w:val="22"/>
                <w:szCs w:val="22"/>
                <w:lang w:val="nl-NL"/>
              </w:rPr>
            </w:pPr>
          </w:p>
        </w:tc>
        <w:tc>
          <w:tcPr>
            <w:tcW w:w="992" w:type="dxa"/>
            <w:tcBorders>
              <w:top w:val="single" w:sz="18" w:space="0" w:color="auto"/>
            </w:tcBorders>
          </w:tcPr>
          <w:p w14:paraId="4F2D9961" w14:textId="77777777" w:rsidR="00AF0A59" w:rsidRPr="00AF0A59" w:rsidRDefault="00AF0A59" w:rsidP="00AF0A59">
            <w:pPr>
              <w:rPr>
                <w:sz w:val="22"/>
                <w:szCs w:val="22"/>
                <w:lang w:val="nl-NL"/>
              </w:rPr>
            </w:pPr>
          </w:p>
        </w:tc>
        <w:tc>
          <w:tcPr>
            <w:tcW w:w="992" w:type="dxa"/>
            <w:tcBorders>
              <w:top w:val="single" w:sz="18" w:space="0" w:color="auto"/>
            </w:tcBorders>
          </w:tcPr>
          <w:p w14:paraId="2361EC3E" w14:textId="77777777" w:rsidR="00AF0A59" w:rsidRPr="00AF0A59" w:rsidRDefault="00AF0A59" w:rsidP="00AF0A59">
            <w:pPr>
              <w:rPr>
                <w:sz w:val="22"/>
                <w:szCs w:val="22"/>
                <w:lang w:val="nl-NL"/>
              </w:rPr>
            </w:pPr>
          </w:p>
        </w:tc>
        <w:tc>
          <w:tcPr>
            <w:tcW w:w="284" w:type="dxa"/>
            <w:tcBorders>
              <w:top w:val="single" w:sz="18" w:space="0" w:color="auto"/>
              <w:right w:val="single" w:sz="18" w:space="0" w:color="auto"/>
            </w:tcBorders>
          </w:tcPr>
          <w:p w14:paraId="7EB0BD5E" w14:textId="77777777" w:rsidR="00AF0A59" w:rsidRPr="00AF0A59" w:rsidRDefault="00AF0A59" w:rsidP="00AF0A59">
            <w:pPr>
              <w:rPr>
                <w:sz w:val="22"/>
                <w:szCs w:val="22"/>
                <w:lang w:val="nl-NL"/>
              </w:rPr>
            </w:pPr>
          </w:p>
        </w:tc>
        <w:tc>
          <w:tcPr>
            <w:tcW w:w="992" w:type="dxa"/>
            <w:vMerge w:val="restart"/>
            <w:tcBorders>
              <w:top w:val="nil"/>
              <w:left w:val="single" w:sz="18" w:space="0" w:color="auto"/>
              <w:bottom w:val="nil"/>
              <w:right w:val="single" w:sz="18" w:space="0" w:color="auto"/>
            </w:tcBorders>
          </w:tcPr>
          <w:p w14:paraId="5D5DBDDA" w14:textId="77777777" w:rsidR="00AF0A59" w:rsidRPr="00AF0A59" w:rsidRDefault="00AF0A59" w:rsidP="00AF0A59">
            <w:pPr>
              <w:ind w:left="-743" w:right="-2881" w:firstLine="141"/>
              <w:rPr>
                <w:sz w:val="22"/>
                <w:szCs w:val="22"/>
                <w:lang w:val="nl-NL"/>
              </w:rPr>
            </w:pPr>
          </w:p>
        </w:tc>
        <w:tc>
          <w:tcPr>
            <w:tcW w:w="284" w:type="dxa"/>
            <w:tcBorders>
              <w:top w:val="single" w:sz="18" w:space="0" w:color="auto"/>
              <w:left w:val="single" w:sz="18" w:space="0" w:color="auto"/>
            </w:tcBorders>
          </w:tcPr>
          <w:p w14:paraId="70493407" w14:textId="77777777" w:rsidR="00AF0A59" w:rsidRPr="00AF0A59" w:rsidRDefault="00AF0A59" w:rsidP="00AF0A59">
            <w:pPr>
              <w:rPr>
                <w:sz w:val="22"/>
                <w:szCs w:val="22"/>
                <w:lang w:val="nl-NL"/>
              </w:rPr>
            </w:pPr>
          </w:p>
        </w:tc>
        <w:tc>
          <w:tcPr>
            <w:tcW w:w="992" w:type="dxa"/>
            <w:tcBorders>
              <w:top w:val="single" w:sz="18" w:space="0" w:color="auto"/>
            </w:tcBorders>
            <w:shd w:val="clear" w:color="auto" w:fill="D9D9D9" w:themeFill="background1" w:themeFillShade="D9"/>
          </w:tcPr>
          <w:p w14:paraId="435DD698" w14:textId="77777777" w:rsidR="00AF0A59" w:rsidRPr="00AF0A59" w:rsidRDefault="00AF0A59" w:rsidP="00AF0A59">
            <w:pPr>
              <w:rPr>
                <w:sz w:val="22"/>
                <w:szCs w:val="22"/>
                <w:lang w:val="nl-NL"/>
              </w:rPr>
            </w:pPr>
          </w:p>
        </w:tc>
        <w:tc>
          <w:tcPr>
            <w:tcW w:w="992" w:type="dxa"/>
            <w:tcBorders>
              <w:top w:val="single" w:sz="18" w:space="0" w:color="auto"/>
            </w:tcBorders>
            <w:shd w:val="clear" w:color="auto" w:fill="D9D9D9" w:themeFill="background1" w:themeFillShade="D9"/>
          </w:tcPr>
          <w:p w14:paraId="01FE6E59" w14:textId="77777777" w:rsidR="00AF0A59" w:rsidRPr="00AF0A59" w:rsidRDefault="00AF0A59" w:rsidP="00AF0A59">
            <w:pPr>
              <w:rPr>
                <w:sz w:val="22"/>
                <w:szCs w:val="22"/>
                <w:lang w:val="nl-NL"/>
              </w:rPr>
            </w:pPr>
          </w:p>
        </w:tc>
        <w:tc>
          <w:tcPr>
            <w:tcW w:w="284" w:type="dxa"/>
            <w:tcBorders>
              <w:top w:val="single" w:sz="18" w:space="0" w:color="auto"/>
              <w:right w:val="single" w:sz="18" w:space="0" w:color="auto"/>
            </w:tcBorders>
          </w:tcPr>
          <w:p w14:paraId="18DBF9BE" w14:textId="77777777" w:rsidR="00AF0A59" w:rsidRPr="00AF0A59" w:rsidRDefault="00AF0A59" w:rsidP="00AF0A59">
            <w:pPr>
              <w:rPr>
                <w:sz w:val="22"/>
                <w:szCs w:val="22"/>
                <w:lang w:val="nl-NL"/>
              </w:rPr>
            </w:pPr>
          </w:p>
        </w:tc>
      </w:tr>
      <w:tr w:rsidR="00AF0A59" w:rsidRPr="00EF3F77" w14:paraId="66975082" w14:textId="77777777" w:rsidTr="00AF0A59">
        <w:trPr>
          <w:trHeight w:val="1393"/>
        </w:trPr>
        <w:tc>
          <w:tcPr>
            <w:tcW w:w="250" w:type="dxa"/>
            <w:tcBorders>
              <w:left w:val="single" w:sz="18" w:space="0" w:color="auto"/>
            </w:tcBorders>
          </w:tcPr>
          <w:p w14:paraId="4895CF43" w14:textId="77777777" w:rsidR="00AF0A59" w:rsidRPr="00AF0A59" w:rsidRDefault="00AF0A59" w:rsidP="00AF0A59">
            <w:pPr>
              <w:rPr>
                <w:sz w:val="22"/>
                <w:szCs w:val="22"/>
                <w:lang w:val="nl-NL"/>
              </w:rPr>
            </w:pPr>
          </w:p>
        </w:tc>
        <w:tc>
          <w:tcPr>
            <w:tcW w:w="992" w:type="dxa"/>
          </w:tcPr>
          <w:p w14:paraId="363D0A84" w14:textId="77777777" w:rsidR="00AF0A59" w:rsidRPr="00AF0A59" w:rsidRDefault="00AF0A59" w:rsidP="00AF0A59">
            <w:pPr>
              <w:rPr>
                <w:sz w:val="22"/>
                <w:szCs w:val="22"/>
                <w:lang w:val="nl-NL"/>
              </w:rPr>
            </w:pPr>
          </w:p>
        </w:tc>
        <w:tc>
          <w:tcPr>
            <w:tcW w:w="993" w:type="dxa"/>
            <w:shd w:val="clear" w:color="auto" w:fill="D9D9D9" w:themeFill="background1" w:themeFillShade="D9"/>
          </w:tcPr>
          <w:p w14:paraId="5EC9473D" w14:textId="77777777" w:rsidR="00AF0A59" w:rsidRPr="00AF0A59" w:rsidRDefault="00AF0A59" w:rsidP="00AF0A59">
            <w:pPr>
              <w:rPr>
                <w:sz w:val="22"/>
                <w:szCs w:val="22"/>
                <w:lang w:val="nl-NL"/>
              </w:rPr>
            </w:pPr>
          </w:p>
        </w:tc>
        <w:tc>
          <w:tcPr>
            <w:tcW w:w="283" w:type="dxa"/>
            <w:tcBorders>
              <w:right w:val="single" w:sz="18" w:space="0" w:color="auto"/>
            </w:tcBorders>
          </w:tcPr>
          <w:p w14:paraId="6ABECE77"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3503AD3B" w14:textId="77777777" w:rsidR="00AF0A59" w:rsidRPr="00AF0A59" w:rsidRDefault="00AF0A59" w:rsidP="00AF0A59">
            <w:pPr>
              <w:rPr>
                <w:sz w:val="22"/>
                <w:szCs w:val="22"/>
                <w:lang w:val="nl-NL"/>
              </w:rPr>
            </w:pPr>
          </w:p>
        </w:tc>
        <w:tc>
          <w:tcPr>
            <w:tcW w:w="284" w:type="dxa"/>
            <w:tcBorders>
              <w:left w:val="single" w:sz="18" w:space="0" w:color="auto"/>
            </w:tcBorders>
          </w:tcPr>
          <w:p w14:paraId="69198FE4"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14B20768"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0CD2D1A3" w14:textId="77777777" w:rsidR="00AF0A59" w:rsidRPr="00AF0A59" w:rsidRDefault="00AF0A59" w:rsidP="00AF0A59">
            <w:pPr>
              <w:rPr>
                <w:sz w:val="22"/>
                <w:szCs w:val="22"/>
                <w:lang w:val="nl-NL"/>
              </w:rPr>
            </w:pPr>
          </w:p>
        </w:tc>
        <w:tc>
          <w:tcPr>
            <w:tcW w:w="284" w:type="dxa"/>
            <w:tcBorders>
              <w:right w:val="single" w:sz="18" w:space="0" w:color="auto"/>
            </w:tcBorders>
          </w:tcPr>
          <w:p w14:paraId="0EC11E2E"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21AF7486" w14:textId="77777777" w:rsidR="00AF0A59" w:rsidRPr="00AF0A59" w:rsidRDefault="00AF0A59" w:rsidP="00AF0A59">
            <w:pPr>
              <w:rPr>
                <w:sz w:val="22"/>
                <w:szCs w:val="22"/>
                <w:lang w:val="nl-NL"/>
              </w:rPr>
            </w:pPr>
          </w:p>
        </w:tc>
        <w:tc>
          <w:tcPr>
            <w:tcW w:w="284" w:type="dxa"/>
            <w:tcBorders>
              <w:left w:val="single" w:sz="18" w:space="0" w:color="auto"/>
            </w:tcBorders>
          </w:tcPr>
          <w:p w14:paraId="6315F9CA"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5D1CB4AA"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314BC862" w14:textId="77777777" w:rsidR="00AF0A59" w:rsidRPr="00AF0A59" w:rsidRDefault="00AF0A59" w:rsidP="00AF0A59">
            <w:pPr>
              <w:rPr>
                <w:sz w:val="22"/>
                <w:szCs w:val="22"/>
                <w:lang w:val="nl-NL"/>
              </w:rPr>
            </w:pPr>
          </w:p>
        </w:tc>
        <w:tc>
          <w:tcPr>
            <w:tcW w:w="284" w:type="dxa"/>
            <w:tcBorders>
              <w:right w:val="single" w:sz="18" w:space="0" w:color="auto"/>
            </w:tcBorders>
          </w:tcPr>
          <w:p w14:paraId="43531D49" w14:textId="77777777" w:rsidR="00AF0A59" w:rsidRPr="00AF0A59" w:rsidRDefault="00AF0A59" w:rsidP="00AF0A59">
            <w:pPr>
              <w:rPr>
                <w:sz w:val="22"/>
                <w:szCs w:val="22"/>
                <w:lang w:val="nl-NL"/>
              </w:rPr>
            </w:pPr>
          </w:p>
        </w:tc>
      </w:tr>
      <w:tr w:rsidR="00AF0A59" w:rsidRPr="00EF3F77" w14:paraId="3E39D20E" w14:textId="77777777" w:rsidTr="00AF0A59">
        <w:trPr>
          <w:trHeight w:val="845"/>
        </w:trPr>
        <w:tc>
          <w:tcPr>
            <w:tcW w:w="250" w:type="dxa"/>
            <w:tcBorders>
              <w:left w:val="single" w:sz="18" w:space="0" w:color="auto"/>
              <w:bottom w:val="single" w:sz="12" w:space="0" w:color="auto"/>
            </w:tcBorders>
          </w:tcPr>
          <w:p w14:paraId="55F88702" w14:textId="77777777" w:rsidR="00AF0A59" w:rsidRPr="00AF0A59" w:rsidRDefault="00AF0A59" w:rsidP="00AF0A59">
            <w:pPr>
              <w:rPr>
                <w:sz w:val="22"/>
                <w:szCs w:val="22"/>
                <w:lang w:val="nl-NL"/>
              </w:rPr>
            </w:pPr>
          </w:p>
        </w:tc>
        <w:tc>
          <w:tcPr>
            <w:tcW w:w="992" w:type="dxa"/>
            <w:tcBorders>
              <w:bottom w:val="single" w:sz="12" w:space="0" w:color="auto"/>
            </w:tcBorders>
          </w:tcPr>
          <w:p w14:paraId="3A603443" w14:textId="77777777" w:rsidR="00AF0A59" w:rsidRPr="00AF0A59" w:rsidRDefault="00AF0A59" w:rsidP="00AF0A59">
            <w:pPr>
              <w:rPr>
                <w:sz w:val="22"/>
                <w:szCs w:val="22"/>
                <w:lang w:val="nl-NL"/>
              </w:rPr>
            </w:pPr>
          </w:p>
        </w:tc>
        <w:tc>
          <w:tcPr>
            <w:tcW w:w="993" w:type="dxa"/>
            <w:tcBorders>
              <w:bottom w:val="single" w:sz="12" w:space="0" w:color="auto"/>
            </w:tcBorders>
            <w:shd w:val="clear" w:color="auto" w:fill="D9D9D9" w:themeFill="background1" w:themeFillShade="D9"/>
          </w:tcPr>
          <w:p w14:paraId="17C1D4B2" w14:textId="77777777" w:rsidR="00AF0A59" w:rsidRPr="00AF0A59" w:rsidRDefault="00AF0A59" w:rsidP="00AF0A59">
            <w:pPr>
              <w:rPr>
                <w:sz w:val="22"/>
                <w:szCs w:val="22"/>
                <w:lang w:val="nl-NL"/>
              </w:rPr>
            </w:pPr>
          </w:p>
        </w:tc>
        <w:tc>
          <w:tcPr>
            <w:tcW w:w="283" w:type="dxa"/>
            <w:tcBorders>
              <w:bottom w:val="single" w:sz="12" w:space="0" w:color="auto"/>
              <w:right w:val="single" w:sz="18" w:space="0" w:color="auto"/>
            </w:tcBorders>
          </w:tcPr>
          <w:p w14:paraId="020968CA"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3E05C2BB" w14:textId="77777777" w:rsidR="00AF0A59" w:rsidRPr="00AF0A59" w:rsidRDefault="00AF0A59" w:rsidP="00AF0A59">
            <w:pPr>
              <w:rPr>
                <w:sz w:val="22"/>
                <w:szCs w:val="22"/>
                <w:lang w:val="nl-NL"/>
              </w:rPr>
            </w:pPr>
          </w:p>
        </w:tc>
        <w:tc>
          <w:tcPr>
            <w:tcW w:w="284" w:type="dxa"/>
            <w:tcBorders>
              <w:left w:val="single" w:sz="18" w:space="0" w:color="auto"/>
              <w:bottom w:val="single" w:sz="12" w:space="0" w:color="auto"/>
            </w:tcBorders>
          </w:tcPr>
          <w:p w14:paraId="7E0C665C" w14:textId="77777777" w:rsidR="00AF0A59" w:rsidRPr="00AF0A59" w:rsidRDefault="00AF0A59" w:rsidP="00AF0A59">
            <w:pPr>
              <w:rPr>
                <w:sz w:val="22"/>
                <w:szCs w:val="22"/>
                <w:lang w:val="nl-NL"/>
              </w:rPr>
            </w:pPr>
          </w:p>
        </w:tc>
        <w:tc>
          <w:tcPr>
            <w:tcW w:w="1984" w:type="dxa"/>
            <w:gridSpan w:val="2"/>
            <w:tcBorders>
              <w:bottom w:val="single" w:sz="12" w:space="0" w:color="auto"/>
            </w:tcBorders>
            <w:shd w:val="clear" w:color="auto" w:fill="D9D9D9" w:themeFill="background1" w:themeFillShade="D9"/>
          </w:tcPr>
          <w:p w14:paraId="3CBFD3E1" w14:textId="77777777" w:rsidR="00AF0A59" w:rsidRPr="00AF0A59" w:rsidRDefault="00AF0A59" w:rsidP="00AF0A59">
            <w:pPr>
              <w:rPr>
                <w:sz w:val="22"/>
                <w:szCs w:val="22"/>
                <w:lang w:val="nl-NL"/>
              </w:rPr>
            </w:pPr>
          </w:p>
        </w:tc>
        <w:tc>
          <w:tcPr>
            <w:tcW w:w="284" w:type="dxa"/>
            <w:tcBorders>
              <w:bottom w:val="single" w:sz="12" w:space="0" w:color="auto"/>
              <w:right w:val="single" w:sz="18" w:space="0" w:color="auto"/>
            </w:tcBorders>
          </w:tcPr>
          <w:p w14:paraId="26302D57"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21482AD7" w14:textId="77777777" w:rsidR="00AF0A59" w:rsidRPr="00AF0A59" w:rsidRDefault="00AF0A59" w:rsidP="00AF0A59">
            <w:pPr>
              <w:rPr>
                <w:sz w:val="22"/>
                <w:szCs w:val="22"/>
                <w:lang w:val="nl-NL"/>
              </w:rPr>
            </w:pPr>
          </w:p>
        </w:tc>
        <w:tc>
          <w:tcPr>
            <w:tcW w:w="284" w:type="dxa"/>
            <w:tcBorders>
              <w:left w:val="single" w:sz="18" w:space="0" w:color="auto"/>
              <w:bottom w:val="single" w:sz="12" w:space="0" w:color="auto"/>
            </w:tcBorders>
          </w:tcPr>
          <w:p w14:paraId="68A0317A" w14:textId="77777777" w:rsidR="00AF0A59" w:rsidRPr="00AF0A59" w:rsidRDefault="00AF0A59" w:rsidP="00AF0A59">
            <w:pPr>
              <w:rPr>
                <w:sz w:val="22"/>
                <w:szCs w:val="22"/>
                <w:lang w:val="nl-NL"/>
              </w:rPr>
            </w:pPr>
          </w:p>
        </w:tc>
        <w:tc>
          <w:tcPr>
            <w:tcW w:w="1984" w:type="dxa"/>
            <w:gridSpan w:val="2"/>
            <w:tcBorders>
              <w:bottom w:val="single" w:sz="12" w:space="0" w:color="auto"/>
            </w:tcBorders>
            <w:shd w:val="clear" w:color="auto" w:fill="D9D9D9" w:themeFill="background1" w:themeFillShade="D9"/>
          </w:tcPr>
          <w:p w14:paraId="6496F813" w14:textId="77777777" w:rsidR="00AF0A59" w:rsidRPr="00AF0A59" w:rsidRDefault="00AF0A59" w:rsidP="00AF0A59">
            <w:pPr>
              <w:rPr>
                <w:sz w:val="22"/>
                <w:szCs w:val="22"/>
                <w:lang w:val="nl-NL"/>
              </w:rPr>
            </w:pPr>
          </w:p>
        </w:tc>
        <w:tc>
          <w:tcPr>
            <w:tcW w:w="284" w:type="dxa"/>
            <w:tcBorders>
              <w:bottom w:val="single" w:sz="12" w:space="0" w:color="auto"/>
              <w:right w:val="single" w:sz="18" w:space="0" w:color="auto"/>
            </w:tcBorders>
          </w:tcPr>
          <w:p w14:paraId="0EB7DA2E" w14:textId="77777777" w:rsidR="00AF0A59" w:rsidRPr="00AF0A59" w:rsidRDefault="00AF0A59" w:rsidP="00AF0A59">
            <w:pPr>
              <w:rPr>
                <w:sz w:val="22"/>
                <w:szCs w:val="22"/>
                <w:lang w:val="nl-NL"/>
              </w:rPr>
            </w:pPr>
          </w:p>
        </w:tc>
      </w:tr>
      <w:tr w:rsidR="00AF0A59" w:rsidRPr="00EF3F77" w14:paraId="749B1629" w14:textId="77777777" w:rsidTr="00AF0A59">
        <w:trPr>
          <w:trHeight w:val="984"/>
        </w:trPr>
        <w:tc>
          <w:tcPr>
            <w:tcW w:w="250" w:type="dxa"/>
            <w:tcBorders>
              <w:top w:val="single" w:sz="12" w:space="0" w:color="auto"/>
              <w:left w:val="single" w:sz="18" w:space="0" w:color="auto"/>
            </w:tcBorders>
          </w:tcPr>
          <w:p w14:paraId="4B3C3788" w14:textId="77777777" w:rsidR="00AF0A59" w:rsidRPr="00AF0A59" w:rsidRDefault="00AF0A59" w:rsidP="00AF0A59">
            <w:pPr>
              <w:rPr>
                <w:sz w:val="22"/>
                <w:szCs w:val="22"/>
                <w:lang w:val="nl-NL"/>
              </w:rPr>
            </w:pPr>
          </w:p>
        </w:tc>
        <w:tc>
          <w:tcPr>
            <w:tcW w:w="992" w:type="dxa"/>
            <w:tcBorders>
              <w:top w:val="single" w:sz="12" w:space="0" w:color="auto"/>
            </w:tcBorders>
          </w:tcPr>
          <w:p w14:paraId="602B2B14" w14:textId="77777777" w:rsidR="00AF0A59" w:rsidRPr="00AF0A59" w:rsidRDefault="00AF0A59" w:rsidP="00AF0A59">
            <w:pPr>
              <w:rPr>
                <w:sz w:val="22"/>
                <w:szCs w:val="22"/>
                <w:lang w:val="nl-NL"/>
              </w:rPr>
            </w:pPr>
          </w:p>
        </w:tc>
        <w:tc>
          <w:tcPr>
            <w:tcW w:w="993" w:type="dxa"/>
            <w:tcBorders>
              <w:top w:val="single" w:sz="12" w:space="0" w:color="auto"/>
            </w:tcBorders>
            <w:shd w:val="clear" w:color="auto" w:fill="D9D9D9" w:themeFill="background1" w:themeFillShade="D9"/>
          </w:tcPr>
          <w:p w14:paraId="732093D3" w14:textId="77777777" w:rsidR="00AF0A59" w:rsidRPr="00AF0A59" w:rsidRDefault="00AF0A59" w:rsidP="00AF0A59">
            <w:pPr>
              <w:rPr>
                <w:sz w:val="22"/>
                <w:szCs w:val="22"/>
                <w:lang w:val="nl-NL"/>
              </w:rPr>
            </w:pPr>
          </w:p>
        </w:tc>
        <w:tc>
          <w:tcPr>
            <w:tcW w:w="283" w:type="dxa"/>
            <w:tcBorders>
              <w:top w:val="single" w:sz="12" w:space="0" w:color="auto"/>
              <w:right w:val="single" w:sz="18" w:space="0" w:color="auto"/>
            </w:tcBorders>
          </w:tcPr>
          <w:p w14:paraId="43D405A1"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37E8D49F" w14:textId="77777777" w:rsidR="00AF0A59" w:rsidRPr="00AF0A59" w:rsidRDefault="00AF0A59" w:rsidP="00AF0A59">
            <w:pPr>
              <w:rPr>
                <w:sz w:val="22"/>
                <w:szCs w:val="22"/>
                <w:lang w:val="nl-NL"/>
              </w:rPr>
            </w:pPr>
          </w:p>
        </w:tc>
        <w:tc>
          <w:tcPr>
            <w:tcW w:w="284" w:type="dxa"/>
            <w:tcBorders>
              <w:top w:val="single" w:sz="12" w:space="0" w:color="auto"/>
              <w:left w:val="single" w:sz="18" w:space="0" w:color="auto"/>
            </w:tcBorders>
          </w:tcPr>
          <w:p w14:paraId="7A319726" w14:textId="77777777" w:rsidR="00AF0A59" w:rsidRPr="00AF0A59" w:rsidRDefault="00AF0A59" w:rsidP="00AF0A59">
            <w:pPr>
              <w:rPr>
                <w:sz w:val="22"/>
                <w:szCs w:val="22"/>
                <w:lang w:val="nl-NL"/>
              </w:rPr>
            </w:pPr>
          </w:p>
        </w:tc>
        <w:tc>
          <w:tcPr>
            <w:tcW w:w="1984" w:type="dxa"/>
            <w:gridSpan w:val="2"/>
            <w:tcBorders>
              <w:top w:val="single" w:sz="12" w:space="0" w:color="auto"/>
            </w:tcBorders>
            <w:shd w:val="clear" w:color="auto" w:fill="D9D9D9" w:themeFill="background1" w:themeFillShade="D9"/>
          </w:tcPr>
          <w:p w14:paraId="5B808045" w14:textId="77777777" w:rsidR="00AF0A59" w:rsidRPr="00AF0A59" w:rsidRDefault="00AF0A59" w:rsidP="00AF0A59">
            <w:pPr>
              <w:rPr>
                <w:sz w:val="22"/>
                <w:szCs w:val="22"/>
                <w:lang w:val="nl-NL"/>
              </w:rPr>
            </w:pPr>
          </w:p>
        </w:tc>
        <w:tc>
          <w:tcPr>
            <w:tcW w:w="284" w:type="dxa"/>
            <w:tcBorders>
              <w:top w:val="single" w:sz="12" w:space="0" w:color="auto"/>
              <w:right w:val="single" w:sz="18" w:space="0" w:color="auto"/>
            </w:tcBorders>
          </w:tcPr>
          <w:p w14:paraId="6BC5AD75"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199C4BE8" w14:textId="77777777" w:rsidR="00AF0A59" w:rsidRPr="00AF0A59" w:rsidRDefault="00AF0A59" w:rsidP="00AF0A59">
            <w:pPr>
              <w:rPr>
                <w:sz w:val="22"/>
                <w:szCs w:val="22"/>
                <w:lang w:val="nl-NL"/>
              </w:rPr>
            </w:pPr>
          </w:p>
        </w:tc>
        <w:tc>
          <w:tcPr>
            <w:tcW w:w="284" w:type="dxa"/>
            <w:tcBorders>
              <w:top w:val="single" w:sz="12" w:space="0" w:color="auto"/>
              <w:left w:val="single" w:sz="18" w:space="0" w:color="auto"/>
            </w:tcBorders>
          </w:tcPr>
          <w:p w14:paraId="1C18B410" w14:textId="77777777" w:rsidR="00AF0A59" w:rsidRPr="00AF0A59" w:rsidRDefault="00AF0A59" w:rsidP="00AF0A59">
            <w:pPr>
              <w:rPr>
                <w:sz w:val="22"/>
                <w:szCs w:val="22"/>
                <w:lang w:val="nl-NL"/>
              </w:rPr>
            </w:pPr>
          </w:p>
        </w:tc>
        <w:tc>
          <w:tcPr>
            <w:tcW w:w="1984" w:type="dxa"/>
            <w:gridSpan w:val="2"/>
            <w:tcBorders>
              <w:top w:val="single" w:sz="12" w:space="0" w:color="auto"/>
            </w:tcBorders>
            <w:shd w:val="clear" w:color="auto" w:fill="D9D9D9" w:themeFill="background1" w:themeFillShade="D9"/>
          </w:tcPr>
          <w:p w14:paraId="7AC086CD" w14:textId="77777777" w:rsidR="00AF0A59" w:rsidRPr="00AF0A59" w:rsidRDefault="00AF0A59" w:rsidP="00AF0A59">
            <w:pPr>
              <w:rPr>
                <w:sz w:val="22"/>
                <w:szCs w:val="22"/>
                <w:lang w:val="nl-NL"/>
              </w:rPr>
            </w:pPr>
          </w:p>
        </w:tc>
        <w:tc>
          <w:tcPr>
            <w:tcW w:w="284" w:type="dxa"/>
            <w:tcBorders>
              <w:top w:val="single" w:sz="12" w:space="0" w:color="auto"/>
              <w:right w:val="single" w:sz="18" w:space="0" w:color="auto"/>
            </w:tcBorders>
          </w:tcPr>
          <w:p w14:paraId="47006121" w14:textId="77777777" w:rsidR="00AF0A59" w:rsidRPr="00AF0A59" w:rsidRDefault="00AF0A59" w:rsidP="00AF0A59">
            <w:pPr>
              <w:rPr>
                <w:sz w:val="22"/>
                <w:szCs w:val="22"/>
                <w:lang w:val="nl-NL"/>
              </w:rPr>
            </w:pPr>
          </w:p>
        </w:tc>
      </w:tr>
      <w:tr w:rsidR="00AF0A59" w:rsidRPr="00EF3F77" w14:paraId="7D8769B5" w14:textId="77777777" w:rsidTr="00AF0A59">
        <w:trPr>
          <w:trHeight w:val="1400"/>
        </w:trPr>
        <w:tc>
          <w:tcPr>
            <w:tcW w:w="250" w:type="dxa"/>
            <w:tcBorders>
              <w:left w:val="single" w:sz="18" w:space="0" w:color="auto"/>
            </w:tcBorders>
          </w:tcPr>
          <w:p w14:paraId="7CAE27AA" w14:textId="77777777" w:rsidR="00AF0A59" w:rsidRPr="00AF0A59" w:rsidRDefault="00AF0A59" w:rsidP="00AF0A59">
            <w:pPr>
              <w:rPr>
                <w:sz w:val="22"/>
                <w:szCs w:val="22"/>
                <w:lang w:val="nl-NL"/>
              </w:rPr>
            </w:pPr>
          </w:p>
        </w:tc>
        <w:tc>
          <w:tcPr>
            <w:tcW w:w="992" w:type="dxa"/>
          </w:tcPr>
          <w:p w14:paraId="40349FDE" w14:textId="77777777" w:rsidR="00AF0A59" w:rsidRPr="00AF0A59" w:rsidRDefault="00AF0A59" w:rsidP="00AF0A59">
            <w:pPr>
              <w:rPr>
                <w:sz w:val="22"/>
                <w:szCs w:val="22"/>
                <w:lang w:val="nl-NL"/>
              </w:rPr>
            </w:pPr>
          </w:p>
        </w:tc>
        <w:tc>
          <w:tcPr>
            <w:tcW w:w="993" w:type="dxa"/>
            <w:shd w:val="clear" w:color="auto" w:fill="D9D9D9" w:themeFill="background1" w:themeFillShade="D9"/>
          </w:tcPr>
          <w:p w14:paraId="3DE5CBE9" w14:textId="77777777" w:rsidR="00AF0A59" w:rsidRPr="00AF0A59" w:rsidRDefault="00AF0A59" w:rsidP="00AF0A59">
            <w:pPr>
              <w:ind w:right="-3504"/>
              <w:rPr>
                <w:sz w:val="22"/>
                <w:szCs w:val="22"/>
                <w:lang w:val="nl-NL"/>
              </w:rPr>
            </w:pPr>
          </w:p>
        </w:tc>
        <w:tc>
          <w:tcPr>
            <w:tcW w:w="283" w:type="dxa"/>
            <w:tcBorders>
              <w:right w:val="single" w:sz="18" w:space="0" w:color="auto"/>
            </w:tcBorders>
          </w:tcPr>
          <w:p w14:paraId="33CC6F54"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44D7C082" w14:textId="77777777" w:rsidR="00AF0A59" w:rsidRPr="00AF0A59" w:rsidRDefault="00AF0A59" w:rsidP="00AF0A59">
            <w:pPr>
              <w:rPr>
                <w:sz w:val="22"/>
                <w:szCs w:val="22"/>
                <w:lang w:val="nl-NL"/>
              </w:rPr>
            </w:pPr>
          </w:p>
        </w:tc>
        <w:tc>
          <w:tcPr>
            <w:tcW w:w="284" w:type="dxa"/>
            <w:tcBorders>
              <w:left w:val="single" w:sz="18" w:space="0" w:color="auto"/>
            </w:tcBorders>
          </w:tcPr>
          <w:p w14:paraId="240110A6"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57E8667A"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09B03CAD" w14:textId="77777777" w:rsidR="00AF0A59" w:rsidRPr="00AF0A59" w:rsidRDefault="00AF0A59" w:rsidP="00AF0A59">
            <w:pPr>
              <w:rPr>
                <w:sz w:val="22"/>
                <w:szCs w:val="22"/>
                <w:lang w:val="nl-NL"/>
              </w:rPr>
            </w:pPr>
          </w:p>
        </w:tc>
        <w:tc>
          <w:tcPr>
            <w:tcW w:w="284" w:type="dxa"/>
            <w:tcBorders>
              <w:right w:val="single" w:sz="18" w:space="0" w:color="auto"/>
            </w:tcBorders>
          </w:tcPr>
          <w:p w14:paraId="491470F8"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303EB5CF" w14:textId="77777777" w:rsidR="00AF0A59" w:rsidRPr="00AF0A59" w:rsidRDefault="00AF0A59" w:rsidP="00AF0A59">
            <w:pPr>
              <w:rPr>
                <w:sz w:val="22"/>
                <w:szCs w:val="22"/>
                <w:lang w:val="nl-NL"/>
              </w:rPr>
            </w:pPr>
          </w:p>
        </w:tc>
        <w:tc>
          <w:tcPr>
            <w:tcW w:w="284" w:type="dxa"/>
            <w:tcBorders>
              <w:left w:val="single" w:sz="18" w:space="0" w:color="auto"/>
            </w:tcBorders>
          </w:tcPr>
          <w:p w14:paraId="70D18643"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31189DCB"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186A4C7D" w14:textId="77777777" w:rsidR="00AF0A59" w:rsidRPr="00AF0A59" w:rsidRDefault="00AF0A59" w:rsidP="00AF0A59">
            <w:pPr>
              <w:rPr>
                <w:sz w:val="22"/>
                <w:szCs w:val="22"/>
                <w:lang w:val="nl-NL"/>
              </w:rPr>
            </w:pPr>
          </w:p>
        </w:tc>
        <w:tc>
          <w:tcPr>
            <w:tcW w:w="284" w:type="dxa"/>
            <w:tcBorders>
              <w:right w:val="single" w:sz="18" w:space="0" w:color="auto"/>
            </w:tcBorders>
          </w:tcPr>
          <w:p w14:paraId="410525C9" w14:textId="77777777" w:rsidR="00AF0A59" w:rsidRPr="00AF0A59" w:rsidRDefault="00AF0A59" w:rsidP="00AF0A59">
            <w:pPr>
              <w:rPr>
                <w:sz w:val="22"/>
                <w:szCs w:val="22"/>
                <w:lang w:val="nl-NL"/>
              </w:rPr>
            </w:pPr>
          </w:p>
        </w:tc>
      </w:tr>
      <w:tr w:rsidR="00AF0A59" w:rsidRPr="00EF3F77" w14:paraId="1F993839" w14:textId="77777777" w:rsidTr="00AF0A59">
        <w:trPr>
          <w:trHeight w:val="267"/>
        </w:trPr>
        <w:tc>
          <w:tcPr>
            <w:tcW w:w="250" w:type="dxa"/>
            <w:tcBorders>
              <w:left w:val="single" w:sz="18" w:space="0" w:color="auto"/>
              <w:bottom w:val="single" w:sz="18" w:space="0" w:color="auto"/>
            </w:tcBorders>
          </w:tcPr>
          <w:p w14:paraId="4EEF2EDA" w14:textId="77777777" w:rsidR="00AF0A59" w:rsidRPr="00AF0A59" w:rsidRDefault="00AF0A59" w:rsidP="00AF0A59">
            <w:pPr>
              <w:rPr>
                <w:sz w:val="22"/>
                <w:szCs w:val="22"/>
                <w:lang w:val="nl-NL"/>
              </w:rPr>
            </w:pPr>
          </w:p>
        </w:tc>
        <w:tc>
          <w:tcPr>
            <w:tcW w:w="992" w:type="dxa"/>
            <w:tcBorders>
              <w:bottom w:val="single" w:sz="18" w:space="0" w:color="auto"/>
            </w:tcBorders>
          </w:tcPr>
          <w:p w14:paraId="48E542D4" w14:textId="77777777" w:rsidR="00AF0A59" w:rsidRPr="00AF0A59" w:rsidRDefault="00AF0A59" w:rsidP="00AF0A59">
            <w:pPr>
              <w:rPr>
                <w:sz w:val="22"/>
                <w:szCs w:val="22"/>
                <w:lang w:val="nl-NL"/>
              </w:rPr>
            </w:pPr>
          </w:p>
        </w:tc>
        <w:tc>
          <w:tcPr>
            <w:tcW w:w="993" w:type="dxa"/>
            <w:tcBorders>
              <w:bottom w:val="single" w:sz="18" w:space="0" w:color="auto"/>
            </w:tcBorders>
          </w:tcPr>
          <w:p w14:paraId="1E418C7E" w14:textId="77777777" w:rsidR="00AF0A59" w:rsidRPr="00AF0A59" w:rsidRDefault="00AF0A59" w:rsidP="00AF0A59">
            <w:pPr>
              <w:rPr>
                <w:sz w:val="22"/>
                <w:szCs w:val="22"/>
                <w:lang w:val="nl-NL"/>
              </w:rPr>
            </w:pPr>
          </w:p>
        </w:tc>
        <w:tc>
          <w:tcPr>
            <w:tcW w:w="283" w:type="dxa"/>
            <w:tcBorders>
              <w:bottom w:val="single" w:sz="18" w:space="0" w:color="auto"/>
              <w:right w:val="single" w:sz="18" w:space="0" w:color="auto"/>
            </w:tcBorders>
          </w:tcPr>
          <w:p w14:paraId="53B79091"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4431FFDD" w14:textId="77777777" w:rsidR="00AF0A59" w:rsidRPr="00AF0A59" w:rsidRDefault="00AF0A59" w:rsidP="00AF0A59">
            <w:pPr>
              <w:rPr>
                <w:sz w:val="22"/>
                <w:szCs w:val="22"/>
                <w:lang w:val="nl-NL"/>
              </w:rPr>
            </w:pPr>
          </w:p>
        </w:tc>
        <w:tc>
          <w:tcPr>
            <w:tcW w:w="284" w:type="dxa"/>
            <w:tcBorders>
              <w:left w:val="single" w:sz="18" w:space="0" w:color="auto"/>
              <w:bottom w:val="single" w:sz="18" w:space="0" w:color="auto"/>
            </w:tcBorders>
          </w:tcPr>
          <w:p w14:paraId="4D319E6C" w14:textId="77777777" w:rsidR="00AF0A59" w:rsidRPr="00AF0A59" w:rsidRDefault="00AF0A59" w:rsidP="00AF0A59">
            <w:pPr>
              <w:rPr>
                <w:sz w:val="22"/>
                <w:szCs w:val="22"/>
                <w:lang w:val="nl-NL"/>
              </w:rPr>
            </w:pPr>
          </w:p>
        </w:tc>
        <w:tc>
          <w:tcPr>
            <w:tcW w:w="992" w:type="dxa"/>
            <w:tcBorders>
              <w:bottom w:val="single" w:sz="18" w:space="0" w:color="auto"/>
            </w:tcBorders>
          </w:tcPr>
          <w:p w14:paraId="0397669C" w14:textId="77777777" w:rsidR="00AF0A59" w:rsidRPr="00AF0A59" w:rsidRDefault="00AF0A59" w:rsidP="00AF0A59">
            <w:pPr>
              <w:rPr>
                <w:sz w:val="22"/>
                <w:szCs w:val="22"/>
                <w:lang w:val="nl-NL"/>
              </w:rPr>
            </w:pPr>
          </w:p>
        </w:tc>
        <w:tc>
          <w:tcPr>
            <w:tcW w:w="992" w:type="dxa"/>
            <w:tcBorders>
              <w:bottom w:val="single" w:sz="18" w:space="0" w:color="auto"/>
            </w:tcBorders>
          </w:tcPr>
          <w:p w14:paraId="62482C30" w14:textId="77777777" w:rsidR="00AF0A59" w:rsidRPr="00AF0A59" w:rsidRDefault="00AF0A59" w:rsidP="00AF0A59">
            <w:pPr>
              <w:rPr>
                <w:sz w:val="22"/>
                <w:szCs w:val="22"/>
                <w:lang w:val="nl-NL"/>
              </w:rPr>
            </w:pPr>
          </w:p>
        </w:tc>
        <w:tc>
          <w:tcPr>
            <w:tcW w:w="284" w:type="dxa"/>
            <w:tcBorders>
              <w:bottom w:val="single" w:sz="18" w:space="0" w:color="auto"/>
              <w:right w:val="single" w:sz="18" w:space="0" w:color="auto"/>
            </w:tcBorders>
          </w:tcPr>
          <w:p w14:paraId="05D40C27"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32E2D80F" w14:textId="77777777" w:rsidR="00AF0A59" w:rsidRPr="00AF0A59" w:rsidRDefault="00AF0A59" w:rsidP="00AF0A59">
            <w:pPr>
              <w:rPr>
                <w:sz w:val="22"/>
                <w:szCs w:val="22"/>
                <w:lang w:val="nl-NL"/>
              </w:rPr>
            </w:pPr>
          </w:p>
        </w:tc>
        <w:tc>
          <w:tcPr>
            <w:tcW w:w="284" w:type="dxa"/>
            <w:tcBorders>
              <w:left w:val="single" w:sz="18" w:space="0" w:color="auto"/>
              <w:bottom w:val="single" w:sz="18" w:space="0" w:color="auto"/>
            </w:tcBorders>
          </w:tcPr>
          <w:p w14:paraId="43879183" w14:textId="77777777" w:rsidR="00AF0A59" w:rsidRPr="00AF0A59" w:rsidRDefault="00AF0A59" w:rsidP="00AF0A59">
            <w:pPr>
              <w:rPr>
                <w:sz w:val="22"/>
                <w:szCs w:val="22"/>
                <w:lang w:val="nl-NL"/>
              </w:rPr>
            </w:pPr>
          </w:p>
        </w:tc>
        <w:tc>
          <w:tcPr>
            <w:tcW w:w="992" w:type="dxa"/>
            <w:tcBorders>
              <w:bottom w:val="single" w:sz="18" w:space="0" w:color="auto"/>
            </w:tcBorders>
            <w:shd w:val="clear" w:color="auto" w:fill="D9D9D9" w:themeFill="background1" w:themeFillShade="D9"/>
          </w:tcPr>
          <w:p w14:paraId="42E6352B" w14:textId="77777777" w:rsidR="00AF0A59" w:rsidRPr="00AF0A59" w:rsidRDefault="00AF0A59" w:rsidP="00AF0A59">
            <w:pPr>
              <w:rPr>
                <w:sz w:val="22"/>
                <w:szCs w:val="22"/>
                <w:lang w:val="nl-NL"/>
              </w:rPr>
            </w:pPr>
          </w:p>
        </w:tc>
        <w:tc>
          <w:tcPr>
            <w:tcW w:w="992" w:type="dxa"/>
            <w:tcBorders>
              <w:bottom w:val="single" w:sz="18" w:space="0" w:color="auto"/>
            </w:tcBorders>
            <w:shd w:val="clear" w:color="auto" w:fill="D9D9D9" w:themeFill="background1" w:themeFillShade="D9"/>
          </w:tcPr>
          <w:p w14:paraId="14927FA6" w14:textId="77777777" w:rsidR="00AF0A59" w:rsidRPr="00AF0A59" w:rsidRDefault="00AF0A59" w:rsidP="00AF0A59">
            <w:pPr>
              <w:rPr>
                <w:sz w:val="22"/>
                <w:szCs w:val="22"/>
                <w:lang w:val="nl-NL"/>
              </w:rPr>
            </w:pPr>
          </w:p>
        </w:tc>
        <w:tc>
          <w:tcPr>
            <w:tcW w:w="284" w:type="dxa"/>
            <w:tcBorders>
              <w:bottom w:val="single" w:sz="18" w:space="0" w:color="auto"/>
              <w:right w:val="single" w:sz="18" w:space="0" w:color="auto"/>
            </w:tcBorders>
          </w:tcPr>
          <w:p w14:paraId="5337D2A7" w14:textId="77777777" w:rsidR="00AF0A59" w:rsidRPr="00AF0A59" w:rsidRDefault="00AF0A59" w:rsidP="00AF0A59">
            <w:pPr>
              <w:rPr>
                <w:sz w:val="22"/>
                <w:szCs w:val="22"/>
                <w:lang w:val="nl-NL"/>
              </w:rPr>
            </w:pPr>
          </w:p>
        </w:tc>
      </w:tr>
      <w:tr w:rsidR="00AF0A59" w:rsidRPr="00AF0A59" w14:paraId="5DB12B34" w14:textId="77777777" w:rsidTr="00AF0A59">
        <w:trPr>
          <w:trHeight w:val="267"/>
        </w:trPr>
        <w:tc>
          <w:tcPr>
            <w:tcW w:w="2518" w:type="dxa"/>
            <w:gridSpan w:val="4"/>
            <w:tcBorders>
              <w:top w:val="single" w:sz="18" w:space="0" w:color="auto"/>
              <w:left w:val="nil"/>
              <w:bottom w:val="nil"/>
              <w:right w:val="nil"/>
            </w:tcBorders>
          </w:tcPr>
          <w:p w14:paraId="540E973B" w14:textId="77777777" w:rsidR="00AF0A59" w:rsidRPr="00AF0A59" w:rsidRDefault="00AF0A59" w:rsidP="00AF0A59">
            <w:pPr>
              <w:jc w:val="center"/>
              <w:rPr>
                <w:sz w:val="16"/>
                <w:szCs w:val="16"/>
                <w:lang w:val="nl-NL"/>
              </w:rPr>
            </w:pPr>
            <w:r w:rsidRPr="00AF0A59">
              <w:rPr>
                <w:sz w:val="16"/>
                <w:szCs w:val="16"/>
                <w:lang w:val="nl-NL"/>
              </w:rPr>
              <w:t>Einzelspielfeld Poussins</w:t>
            </w:r>
          </w:p>
        </w:tc>
        <w:tc>
          <w:tcPr>
            <w:tcW w:w="992" w:type="dxa"/>
            <w:tcBorders>
              <w:top w:val="nil"/>
              <w:left w:val="nil"/>
              <w:bottom w:val="nil"/>
              <w:right w:val="nil"/>
            </w:tcBorders>
          </w:tcPr>
          <w:p w14:paraId="4ECC98EF" w14:textId="77777777" w:rsidR="00AF0A59" w:rsidRPr="00AF0A59" w:rsidRDefault="00AF0A59" w:rsidP="00AF0A59">
            <w:pPr>
              <w:jc w:val="center"/>
              <w:rPr>
                <w:sz w:val="16"/>
                <w:szCs w:val="16"/>
                <w:lang w:val="nl-NL"/>
              </w:rPr>
            </w:pPr>
          </w:p>
        </w:tc>
        <w:tc>
          <w:tcPr>
            <w:tcW w:w="2552" w:type="dxa"/>
            <w:gridSpan w:val="4"/>
            <w:tcBorders>
              <w:top w:val="single" w:sz="18" w:space="0" w:color="auto"/>
              <w:left w:val="nil"/>
              <w:bottom w:val="nil"/>
              <w:right w:val="nil"/>
            </w:tcBorders>
          </w:tcPr>
          <w:p w14:paraId="1A13F540" w14:textId="77777777" w:rsidR="00AF0A59" w:rsidRPr="00AF0A59" w:rsidRDefault="00AF0A59" w:rsidP="00AF0A59">
            <w:pPr>
              <w:jc w:val="center"/>
              <w:rPr>
                <w:sz w:val="16"/>
                <w:szCs w:val="16"/>
                <w:lang w:val="nl-NL"/>
              </w:rPr>
            </w:pPr>
            <w:r w:rsidRPr="00AF0A59">
              <w:rPr>
                <w:sz w:val="16"/>
                <w:szCs w:val="16"/>
                <w:lang w:val="nl-NL"/>
              </w:rPr>
              <w:t>Einzelspielfeld Bambinis</w:t>
            </w:r>
          </w:p>
        </w:tc>
        <w:tc>
          <w:tcPr>
            <w:tcW w:w="992" w:type="dxa"/>
            <w:tcBorders>
              <w:top w:val="nil"/>
              <w:left w:val="nil"/>
              <w:bottom w:val="nil"/>
              <w:right w:val="nil"/>
            </w:tcBorders>
          </w:tcPr>
          <w:p w14:paraId="0AB4455C" w14:textId="77777777" w:rsidR="00AF0A59" w:rsidRPr="00AF0A59" w:rsidRDefault="00AF0A59" w:rsidP="00AF0A59">
            <w:pPr>
              <w:jc w:val="center"/>
              <w:rPr>
                <w:sz w:val="16"/>
                <w:szCs w:val="16"/>
                <w:lang w:val="nl-NL"/>
              </w:rPr>
            </w:pPr>
          </w:p>
        </w:tc>
        <w:tc>
          <w:tcPr>
            <w:tcW w:w="2552" w:type="dxa"/>
            <w:gridSpan w:val="4"/>
            <w:tcBorders>
              <w:top w:val="single" w:sz="18" w:space="0" w:color="auto"/>
              <w:left w:val="nil"/>
              <w:bottom w:val="nil"/>
              <w:right w:val="nil"/>
            </w:tcBorders>
          </w:tcPr>
          <w:p w14:paraId="40D59B3C" w14:textId="77777777" w:rsidR="00AF0A59" w:rsidRPr="00AF0A59" w:rsidRDefault="00AF0A59" w:rsidP="00AF0A59">
            <w:pPr>
              <w:jc w:val="center"/>
              <w:rPr>
                <w:sz w:val="16"/>
                <w:szCs w:val="16"/>
                <w:lang w:val="nl-NL"/>
              </w:rPr>
            </w:pPr>
            <w:r w:rsidRPr="00AF0A59">
              <w:rPr>
                <w:sz w:val="16"/>
                <w:szCs w:val="16"/>
                <w:lang w:val="nl-NL"/>
              </w:rPr>
              <w:t>Einzelspielfeld Superminimes</w:t>
            </w:r>
          </w:p>
        </w:tc>
      </w:tr>
    </w:tbl>
    <w:p w14:paraId="70D364FF" w14:textId="77777777" w:rsidR="00AF0A59" w:rsidRPr="00AF0A59" w:rsidRDefault="00AF0A59" w:rsidP="00AF0A59">
      <w:pPr>
        <w:spacing w:after="200" w:line="276" w:lineRule="auto"/>
        <w:ind w:right="-426"/>
        <w:rPr>
          <w:rFonts w:ascii="Arial" w:eastAsiaTheme="minorHAnsi" w:hAnsi="Arial" w:cs="Arial"/>
          <w:sz w:val="20"/>
          <w:szCs w:val="20"/>
          <w:lang w:val="nl-NL"/>
        </w:rPr>
      </w:pPr>
    </w:p>
    <w:tbl>
      <w:tblPr>
        <w:tblStyle w:val="Tabellenraster"/>
        <w:tblW w:w="8505" w:type="dxa"/>
        <w:tblLook w:val="04A0" w:firstRow="1" w:lastRow="0" w:firstColumn="1" w:lastColumn="0" w:noHBand="0" w:noVBand="1"/>
      </w:tblPr>
      <w:tblGrid>
        <w:gridCol w:w="250"/>
        <w:gridCol w:w="867"/>
        <w:gridCol w:w="859"/>
        <w:gridCol w:w="281"/>
        <w:gridCol w:w="837"/>
        <w:gridCol w:w="284"/>
        <w:gridCol w:w="864"/>
        <w:gridCol w:w="857"/>
        <w:gridCol w:w="282"/>
        <w:gridCol w:w="837"/>
        <w:gridCol w:w="284"/>
        <w:gridCol w:w="864"/>
        <w:gridCol w:w="857"/>
        <w:gridCol w:w="282"/>
      </w:tblGrid>
      <w:tr w:rsidR="00AF0A59" w:rsidRPr="00AF0A59" w14:paraId="72DC52C0" w14:textId="77777777" w:rsidTr="00AF0A59">
        <w:tc>
          <w:tcPr>
            <w:tcW w:w="250" w:type="dxa"/>
            <w:tcBorders>
              <w:top w:val="single" w:sz="18" w:space="0" w:color="auto"/>
              <w:left w:val="single" w:sz="18" w:space="0" w:color="auto"/>
            </w:tcBorders>
          </w:tcPr>
          <w:p w14:paraId="78D6752E" w14:textId="77777777" w:rsidR="00AF0A59" w:rsidRPr="00AF0A59" w:rsidRDefault="00AF0A59" w:rsidP="00AF0A59">
            <w:pPr>
              <w:rPr>
                <w:sz w:val="22"/>
                <w:szCs w:val="22"/>
                <w:lang w:val="nl-NL"/>
              </w:rPr>
            </w:pPr>
          </w:p>
        </w:tc>
        <w:tc>
          <w:tcPr>
            <w:tcW w:w="992" w:type="dxa"/>
            <w:tcBorders>
              <w:top w:val="single" w:sz="18" w:space="0" w:color="auto"/>
            </w:tcBorders>
          </w:tcPr>
          <w:p w14:paraId="565A714D" w14:textId="77777777" w:rsidR="00AF0A59" w:rsidRPr="00AF0A59" w:rsidRDefault="00AF0A59" w:rsidP="00AF0A59">
            <w:pPr>
              <w:rPr>
                <w:sz w:val="22"/>
                <w:szCs w:val="22"/>
                <w:lang w:val="nl-NL"/>
              </w:rPr>
            </w:pPr>
          </w:p>
        </w:tc>
        <w:tc>
          <w:tcPr>
            <w:tcW w:w="993" w:type="dxa"/>
            <w:tcBorders>
              <w:top w:val="single" w:sz="18" w:space="0" w:color="auto"/>
            </w:tcBorders>
          </w:tcPr>
          <w:p w14:paraId="66B98018" w14:textId="77777777" w:rsidR="00AF0A59" w:rsidRPr="00AF0A59" w:rsidRDefault="00AF0A59" w:rsidP="00AF0A59">
            <w:pPr>
              <w:rPr>
                <w:sz w:val="22"/>
                <w:szCs w:val="22"/>
                <w:lang w:val="nl-NL"/>
              </w:rPr>
            </w:pPr>
          </w:p>
        </w:tc>
        <w:tc>
          <w:tcPr>
            <w:tcW w:w="283" w:type="dxa"/>
            <w:tcBorders>
              <w:top w:val="single" w:sz="18" w:space="0" w:color="auto"/>
              <w:right w:val="single" w:sz="18" w:space="0" w:color="auto"/>
            </w:tcBorders>
          </w:tcPr>
          <w:p w14:paraId="757412D9" w14:textId="77777777" w:rsidR="00AF0A59" w:rsidRPr="00AF0A59" w:rsidRDefault="00AF0A59" w:rsidP="00AF0A59">
            <w:pPr>
              <w:rPr>
                <w:sz w:val="22"/>
                <w:szCs w:val="22"/>
                <w:lang w:val="nl-NL"/>
              </w:rPr>
            </w:pPr>
          </w:p>
        </w:tc>
        <w:tc>
          <w:tcPr>
            <w:tcW w:w="992" w:type="dxa"/>
            <w:vMerge w:val="restart"/>
            <w:tcBorders>
              <w:top w:val="nil"/>
              <w:left w:val="single" w:sz="18" w:space="0" w:color="auto"/>
              <w:bottom w:val="nil"/>
              <w:right w:val="single" w:sz="18" w:space="0" w:color="auto"/>
            </w:tcBorders>
          </w:tcPr>
          <w:p w14:paraId="010411E3" w14:textId="77777777" w:rsidR="00AF0A59" w:rsidRPr="00AF0A59" w:rsidRDefault="00AF0A59" w:rsidP="00AF0A59">
            <w:pPr>
              <w:rPr>
                <w:sz w:val="22"/>
                <w:szCs w:val="22"/>
                <w:lang w:val="nl-NL"/>
              </w:rPr>
            </w:pPr>
          </w:p>
        </w:tc>
        <w:tc>
          <w:tcPr>
            <w:tcW w:w="284" w:type="dxa"/>
            <w:tcBorders>
              <w:top w:val="single" w:sz="18" w:space="0" w:color="auto"/>
              <w:left w:val="single" w:sz="18" w:space="0" w:color="auto"/>
            </w:tcBorders>
          </w:tcPr>
          <w:p w14:paraId="142ED91B" w14:textId="77777777" w:rsidR="00AF0A59" w:rsidRPr="00AF0A59" w:rsidRDefault="00AF0A59" w:rsidP="00AF0A59">
            <w:pPr>
              <w:rPr>
                <w:sz w:val="22"/>
                <w:szCs w:val="22"/>
                <w:lang w:val="nl-NL"/>
              </w:rPr>
            </w:pPr>
          </w:p>
        </w:tc>
        <w:tc>
          <w:tcPr>
            <w:tcW w:w="992" w:type="dxa"/>
            <w:tcBorders>
              <w:top w:val="single" w:sz="18" w:space="0" w:color="auto"/>
            </w:tcBorders>
          </w:tcPr>
          <w:p w14:paraId="644B97A8" w14:textId="77777777" w:rsidR="00AF0A59" w:rsidRPr="00AF0A59" w:rsidRDefault="00AF0A59" w:rsidP="00AF0A59">
            <w:pPr>
              <w:rPr>
                <w:sz w:val="22"/>
                <w:szCs w:val="22"/>
                <w:lang w:val="nl-NL"/>
              </w:rPr>
            </w:pPr>
          </w:p>
        </w:tc>
        <w:tc>
          <w:tcPr>
            <w:tcW w:w="992" w:type="dxa"/>
            <w:tcBorders>
              <w:top w:val="single" w:sz="18" w:space="0" w:color="auto"/>
            </w:tcBorders>
          </w:tcPr>
          <w:p w14:paraId="4305EBE0" w14:textId="77777777" w:rsidR="00AF0A59" w:rsidRPr="00AF0A59" w:rsidRDefault="00AF0A59" w:rsidP="00AF0A59">
            <w:pPr>
              <w:rPr>
                <w:sz w:val="22"/>
                <w:szCs w:val="22"/>
                <w:lang w:val="nl-NL"/>
              </w:rPr>
            </w:pPr>
          </w:p>
        </w:tc>
        <w:tc>
          <w:tcPr>
            <w:tcW w:w="284" w:type="dxa"/>
            <w:tcBorders>
              <w:top w:val="single" w:sz="18" w:space="0" w:color="auto"/>
              <w:right w:val="single" w:sz="18" w:space="0" w:color="auto"/>
            </w:tcBorders>
          </w:tcPr>
          <w:p w14:paraId="5536B874" w14:textId="77777777" w:rsidR="00AF0A59" w:rsidRPr="00AF0A59" w:rsidRDefault="00AF0A59" w:rsidP="00AF0A59">
            <w:pPr>
              <w:rPr>
                <w:sz w:val="22"/>
                <w:szCs w:val="22"/>
                <w:lang w:val="nl-NL"/>
              </w:rPr>
            </w:pPr>
          </w:p>
        </w:tc>
        <w:tc>
          <w:tcPr>
            <w:tcW w:w="992" w:type="dxa"/>
            <w:vMerge w:val="restart"/>
            <w:tcBorders>
              <w:top w:val="nil"/>
              <w:left w:val="single" w:sz="18" w:space="0" w:color="auto"/>
              <w:bottom w:val="nil"/>
              <w:right w:val="single" w:sz="18" w:space="0" w:color="auto"/>
            </w:tcBorders>
          </w:tcPr>
          <w:p w14:paraId="2F4F304E" w14:textId="77777777" w:rsidR="00AF0A59" w:rsidRPr="00AF0A59" w:rsidRDefault="00AF0A59" w:rsidP="00AF0A59">
            <w:pPr>
              <w:ind w:left="-743" w:right="-2881" w:firstLine="141"/>
              <w:rPr>
                <w:sz w:val="22"/>
                <w:szCs w:val="22"/>
                <w:lang w:val="nl-NL"/>
              </w:rPr>
            </w:pPr>
          </w:p>
        </w:tc>
        <w:tc>
          <w:tcPr>
            <w:tcW w:w="284" w:type="dxa"/>
            <w:tcBorders>
              <w:top w:val="single" w:sz="18" w:space="0" w:color="auto"/>
              <w:left w:val="single" w:sz="18" w:space="0" w:color="auto"/>
            </w:tcBorders>
            <w:shd w:val="clear" w:color="auto" w:fill="D9D9D9" w:themeFill="background1" w:themeFillShade="D9"/>
          </w:tcPr>
          <w:p w14:paraId="0BFCE4F9" w14:textId="77777777" w:rsidR="00AF0A59" w:rsidRPr="00AF0A59" w:rsidRDefault="00AF0A59" w:rsidP="00AF0A59">
            <w:pPr>
              <w:rPr>
                <w:sz w:val="22"/>
                <w:szCs w:val="22"/>
                <w:lang w:val="nl-NL"/>
              </w:rPr>
            </w:pPr>
          </w:p>
        </w:tc>
        <w:tc>
          <w:tcPr>
            <w:tcW w:w="992" w:type="dxa"/>
            <w:tcBorders>
              <w:top w:val="single" w:sz="18" w:space="0" w:color="auto"/>
            </w:tcBorders>
            <w:shd w:val="clear" w:color="auto" w:fill="D9D9D9" w:themeFill="background1" w:themeFillShade="D9"/>
          </w:tcPr>
          <w:p w14:paraId="7FE8E69D" w14:textId="77777777" w:rsidR="00AF0A59" w:rsidRPr="00AF0A59" w:rsidRDefault="00AF0A59" w:rsidP="00AF0A59">
            <w:pPr>
              <w:rPr>
                <w:sz w:val="22"/>
                <w:szCs w:val="22"/>
                <w:lang w:val="nl-NL"/>
              </w:rPr>
            </w:pPr>
          </w:p>
        </w:tc>
        <w:tc>
          <w:tcPr>
            <w:tcW w:w="992" w:type="dxa"/>
            <w:tcBorders>
              <w:top w:val="single" w:sz="18" w:space="0" w:color="auto"/>
            </w:tcBorders>
            <w:shd w:val="clear" w:color="auto" w:fill="D9D9D9" w:themeFill="background1" w:themeFillShade="D9"/>
          </w:tcPr>
          <w:p w14:paraId="24E42426" w14:textId="77777777" w:rsidR="00AF0A59" w:rsidRPr="00AF0A59" w:rsidRDefault="00AF0A59" w:rsidP="00AF0A59">
            <w:pPr>
              <w:rPr>
                <w:sz w:val="22"/>
                <w:szCs w:val="22"/>
                <w:lang w:val="nl-NL"/>
              </w:rPr>
            </w:pPr>
          </w:p>
        </w:tc>
        <w:tc>
          <w:tcPr>
            <w:tcW w:w="284" w:type="dxa"/>
            <w:tcBorders>
              <w:top w:val="single" w:sz="18" w:space="0" w:color="auto"/>
              <w:right w:val="single" w:sz="18" w:space="0" w:color="auto"/>
            </w:tcBorders>
            <w:shd w:val="clear" w:color="auto" w:fill="D9D9D9" w:themeFill="background1" w:themeFillShade="D9"/>
          </w:tcPr>
          <w:p w14:paraId="5F4B9D3F" w14:textId="77777777" w:rsidR="00AF0A59" w:rsidRPr="00AF0A59" w:rsidRDefault="00AF0A59" w:rsidP="00AF0A59">
            <w:pPr>
              <w:rPr>
                <w:sz w:val="22"/>
                <w:szCs w:val="22"/>
                <w:lang w:val="nl-NL"/>
              </w:rPr>
            </w:pPr>
          </w:p>
        </w:tc>
      </w:tr>
      <w:tr w:rsidR="00AF0A59" w:rsidRPr="00AF0A59" w14:paraId="325EA6F1" w14:textId="77777777" w:rsidTr="00AF0A59">
        <w:trPr>
          <w:trHeight w:val="1393"/>
        </w:trPr>
        <w:tc>
          <w:tcPr>
            <w:tcW w:w="250" w:type="dxa"/>
            <w:tcBorders>
              <w:left w:val="single" w:sz="18" w:space="0" w:color="auto"/>
            </w:tcBorders>
          </w:tcPr>
          <w:p w14:paraId="095F79ED"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2ED53B69" w14:textId="77777777" w:rsidR="00AF0A59" w:rsidRPr="00AF0A59" w:rsidRDefault="00AF0A59" w:rsidP="00AF0A59">
            <w:pPr>
              <w:rPr>
                <w:sz w:val="22"/>
                <w:szCs w:val="22"/>
                <w:lang w:val="nl-NL"/>
              </w:rPr>
            </w:pPr>
          </w:p>
        </w:tc>
        <w:tc>
          <w:tcPr>
            <w:tcW w:w="993" w:type="dxa"/>
            <w:shd w:val="clear" w:color="auto" w:fill="D9D9D9" w:themeFill="background1" w:themeFillShade="D9"/>
          </w:tcPr>
          <w:p w14:paraId="4554FB78" w14:textId="77777777" w:rsidR="00AF0A59" w:rsidRPr="00AF0A59" w:rsidRDefault="00AF0A59" w:rsidP="00AF0A59">
            <w:pPr>
              <w:rPr>
                <w:sz w:val="22"/>
                <w:szCs w:val="22"/>
                <w:lang w:val="nl-NL"/>
              </w:rPr>
            </w:pPr>
          </w:p>
        </w:tc>
        <w:tc>
          <w:tcPr>
            <w:tcW w:w="283" w:type="dxa"/>
            <w:tcBorders>
              <w:right w:val="single" w:sz="18" w:space="0" w:color="auto"/>
            </w:tcBorders>
          </w:tcPr>
          <w:p w14:paraId="683FF9A4"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7958FA9E" w14:textId="77777777" w:rsidR="00AF0A59" w:rsidRPr="00AF0A59" w:rsidRDefault="00AF0A59" w:rsidP="00AF0A59">
            <w:pPr>
              <w:rPr>
                <w:sz w:val="22"/>
                <w:szCs w:val="22"/>
                <w:lang w:val="nl-NL"/>
              </w:rPr>
            </w:pPr>
          </w:p>
        </w:tc>
        <w:tc>
          <w:tcPr>
            <w:tcW w:w="284" w:type="dxa"/>
            <w:tcBorders>
              <w:left w:val="single" w:sz="18" w:space="0" w:color="auto"/>
            </w:tcBorders>
            <w:shd w:val="clear" w:color="auto" w:fill="D9D9D9" w:themeFill="background1" w:themeFillShade="D9"/>
          </w:tcPr>
          <w:p w14:paraId="65936AC5"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6373ECA5"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714A510D" w14:textId="77777777" w:rsidR="00AF0A59" w:rsidRPr="00AF0A59" w:rsidRDefault="00AF0A59" w:rsidP="00AF0A59">
            <w:pPr>
              <w:rPr>
                <w:sz w:val="22"/>
                <w:szCs w:val="22"/>
                <w:lang w:val="nl-NL"/>
              </w:rPr>
            </w:pPr>
          </w:p>
        </w:tc>
        <w:tc>
          <w:tcPr>
            <w:tcW w:w="284" w:type="dxa"/>
            <w:tcBorders>
              <w:right w:val="single" w:sz="18" w:space="0" w:color="auto"/>
            </w:tcBorders>
            <w:shd w:val="clear" w:color="auto" w:fill="D9D9D9" w:themeFill="background1" w:themeFillShade="D9"/>
          </w:tcPr>
          <w:p w14:paraId="4B145B21"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66F8E11F" w14:textId="77777777" w:rsidR="00AF0A59" w:rsidRPr="00AF0A59" w:rsidRDefault="00AF0A59" w:rsidP="00AF0A59">
            <w:pPr>
              <w:rPr>
                <w:sz w:val="22"/>
                <w:szCs w:val="22"/>
                <w:lang w:val="nl-NL"/>
              </w:rPr>
            </w:pPr>
          </w:p>
        </w:tc>
        <w:tc>
          <w:tcPr>
            <w:tcW w:w="284" w:type="dxa"/>
            <w:tcBorders>
              <w:left w:val="single" w:sz="18" w:space="0" w:color="auto"/>
            </w:tcBorders>
            <w:shd w:val="clear" w:color="auto" w:fill="D9D9D9" w:themeFill="background1" w:themeFillShade="D9"/>
          </w:tcPr>
          <w:p w14:paraId="74E13DD2"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000DA026"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25C572DA" w14:textId="77777777" w:rsidR="00AF0A59" w:rsidRPr="00AF0A59" w:rsidRDefault="00AF0A59" w:rsidP="00AF0A59">
            <w:pPr>
              <w:rPr>
                <w:sz w:val="22"/>
                <w:szCs w:val="22"/>
                <w:lang w:val="nl-NL"/>
              </w:rPr>
            </w:pPr>
          </w:p>
        </w:tc>
        <w:tc>
          <w:tcPr>
            <w:tcW w:w="284" w:type="dxa"/>
            <w:tcBorders>
              <w:right w:val="single" w:sz="18" w:space="0" w:color="auto"/>
            </w:tcBorders>
            <w:shd w:val="clear" w:color="auto" w:fill="D9D9D9" w:themeFill="background1" w:themeFillShade="D9"/>
          </w:tcPr>
          <w:p w14:paraId="22D3CCA5" w14:textId="77777777" w:rsidR="00AF0A59" w:rsidRPr="00AF0A59" w:rsidRDefault="00AF0A59" w:rsidP="00AF0A59">
            <w:pPr>
              <w:rPr>
                <w:sz w:val="22"/>
                <w:szCs w:val="22"/>
                <w:lang w:val="nl-NL"/>
              </w:rPr>
            </w:pPr>
          </w:p>
        </w:tc>
      </w:tr>
      <w:tr w:rsidR="00AF0A59" w:rsidRPr="00AF0A59" w14:paraId="0B963B69" w14:textId="77777777" w:rsidTr="00AF0A59">
        <w:trPr>
          <w:trHeight w:val="845"/>
        </w:trPr>
        <w:tc>
          <w:tcPr>
            <w:tcW w:w="250" w:type="dxa"/>
            <w:tcBorders>
              <w:left w:val="single" w:sz="18" w:space="0" w:color="auto"/>
              <w:bottom w:val="single" w:sz="12" w:space="0" w:color="auto"/>
            </w:tcBorders>
          </w:tcPr>
          <w:p w14:paraId="74372C96" w14:textId="77777777" w:rsidR="00AF0A59" w:rsidRPr="00AF0A59" w:rsidRDefault="00AF0A59" w:rsidP="00AF0A59">
            <w:pPr>
              <w:rPr>
                <w:sz w:val="22"/>
                <w:szCs w:val="22"/>
                <w:lang w:val="nl-NL"/>
              </w:rPr>
            </w:pPr>
          </w:p>
        </w:tc>
        <w:tc>
          <w:tcPr>
            <w:tcW w:w="1985" w:type="dxa"/>
            <w:gridSpan w:val="2"/>
            <w:tcBorders>
              <w:bottom w:val="single" w:sz="12" w:space="0" w:color="auto"/>
            </w:tcBorders>
            <w:shd w:val="clear" w:color="auto" w:fill="D9D9D9" w:themeFill="background1" w:themeFillShade="D9"/>
          </w:tcPr>
          <w:p w14:paraId="03B669D0" w14:textId="77777777" w:rsidR="00AF0A59" w:rsidRPr="00AF0A59" w:rsidRDefault="00AF0A59" w:rsidP="00AF0A59">
            <w:pPr>
              <w:rPr>
                <w:sz w:val="22"/>
                <w:szCs w:val="22"/>
                <w:lang w:val="nl-NL"/>
              </w:rPr>
            </w:pPr>
          </w:p>
        </w:tc>
        <w:tc>
          <w:tcPr>
            <w:tcW w:w="283" w:type="dxa"/>
            <w:tcBorders>
              <w:bottom w:val="single" w:sz="12" w:space="0" w:color="auto"/>
              <w:right w:val="single" w:sz="18" w:space="0" w:color="auto"/>
            </w:tcBorders>
          </w:tcPr>
          <w:p w14:paraId="0805F2A9"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673AE34E" w14:textId="77777777" w:rsidR="00AF0A59" w:rsidRPr="00AF0A59" w:rsidRDefault="00AF0A59" w:rsidP="00AF0A59">
            <w:pPr>
              <w:rPr>
                <w:sz w:val="22"/>
                <w:szCs w:val="22"/>
                <w:lang w:val="nl-NL"/>
              </w:rPr>
            </w:pPr>
          </w:p>
        </w:tc>
        <w:tc>
          <w:tcPr>
            <w:tcW w:w="284" w:type="dxa"/>
            <w:tcBorders>
              <w:left w:val="single" w:sz="18" w:space="0" w:color="auto"/>
              <w:bottom w:val="single" w:sz="12" w:space="0" w:color="auto"/>
            </w:tcBorders>
            <w:shd w:val="clear" w:color="auto" w:fill="D9D9D9" w:themeFill="background1" w:themeFillShade="D9"/>
          </w:tcPr>
          <w:p w14:paraId="592F2417" w14:textId="77777777" w:rsidR="00AF0A59" w:rsidRPr="00AF0A59" w:rsidRDefault="00AF0A59" w:rsidP="00AF0A59">
            <w:pPr>
              <w:rPr>
                <w:sz w:val="22"/>
                <w:szCs w:val="22"/>
                <w:lang w:val="nl-NL"/>
              </w:rPr>
            </w:pPr>
          </w:p>
        </w:tc>
        <w:tc>
          <w:tcPr>
            <w:tcW w:w="1984" w:type="dxa"/>
            <w:gridSpan w:val="2"/>
            <w:tcBorders>
              <w:bottom w:val="single" w:sz="12" w:space="0" w:color="auto"/>
            </w:tcBorders>
            <w:shd w:val="clear" w:color="auto" w:fill="D9D9D9" w:themeFill="background1" w:themeFillShade="D9"/>
          </w:tcPr>
          <w:p w14:paraId="008870C2" w14:textId="77777777" w:rsidR="00AF0A59" w:rsidRPr="00AF0A59" w:rsidRDefault="00AF0A59" w:rsidP="00AF0A59">
            <w:pPr>
              <w:rPr>
                <w:sz w:val="22"/>
                <w:szCs w:val="22"/>
                <w:lang w:val="nl-NL"/>
              </w:rPr>
            </w:pPr>
          </w:p>
        </w:tc>
        <w:tc>
          <w:tcPr>
            <w:tcW w:w="284" w:type="dxa"/>
            <w:tcBorders>
              <w:bottom w:val="single" w:sz="12" w:space="0" w:color="auto"/>
              <w:right w:val="single" w:sz="18" w:space="0" w:color="auto"/>
            </w:tcBorders>
            <w:shd w:val="clear" w:color="auto" w:fill="D9D9D9" w:themeFill="background1" w:themeFillShade="D9"/>
          </w:tcPr>
          <w:p w14:paraId="0D5A7342"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620467F8" w14:textId="77777777" w:rsidR="00AF0A59" w:rsidRPr="00AF0A59" w:rsidRDefault="00AF0A59" w:rsidP="00AF0A59">
            <w:pPr>
              <w:rPr>
                <w:sz w:val="22"/>
                <w:szCs w:val="22"/>
                <w:lang w:val="nl-NL"/>
              </w:rPr>
            </w:pPr>
          </w:p>
        </w:tc>
        <w:tc>
          <w:tcPr>
            <w:tcW w:w="284" w:type="dxa"/>
            <w:tcBorders>
              <w:left w:val="single" w:sz="18" w:space="0" w:color="auto"/>
              <w:bottom w:val="single" w:sz="12" w:space="0" w:color="auto"/>
            </w:tcBorders>
            <w:shd w:val="clear" w:color="auto" w:fill="D9D9D9" w:themeFill="background1" w:themeFillShade="D9"/>
          </w:tcPr>
          <w:p w14:paraId="5E1574E3" w14:textId="77777777" w:rsidR="00AF0A59" w:rsidRPr="00AF0A59" w:rsidRDefault="00AF0A59" w:rsidP="00AF0A59">
            <w:pPr>
              <w:rPr>
                <w:sz w:val="22"/>
                <w:szCs w:val="22"/>
                <w:lang w:val="nl-NL"/>
              </w:rPr>
            </w:pPr>
          </w:p>
        </w:tc>
        <w:tc>
          <w:tcPr>
            <w:tcW w:w="1984" w:type="dxa"/>
            <w:gridSpan w:val="2"/>
            <w:tcBorders>
              <w:bottom w:val="single" w:sz="12" w:space="0" w:color="auto"/>
            </w:tcBorders>
            <w:shd w:val="clear" w:color="auto" w:fill="D9D9D9" w:themeFill="background1" w:themeFillShade="D9"/>
          </w:tcPr>
          <w:p w14:paraId="78321E40" w14:textId="77777777" w:rsidR="00AF0A59" w:rsidRPr="00AF0A59" w:rsidRDefault="00AF0A59" w:rsidP="00AF0A59">
            <w:pPr>
              <w:rPr>
                <w:sz w:val="22"/>
                <w:szCs w:val="22"/>
                <w:lang w:val="nl-NL"/>
              </w:rPr>
            </w:pPr>
          </w:p>
        </w:tc>
        <w:tc>
          <w:tcPr>
            <w:tcW w:w="284" w:type="dxa"/>
            <w:tcBorders>
              <w:bottom w:val="single" w:sz="12" w:space="0" w:color="auto"/>
              <w:right w:val="single" w:sz="18" w:space="0" w:color="auto"/>
            </w:tcBorders>
            <w:shd w:val="clear" w:color="auto" w:fill="D9D9D9" w:themeFill="background1" w:themeFillShade="D9"/>
          </w:tcPr>
          <w:p w14:paraId="35BF6BC5" w14:textId="77777777" w:rsidR="00AF0A59" w:rsidRPr="00AF0A59" w:rsidRDefault="00AF0A59" w:rsidP="00AF0A59">
            <w:pPr>
              <w:rPr>
                <w:sz w:val="22"/>
                <w:szCs w:val="22"/>
                <w:lang w:val="nl-NL"/>
              </w:rPr>
            </w:pPr>
          </w:p>
        </w:tc>
      </w:tr>
      <w:tr w:rsidR="00AF0A59" w:rsidRPr="00AF0A59" w14:paraId="65378777" w14:textId="77777777" w:rsidTr="00AF0A59">
        <w:trPr>
          <w:trHeight w:val="984"/>
        </w:trPr>
        <w:tc>
          <w:tcPr>
            <w:tcW w:w="250" w:type="dxa"/>
            <w:tcBorders>
              <w:top w:val="single" w:sz="12" w:space="0" w:color="auto"/>
              <w:left w:val="single" w:sz="18" w:space="0" w:color="auto"/>
            </w:tcBorders>
          </w:tcPr>
          <w:p w14:paraId="1D71F2A1" w14:textId="77777777" w:rsidR="00AF0A59" w:rsidRPr="00AF0A59" w:rsidRDefault="00AF0A59" w:rsidP="00AF0A59">
            <w:pPr>
              <w:rPr>
                <w:sz w:val="22"/>
                <w:szCs w:val="22"/>
                <w:lang w:val="nl-NL"/>
              </w:rPr>
            </w:pPr>
          </w:p>
        </w:tc>
        <w:tc>
          <w:tcPr>
            <w:tcW w:w="1985" w:type="dxa"/>
            <w:gridSpan w:val="2"/>
            <w:tcBorders>
              <w:top w:val="single" w:sz="12" w:space="0" w:color="auto"/>
            </w:tcBorders>
            <w:shd w:val="clear" w:color="auto" w:fill="D9D9D9" w:themeFill="background1" w:themeFillShade="D9"/>
          </w:tcPr>
          <w:p w14:paraId="3775C8E8" w14:textId="77777777" w:rsidR="00AF0A59" w:rsidRPr="00AF0A59" w:rsidRDefault="00AF0A59" w:rsidP="00AF0A59">
            <w:pPr>
              <w:rPr>
                <w:sz w:val="22"/>
                <w:szCs w:val="22"/>
                <w:lang w:val="nl-NL"/>
              </w:rPr>
            </w:pPr>
          </w:p>
        </w:tc>
        <w:tc>
          <w:tcPr>
            <w:tcW w:w="283" w:type="dxa"/>
            <w:tcBorders>
              <w:top w:val="single" w:sz="12" w:space="0" w:color="auto"/>
              <w:right w:val="single" w:sz="18" w:space="0" w:color="auto"/>
            </w:tcBorders>
          </w:tcPr>
          <w:p w14:paraId="3CA92B85"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40F772D8" w14:textId="77777777" w:rsidR="00AF0A59" w:rsidRPr="00AF0A59" w:rsidRDefault="00AF0A59" w:rsidP="00AF0A59">
            <w:pPr>
              <w:rPr>
                <w:sz w:val="22"/>
                <w:szCs w:val="22"/>
                <w:lang w:val="nl-NL"/>
              </w:rPr>
            </w:pPr>
          </w:p>
        </w:tc>
        <w:tc>
          <w:tcPr>
            <w:tcW w:w="284" w:type="dxa"/>
            <w:tcBorders>
              <w:top w:val="single" w:sz="12" w:space="0" w:color="auto"/>
              <w:left w:val="single" w:sz="18" w:space="0" w:color="auto"/>
            </w:tcBorders>
            <w:shd w:val="clear" w:color="auto" w:fill="D9D9D9" w:themeFill="background1" w:themeFillShade="D9"/>
          </w:tcPr>
          <w:p w14:paraId="6FFDA707" w14:textId="77777777" w:rsidR="00AF0A59" w:rsidRPr="00AF0A59" w:rsidRDefault="00AF0A59" w:rsidP="00AF0A59">
            <w:pPr>
              <w:rPr>
                <w:sz w:val="22"/>
                <w:szCs w:val="22"/>
                <w:lang w:val="nl-NL"/>
              </w:rPr>
            </w:pPr>
          </w:p>
        </w:tc>
        <w:tc>
          <w:tcPr>
            <w:tcW w:w="1984" w:type="dxa"/>
            <w:gridSpan w:val="2"/>
            <w:tcBorders>
              <w:top w:val="single" w:sz="12" w:space="0" w:color="auto"/>
            </w:tcBorders>
            <w:shd w:val="clear" w:color="auto" w:fill="D9D9D9" w:themeFill="background1" w:themeFillShade="D9"/>
          </w:tcPr>
          <w:p w14:paraId="70FD9A39" w14:textId="77777777" w:rsidR="00AF0A59" w:rsidRPr="00AF0A59" w:rsidRDefault="00AF0A59" w:rsidP="00AF0A59">
            <w:pPr>
              <w:rPr>
                <w:sz w:val="22"/>
                <w:szCs w:val="22"/>
                <w:lang w:val="nl-NL"/>
              </w:rPr>
            </w:pPr>
          </w:p>
        </w:tc>
        <w:tc>
          <w:tcPr>
            <w:tcW w:w="284" w:type="dxa"/>
            <w:tcBorders>
              <w:top w:val="single" w:sz="12" w:space="0" w:color="auto"/>
              <w:right w:val="single" w:sz="18" w:space="0" w:color="auto"/>
            </w:tcBorders>
            <w:shd w:val="clear" w:color="auto" w:fill="D9D9D9" w:themeFill="background1" w:themeFillShade="D9"/>
          </w:tcPr>
          <w:p w14:paraId="4C125F16"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77D6BBDC" w14:textId="77777777" w:rsidR="00AF0A59" w:rsidRPr="00AF0A59" w:rsidRDefault="00AF0A59" w:rsidP="00AF0A59">
            <w:pPr>
              <w:rPr>
                <w:sz w:val="22"/>
                <w:szCs w:val="22"/>
                <w:lang w:val="nl-NL"/>
              </w:rPr>
            </w:pPr>
          </w:p>
        </w:tc>
        <w:tc>
          <w:tcPr>
            <w:tcW w:w="284" w:type="dxa"/>
            <w:tcBorders>
              <w:top w:val="single" w:sz="12" w:space="0" w:color="auto"/>
              <w:left w:val="single" w:sz="18" w:space="0" w:color="auto"/>
            </w:tcBorders>
            <w:shd w:val="clear" w:color="auto" w:fill="D9D9D9" w:themeFill="background1" w:themeFillShade="D9"/>
          </w:tcPr>
          <w:p w14:paraId="03F1E435" w14:textId="77777777" w:rsidR="00AF0A59" w:rsidRPr="00AF0A59" w:rsidRDefault="00AF0A59" w:rsidP="00AF0A59">
            <w:pPr>
              <w:rPr>
                <w:sz w:val="22"/>
                <w:szCs w:val="22"/>
                <w:lang w:val="nl-NL"/>
              </w:rPr>
            </w:pPr>
          </w:p>
        </w:tc>
        <w:tc>
          <w:tcPr>
            <w:tcW w:w="1984" w:type="dxa"/>
            <w:gridSpan w:val="2"/>
            <w:tcBorders>
              <w:top w:val="single" w:sz="12" w:space="0" w:color="auto"/>
            </w:tcBorders>
            <w:shd w:val="clear" w:color="auto" w:fill="D9D9D9" w:themeFill="background1" w:themeFillShade="D9"/>
          </w:tcPr>
          <w:p w14:paraId="71CC6D56" w14:textId="77777777" w:rsidR="00AF0A59" w:rsidRPr="00AF0A59" w:rsidRDefault="00AF0A59" w:rsidP="00AF0A59">
            <w:pPr>
              <w:rPr>
                <w:sz w:val="22"/>
                <w:szCs w:val="22"/>
                <w:lang w:val="nl-NL"/>
              </w:rPr>
            </w:pPr>
          </w:p>
        </w:tc>
        <w:tc>
          <w:tcPr>
            <w:tcW w:w="284" w:type="dxa"/>
            <w:tcBorders>
              <w:top w:val="single" w:sz="12" w:space="0" w:color="auto"/>
              <w:right w:val="single" w:sz="18" w:space="0" w:color="auto"/>
            </w:tcBorders>
            <w:shd w:val="clear" w:color="auto" w:fill="D9D9D9" w:themeFill="background1" w:themeFillShade="D9"/>
          </w:tcPr>
          <w:p w14:paraId="4A8B8343" w14:textId="77777777" w:rsidR="00AF0A59" w:rsidRPr="00AF0A59" w:rsidRDefault="00AF0A59" w:rsidP="00AF0A59">
            <w:pPr>
              <w:rPr>
                <w:sz w:val="22"/>
                <w:szCs w:val="22"/>
                <w:lang w:val="nl-NL"/>
              </w:rPr>
            </w:pPr>
          </w:p>
        </w:tc>
      </w:tr>
      <w:tr w:rsidR="00AF0A59" w:rsidRPr="00AF0A59" w14:paraId="703BBB08" w14:textId="77777777" w:rsidTr="00AF0A59">
        <w:trPr>
          <w:trHeight w:val="1400"/>
        </w:trPr>
        <w:tc>
          <w:tcPr>
            <w:tcW w:w="250" w:type="dxa"/>
            <w:tcBorders>
              <w:left w:val="single" w:sz="18" w:space="0" w:color="auto"/>
            </w:tcBorders>
          </w:tcPr>
          <w:p w14:paraId="1E54D02D"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36C31010" w14:textId="77777777" w:rsidR="00AF0A59" w:rsidRPr="00AF0A59" w:rsidRDefault="00AF0A59" w:rsidP="00AF0A59">
            <w:pPr>
              <w:rPr>
                <w:sz w:val="22"/>
                <w:szCs w:val="22"/>
                <w:lang w:val="nl-NL"/>
              </w:rPr>
            </w:pPr>
          </w:p>
        </w:tc>
        <w:tc>
          <w:tcPr>
            <w:tcW w:w="993" w:type="dxa"/>
            <w:shd w:val="clear" w:color="auto" w:fill="D9D9D9" w:themeFill="background1" w:themeFillShade="D9"/>
          </w:tcPr>
          <w:p w14:paraId="744BF4C0" w14:textId="77777777" w:rsidR="00AF0A59" w:rsidRPr="00AF0A59" w:rsidRDefault="00AF0A59" w:rsidP="00AF0A59">
            <w:pPr>
              <w:ind w:right="-3504"/>
              <w:rPr>
                <w:sz w:val="22"/>
                <w:szCs w:val="22"/>
                <w:lang w:val="nl-NL"/>
              </w:rPr>
            </w:pPr>
          </w:p>
        </w:tc>
        <w:tc>
          <w:tcPr>
            <w:tcW w:w="283" w:type="dxa"/>
            <w:tcBorders>
              <w:right w:val="single" w:sz="18" w:space="0" w:color="auto"/>
            </w:tcBorders>
          </w:tcPr>
          <w:p w14:paraId="20F959C5"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18F5A353" w14:textId="77777777" w:rsidR="00AF0A59" w:rsidRPr="00AF0A59" w:rsidRDefault="00AF0A59" w:rsidP="00AF0A59">
            <w:pPr>
              <w:rPr>
                <w:sz w:val="22"/>
                <w:szCs w:val="22"/>
                <w:lang w:val="nl-NL"/>
              </w:rPr>
            </w:pPr>
          </w:p>
        </w:tc>
        <w:tc>
          <w:tcPr>
            <w:tcW w:w="284" w:type="dxa"/>
            <w:tcBorders>
              <w:left w:val="single" w:sz="18" w:space="0" w:color="auto"/>
            </w:tcBorders>
            <w:shd w:val="clear" w:color="auto" w:fill="D9D9D9" w:themeFill="background1" w:themeFillShade="D9"/>
          </w:tcPr>
          <w:p w14:paraId="228768F1"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3FD1AB76"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69AB9366" w14:textId="77777777" w:rsidR="00AF0A59" w:rsidRPr="00AF0A59" w:rsidRDefault="00AF0A59" w:rsidP="00AF0A59">
            <w:pPr>
              <w:rPr>
                <w:sz w:val="22"/>
                <w:szCs w:val="22"/>
                <w:lang w:val="nl-NL"/>
              </w:rPr>
            </w:pPr>
          </w:p>
        </w:tc>
        <w:tc>
          <w:tcPr>
            <w:tcW w:w="284" w:type="dxa"/>
            <w:tcBorders>
              <w:right w:val="single" w:sz="18" w:space="0" w:color="auto"/>
            </w:tcBorders>
            <w:shd w:val="clear" w:color="auto" w:fill="D9D9D9" w:themeFill="background1" w:themeFillShade="D9"/>
          </w:tcPr>
          <w:p w14:paraId="76429F78"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74ECC29D" w14:textId="77777777" w:rsidR="00AF0A59" w:rsidRPr="00AF0A59" w:rsidRDefault="00AF0A59" w:rsidP="00AF0A59">
            <w:pPr>
              <w:rPr>
                <w:sz w:val="22"/>
                <w:szCs w:val="22"/>
                <w:lang w:val="nl-NL"/>
              </w:rPr>
            </w:pPr>
          </w:p>
        </w:tc>
        <w:tc>
          <w:tcPr>
            <w:tcW w:w="284" w:type="dxa"/>
            <w:tcBorders>
              <w:left w:val="single" w:sz="18" w:space="0" w:color="auto"/>
            </w:tcBorders>
            <w:shd w:val="clear" w:color="auto" w:fill="D9D9D9" w:themeFill="background1" w:themeFillShade="D9"/>
          </w:tcPr>
          <w:p w14:paraId="39F30356"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3AD3CF49" w14:textId="77777777" w:rsidR="00AF0A59" w:rsidRPr="00AF0A59" w:rsidRDefault="00AF0A59" w:rsidP="00AF0A59">
            <w:pPr>
              <w:rPr>
                <w:sz w:val="22"/>
                <w:szCs w:val="22"/>
                <w:lang w:val="nl-NL"/>
              </w:rPr>
            </w:pPr>
          </w:p>
        </w:tc>
        <w:tc>
          <w:tcPr>
            <w:tcW w:w="992" w:type="dxa"/>
            <w:shd w:val="clear" w:color="auto" w:fill="D9D9D9" w:themeFill="background1" w:themeFillShade="D9"/>
          </w:tcPr>
          <w:p w14:paraId="6AC40393" w14:textId="77777777" w:rsidR="00AF0A59" w:rsidRPr="00AF0A59" w:rsidRDefault="00AF0A59" w:rsidP="00AF0A59">
            <w:pPr>
              <w:rPr>
                <w:sz w:val="22"/>
                <w:szCs w:val="22"/>
                <w:lang w:val="nl-NL"/>
              </w:rPr>
            </w:pPr>
          </w:p>
        </w:tc>
        <w:tc>
          <w:tcPr>
            <w:tcW w:w="284" w:type="dxa"/>
            <w:tcBorders>
              <w:right w:val="single" w:sz="18" w:space="0" w:color="auto"/>
            </w:tcBorders>
            <w:shd w:val="clear" w:color="auto" w:fill="D9D9D9" w:themeFill="background1" w:themeFillShade="D9"/>
          </w:tcPr>
          <w:p w14:paraId="7CCA195B" w14:textId="77777777" w:rsidR="00AF0A59" w:rsidRPr="00AF0A59" w:rsidRDefault="00AF0A59" w:rsidP="00AF0A59">
            <w:pPr>
              <w:rPr>
                <w:sz w:val="22"/>
                <w:szCs w:val="22"/>
                <w:lang w:val="nl-NL"/>
              </w:rPr>
            </w:pPr>
          </w:p>
        </w:tc>
      </w:tr>
      <w:tr w:rsidR="00AF0A59" w:rsidRPr="00AF0A59" w14:paraId="17831F4E" w14:textId="77777777" w:rsidTr="00AF0A59">
        <w:trPr>
          <w:trHeight w:val="267"/>
        </w:trPr>
        <w:tc>
          <w:tcPr>
            <w:tcW w:w="250" w:type="dxa"/>
            <w:tcBorders>
              <w:left w:val="single" w:sz="18" w:space="0" w:color="auto"/>
              <w:bottom w:val="single" w:sz="18" w:space="0" w:color="auto"/>
            </w:tcBorders>
          </w:tcPr>
          <w:p w14:paraId="3E830F3A" w14:textId="77777777" w:rsidR="00AF0A59" w:rsidRPr="00AF0A59" w:rsidRDefault="00AF0A59" w:rsidP="00AF0A59">
            <w:pPr>
              <w:rPr>
                <w:sz w:val="22"/>
                <w:szCs w:val="22"/>
                <w:lang w:val="nl-NL"/>
              </w:rPr>
            </w:pPr>
          </w:p>
        </w:tc>
        <w:tc>
          <w:tcPr>
            <w:tcW w:w="992" w:type="dxa"/>
            <w:tcBorders>
              <w:bottom w:val="single" w:sz="18" w:space="0" w:color="auto"/>
            </w:tcBorders>
          </w:tcPr>
          <w:p w14:paraId="44EBFE82" w14:textId="77777777" w:rsidR="00AF0A59" w:rsidRPr="00AF0A59" w:rsidRDefault="00AF0A59" w:rsidP="00AF0A59">
            <w:pPr>
              <w:rPr>
                <w:sz w:val="22"/>
                <w:szCs w:val="22"/>
                <w:lang w:val="nl-NL"/>
              </w:rPr>
            </w:pPr>
          </w:p>
        </w:tc>
        <w:tc>
          <w:tcPr>
            <w:tcW w:w="993" w:type="dxa"/>
            <w:tcBorders>
              <w:bottom w:val="single" w:sz="18" w:space="0" w:color="auto"/>
            </w:tcBorders>
          </w:tcPr>
          <w:p w14:paraId="2C8FA449" w14:textId="77777777" w:rsidR="00AF0A59" w:rsidRPr="00AF0A59" w:rsidRDefault="00AF0A59" w:rsidP="00AF0A59">
            <w:pPr>
              <w:rPr>
                <w:sz w:val="22"/>
                <w:szCs w:val="22"/>
                <w:lang w:val="nl-NL"/>
              </w:rPr>
            </w:pPr>
          </w:p>
        </w:tc>
        <w:tc>
          <w:tcPr>
            <w:tcW w:w="283" w:type="dxa"/>
            <w:tcBorders>
              <w:bottom w:val="single" w:sz="18" w:space="0" w:color="auto"/>
              <w:right w:val="single" w:sz="18" w:space="0" w:color="auto"/>
            </w:tcBorders>
          </w:tcPr>
          <w:p w14:paraId="1D9E3CF1"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5A94BAC6" w14:textId="77777777" w:rsidR="00AF0A59" w:rsidRPr="00AF0A59" w:rsidRDefault="00AF0A59" w:rsidP="00AF0A59">
            <w:pPr>
              <w:rPr>
                <w:sz w:val="22"/>
                <w:szCs w:val="22"/>
                <w:lang w:val="nl-NL"/>
              </w:rPr>
            </w:pPr>
          </w:p>
        </w:tc>
        <w:tc>
          <w:tcPr>
            <w:tcW w:w="284" w:type="dxa"/>
            <w:tcBorders>
              <w:left w:val="single" w:sz="18" w:space="0" w:color="auto"/>
              <w:bottom w:val="single" w:sz="18" w:space="0" w:color="auto"/>
            </w:tcBorders>
          </w:tcPr>
          <w:p w14:paraId="16CE13E0" w14:textId="77777777" w:rsidR="00AF0A59" w:rsidRPr="00AF0A59" w:rsidRDefault="00AF0A59" w:rsidP="00AF0A59">
            <w:pPr>
              <w:rPr>
                <w:sz w:val="22"/>
                <w:szCs w:val="22"/>
                <w:lang w:val="nl-NL"/>
              </w:rPr>
            </w:pPr>
          </w:p>
        </w:tc>
        <w:tc>
          <w:tcPr>
            <w:tcW w:w="992" w:type="dxa"/>
            <w:tcBorders>
              <w:bottom w:val="single" w:sz="18" w:space="0" w:color="auto"/>
            </w:tcBorders>
          </w:tcPr>
          <w:p w14:paraId="7ADD38F6" w14:textId="77777777" w:rsidR="00AF0A59" w:rsidRPr="00AF0A59" w:rsidRDefault="00AF0A59" w:rsidP="00AF0A59">
            <w:pPr>
              <w:rPr>
                <w:sz w:val="22"/>
                <w:szCs w:val="22"/>
                <w:lang w:val="nl-NL"/>
              </w:rPr>
            </w:pPr>
          </w:p>
        </w:tc>
        <w:tc>
          <w:tcPr>
            <w:tcW w:w="992" w:type="dxa"/>
            <w:tcBorders>
              <w:bottom w:val="single" w:sz="18" w:space="0" w:color="auto"/>
            </w:tcBorders>
          </w:tcPr>
          <w:p w14:paraId="13DF253D" w14:textId="77777777" w:rsidR="00AF0A59" w:rsidRPr="00AF0A59" w:rsidRDefault="00AF0A59" w:rsidP="00AF0A59">
            <w:pPr>
              <w:rPr>
                <w:sz w:val="22"/>
                <w:szCs w:val="22"/>
                <w:lang w:val="nl-NL"/>
              </w:rPr>
            </w:pPr>
          </w:p>
        </w:tc>
        <w:tc>
          <w:tcPr>
            <w:tcW w:w="284" w:type="dxa"/>
            <w:tcBorders>
              <w:bottom w:val="single" w:sz="18" w:space="0" w:color="auto"/>
              <w:right w:val="single" w:sz="18" w:space="0" w:color="auto"/>
            </w:tcBorders>
          </w:tcPr>
          <w:p w14:paraId="72A44FFA" w14:textId="77777777" w:rsidR="00AF0A59" w:rsidRPr="00AF0A59" w:rsidRDefault="00AF0A59" w:rsidP="00AF0A59">
            <w:pPr>
              <w:rPr>
                <w:sz w:val="22"/>
                <w:szCs w:val="22"/>
                <w:lang w:val="nl-NL"/>
              </w:rPr>
            </w:pPr>
          </w:p>
        </w:tc>
        <w:tc>
          <w:tcPr>
            <w:tcW w:w="992" w:type="dxa"/>
            <w:vMerge/>
            <w:tcBorders>
              <w:top w:val="nil"/>
              <w:left w:val="single" w:sz="18" w:space="0" w:color="auto"/>
              <w:bottom w:val="nil"/>
              <w:right w:val="single" w:sz="18" w:space="0" w:color="auto"/>
            </w:tcBorders>
          </w:tcPr>
          <w:p w14:paraId="249D1A37" w14:textId="77777777" w:rsidR="00AF0A59" w:rsidRPr="00AF0A59" w:rsidRDefault="00AF0A59" w:rsidP="00AF0A59">
            <w:pPr>
              <w:rPr>
                <w:sz w:val="22"/>
                <w:szCs w:val="22"/>
                <w:lang w:val="nl-NL"/>
              </w:rPr>
            </w:pPr>
          </w:p>
        </w:tc>
        <w:tc>
          <w:tcPr>
            <w:tcW w:w="284" w:type="dxa"/>
            <w:tcBorders>
              <w:left w:val="single" w:sz="18" w:space="0" w:color="auto"/>
              <w:bottom w:val="single" w:sz="18" w:space="0" w:color="auto"/>
            </w:tcBorders>
            <w:shd w:val="clear" w:color="auto" w:fill="D9D9D9" w:themeFill="background1" w:themeFillShade="D9"/>
          </w:tcPr>
          <w:p w14:paraId="3A037524" w14:textId="77777777" w:rsidR="00AF0A59" w:rsidRPr="00AF0A59" w:rsidRDefault="00AF0A59" w:rsidP="00AF0A59">
            <w:pPr>
              <w:rPr>
                <w:sz w:val="22"/>
                <w:szCs w:val="22"/>
                <w:lang w:val="nl-NL"/>
              </w:rPr>
            </w:pPr>
          </w:p>
        </w:tc>
        <w:tc>
          <w:tcPr>
            <w:tcW w:w="992" w:type="dxa"/>
            <w:tcBorders>
              <w:bottom w:val="single" w:sz="18" w:space="0" w:color="auto"/>
            </w:tcBorders>
            <w:shd w:val="clear" w:color="auto" w:fill="D9D9D9" w:themeFill="background1" w:themeFillShade="D9"/>
          </w:tcPr>
          <w:p w14:paraId="31B1B2A8" w14:textId="77777777" w:rsidR="00AF0A59" w:rsidRPr="00AF0A59" w:rsidRDefault="00AF0A59" w:rsidP="00AF0A59">
            <w:pPr>
              <w:rPr>
                <w:sz w:val="22"/>
                <w:szCs w:val="22"/>
                <w:lang w:val="nl-NL"/>
              </w:rPr>
            </w:pPr>
          </w:p>
        </w:tc>
        <w:tc>
          <w:tcPr>
            <w:tcW w:w="992" w:type="dxa"/>
            <w:tcBorders>
              <w:bottom w:val="single" w:sz="18" w:space="0" w:color="auto"/>
            </w:tcBorders>
            <w:shd w:val="clear" w:color="auto" w:fill="D9D9D9" w:themeFill="background1" w:themeFillShade="D9"/>
          </w:tcPr>
          <w:p w14:paraId="091FA2F0" w14:textId="77777777" w:rsidR="00AF0A59" w:rsidRPr="00AF0A59" w:rsidRDefault="00AF0A59" w:rsidP="00AF0A59">
            <w:pPr>
              <w:rPr>
                <w:sz w:val="22"/>
                <w:szCs w:val="22"/>
                <w:lang w:val="nl-NL"/>
              </w:rPr>
            </w:pPr>
          </w:p>
        </w:tc>
        <w:tc>
          <w:tcPr>
            <w:tcW w:w="284" w:type="dxa"/>
            <w:tcBorders>
              <w:bottom w:val="single" w:sz="18" w:space="0" w:color="auto"/>
              <w:right w:val="single" w:sz="18" w:space="0" w:color="auto"/>
            </w:tcBorders>
            <w:shd w:val="clear" w:color="auto" w:fill="D9D9D9" w:themeFill="background1" w:themeFillShade="D9"/>
          </w:tcPr>
          <w:p w14:paraId="1DBA84BE" w14:textId="77777777" w:rsidR="00AF0A59" w:rsidRPr="00AF0A59" w:rsidRDefault="00AF0A59" w:rsidP="00AF0A59">
            <w:pPr>
              <w:rPr>
                <w:sz w:val="22"/>
                <w:szCs w:val="22"/>
                <w:lang w:val="nl-NL"/>
              </w:rPr>
            </w:pPr>
          </w:p>
        </w:tc>
      </w:tr>
      <w:tr w:rsidR="00AF0A59" w:rsidRPr="00AF0A59" w14:paraId="333D326D" w14:textId="77777777" w:rsidTr="00AF0A59">
        <w:trPr>
          <w:trHeight w:val="267"/>
        </w:trPr>
        <w:tc>
          <w:tcPr>
            <w:tcW w:w="2518" w:type="dxa"/>
            <w:gridSpan w:val="4"/>
            <w:tcBorders>
              <w:top w:val="single" w:sz="18" w:space="0" w:color="auto"/>
              <w:left w:val="nil"/>
              <w:bottom w:val="nil"/>
              <w:right w:val="nil"/>
            </w:tcBorders>
          </w:tcPr>
          <w:p w14:paraId="1C54A23E" w14:textId="77777777" w:rsidR="00AF0A59" w:rsidRPr="00AF0A59" w:rsidRDefault="00AF0A59" w:rsidP="00AF0A59">
            <w:pPr>
              <w:jc w:val="center"/>
              <w:rPr>
                <w:sz w:val="16"/>
                <w:szCs w:val="16"/>
                <w:lang w:val="nl-NL"/>
              </w:rPr>
            </w:pPr>
            <w:r w:rsidRPr="00AF0A59">
              <w:rPr>
                <w:sz w:val="16"/>
                <w:szCs w:val="16"/>
                <w:lang w:val="nl-NL"/>
              </w:rPr>
              <w:t>Doppelspielfeld Poussins</w:t>
            </w:r>
          </w:p>
        </w:tc>
        <w:tc>
          <w:tcPr>
            <w:tcW w:w="992" w:type="dxa"/>
            <w:tcBorders>
              <w:top w:val="nil"/>
              <w:left w:val="nil"/>
              <w:bottom w:val="nil"/>
              <w:right w:val="nil"/>
            </w:tcBorders>
          </w:tcPr>
          <w:p w14:paraId="75E0F31F" w14:textId="77777777" w:rsidR="00AF0A59" w:rsidRPr="00AF0A59" w:rsidRDefault="00AF0A59" w:rsidP="00AF0A59">
            <w:pPr>
              <w:jc w:val="center"/>
              <w:rPr>
                <w:sz w:val="16"/>
                <w:szCs w:val="16"/>
                <w:lang w:val="nl-NL"/>
              </w:rPr>
            </w:pPr>
          </w:p>
        </w:tc>
        <w:tc>
          <w:tcPr>
            <w:tcW w:w="2552" w:type="dxa"/>
            <w:gridSpan w:val="4"/>
            <w:tcBorders>
              <w:top w:val="single" w:sz="18" w:space="0" w:color="auto"/>
              <w:left w:val="nil"/>
              <w:bottom w:val="nil"/>
              <w:right w:val="nil"/>
            </w:tcBorders>
          </w:tcPr>
          <w:p w14:paraId="51DBDADB" w14:textId="77777777" w:rsidR="00AF0A59" w:rsidRPr="00AF0A59" w:rsidRDefault="00AF0A59" w:rsidP="00AF0A59">
            <w:pPr>
              <w:jc w:val="center"/>
              <w:rPr>
                <w:sz w:val="16"/>
                <w:szCs w:val="16"/>
                <w:lang w:val="nl-NL"/>
              </w:rPr>
            </w:pPr>
            <w:r w:rsidRPr="00AF0A59">
              <w:rPr>
                <w:sz w:val="16"/>
                <w:szCs w:val="16"/>
                <w:lang w:val="nl-NL"/>
              </w:rPr>
              <w:t>Doppelspielfeld Bambinis</w:t>
            </w:r>
          </w:p>
        </w:tc>
        <w:tc>
          <w:tcPr>
            <w:tcW w:w="992" w:type="dxa"/>
            <w:tcBorders>
              <w:top w:val="nil"/>
              <w:left w:val="nil"/>
              <w:bottom w:val="nil"/>
              <w:right w:val="nil"/>
            </w:tcBorders>
          </w:tcPr>
          <w:p w14:paraId="7A67E14A" w14:textId="77777777" w:rsidR="00AF0A59" w:rsidRPr="00AF0A59" w:rsidRDefault="00AF0A59" w:rsidP="00AF0A59">
            <w:pPr>
              <w:jc w:val="center"/>
              <w:rPr>
                <w:sz w:val="16"/>
                <w:szCs w:val="16"/>
                <w:lang w:val="nl-NL"/>
              </w:rPr>
            </w:pPr>
          </w:p>
        </w:tc>
        <w:tc>
          <w:tcPr>
            <w:tcW w:w="2552" w:type="dxa"/>
            <w:gridSpan w:val="4"/>
            <w:tcBorders>
              <w:top w:val="single" w:sz="18" w:space="0" w:color="auto"/>
              <w:left w:val="nil"/>
              <w:bottom w:val="nil"/>
              <w:right w:val="nil"/>
            </w:tcBorders>
          </w:tcPr>
          <w:p w14:paraId="7E3ADD00" w14:textId="77777777" w:rsidR="00AF0A59" w:rsidRPr="00AF0A59" w:rsidRDefault="00AF0A59" w:rsidP="00AF0A59">
            <w:pPr>
              <w:jc w:val="center"/>
              <w:rPr>
                <w:sz w:val="16"/>
                <w:szCs w:val="16"/>
                <w:lang w:val="nl-NL"/>
              </w:rPr>
            </w:pPr>
            <w:r w:rsidRPr="00AF0A59">
              <w:rPr>
                <w:sz w:val="16"/>
                <w:szCs w:val="16"/>
                <w:lang w:val="nl-NL"/>
              </w:rPr>
              <w:t>Doppelspielfeld Superminimes</w:t>
            </w:r>
          </w:p>
        </w:tc>
      </w:tr>
    </w:tbl>
    <w:p w14:paraId="01374B97" w14:textId="77777777" w:rsidR="00942101" w:rsidRDefault="00942101" w:rsidP="00907940">
      <w:pPr>
        <w:rPr>
          <w:rFonts w:ascii="Arial" w:hAnsi="Arial" w:cs="Arial"/>
          <w:b/>
          <w:bCs/>
          <w:sz w:val="20"/>
          <w:szCs w:val="20"/>
          <w:lang w:val="fr-FR"/>
        </w:rPr>
      </w:pPr>
    </w:p>
    <w:p w14:paraId="3AA1D36D" w14:textId="292B8B9A" w:rsidR="00F37C1B" w:rsidRPr="00EF3F77" w:rsidRDefault="00942101" w:rsidP="00907940">
      <w:pPr>
        <w:rPr>
          <w:rFonts w:ascii="Arial" w:hAnsi="Arial" w:cs="Arial"/>
          <w:b/>
          <w:bCs/>
          <w:sz w:val="20"/>
          <w:szCs w:val="20"/>
          <w:lang w:val="nl-NL"/>
        </w:rPr>
      </w:pPr>
      <w:r w:rsidRPr="00EF3F77">
        <w:rPr>
          <w:rFonts w:ascii="Arial" w:hAnsi="Arial" w:cs="Arial"/>
          <w:b/>
          <w:bCs/>
          <w:sz w:val="20"/>
          <w:szCs w:val="20"/>
          <w:lang w:val="nl-NL"/>
        </w:rPr>
        <w:t>Die grau eingefärbten Flächen entsprechen de</w:t>
      </w:r>
      <w:r w:rsidR="00EF3F77" w:rsidRPr="00EF3F77">
        <w:rPr>
          <w:rFonts w:ascii="Arial" w:hAnsi="Arial" w:cs="Arial"/>
          <w:b/>
          <w:bCs/>
          <w:sz w:val="20"/>
          <w:szCs w:val="20"/>
          <w:lang w:val="nl-NL"/>
        </w:rPr>
        <w:t>m</w:t>
      </w:r>
      <w:r w:rsidRPr="00EF3F77">
        <w:rPr>
          <w:rFonts w:ascii="Arial" w:hAnsi="Arial" w:cs="Arial"/>
          <w:b/>
          <w:bCs/>
          <w:sz w:val="20"/>
          <w:szCs w:val="20"/>
          <w:lang w:val="nl-NL"/>
        </w:rPr>
        <w:t xml:space="preserve"> jeweiligen Spielfeld.</w:t>
      </w:r>
    </w:p>
    <w:p w14:paraId="6BE95F55" w14:textId="77777777" w:rsidR="00942101" w:rsidRPr="00EF3F77" w:rsidRDefault="00942101" w:rsidP="00907940">
      <w:pPr>
        <w:rPr>
          <w:rFonts w:ascii="Arial" w:hAnsi="Arial" w:cs="Arial"/>
          <w:b/>
          <w:bCs/>
          <w:sz w:val="20"/>
          <w:szCs w:val="20"/>
          <w:lang w:val="nl-NL"/>
        </w:rPr>
      </w:pPr>
    </w:p>
    <w:p w14:paraId="3F3BAE67" w14:textId="3C30E3D9" w:rsidR="00907940" w:rsidRPr="00EF3F77" w:rsidRDefault="00907940" w:rsidP="00907940">
      <w:pPr>
        <w:rPr>
          <w:rFonts w:ascii="Arial" w:hAnsi="Arial" w:cs="Arial"/>
          <w:b/>
          <w:bCs/>
          <w:sz w:val="20"/>
          <w:szCs w:val="20"/>
          <w:lang w:val="nl-NL"/>
        </w:rPr>
      </w:pPr>
      <w:r w:rsidRPr="00EF3F77">
        <w:rPr>
          <w:rFonts w:ascii="Arial" w:hAnsi="Arial" w:cs="Arial"/>
          <w:b/>
          <w:bCs/>
          <w:sz w:val="20"/>
          <w:szCs w:val="20"/>
          <w:lang w:val="nl-NL"/>
        </w:rPr>
        <w:t>In den Alterskategorien der Poussins, Bambinis und Superminimes ist die Netzhöhe an den Aussenpfosten 1,40 m.</w:t>
      </w:r>
    </w:p>
    <w:p w14:paraId="20603F42" w14:textId="77777777" w:rsidR="00DC68E2" w:rsidRDefault="00A75C6F" w:rsidP="003A448A">
      <w:pPr>
        <w:jc w:val="right"/>
        <w:rPr>
          <w:lang w:val="de-DE"/>
        </w:rPr>
      </w:pPr>
      <w:r>
        <w:rPr>
          <w:lang w:val="de-DE"/>
        </w:rPr>
        <w:t>1</w:t>
      </w:r>
      <w:r w:rsidR="00DC68E2">
        <w:rPr>
          <w:lang w:val="de-DE"/>
        </w:rPr>
        <w:t>/</w:t>
      </w:r>
      <w:r>
        <w:rPr>
          <w:lang w:val="de-DE"/>
        </w:rPr>
        <w:t>8</w:t>
      </w:r>
      <w:r w:rsidR="00DC68E2">
        <w:rPr>
          <w:lang w:val="de-DE"/>
        </w:rPr>
        <w:t>/</w:t>
      </w:r>
      <w:r w:rsidR="00A614BA">
        <w:rPr>
          <w:lang w:val="de-DE"/>
        </w:rPr>
        <w:t>20</w:t>
      </w:r>
      <w:r w:rsidR="0036272F">
        <w:rPr>
          <w:lang w:val="de-DE"/>
        </w:rPr>
        <w:t>1</w:t>
      </w:r>
      <w:r w:rsidR="008C7AB3">
        <w:rPr>
          <w:lang w:val="de-DE"/>
        </w:rPr>
        <w:t>9</w:t>
      </w:r>
    </w:p>
    <w:sectPr w:rsidR="00DC68E2" w:rsidSect="00553BCE">
      <w:footerReference w:type="default" r:id="rId1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48B2" w14:textId="77777777" w:rsidR="00A03933" w:rsidRDefault="00A03933">
      <w:pPr>
        <w:pStyle w:val="Indexberschrift"/>
      </w:pPr>
      <w:r>
        <w:separator/>
      </w:r>
    </w:p>
  </w:endnote>
  <w:endnote w:type="continuationSeparator" w:id="0">
    <w:p w14:paraId="2D16E343" w14:textId="77777777" w:rsidR="00A03933" w:rsidRDefault="00A03933">
      <w:pPr>
        <w:pStyle w:val="Indexberschri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7980" w14:textId="77777777" w:rsidR="00416F44" w:rsidRDefault="00416F44">
    <w:pPr>
      <w:pStyle w:val="Fuzeile"/>
    </w:pPr>
    <w:r>
      <w:t>Reglemente 2019-20</w:t>
    </w:r>
  </w:p>
  <w:p w14:paraId="48231EAF" w14:textId="77777777" w:rsidR="00416F44" w:rsidRDefault="00416F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0E567" w14:textId="77777777" w:rsidR="00A03933" w:rsidRDefault="00A03933">
      <w:pPr>
        <w:pStyle w:val="Indexberschrift"/>
      </w:pPr>
      <w:r>
        <w:separator/>
      </w:r>
    </w:p>
  </w:footnote>
  <w:footnote w:type="continuationSeparator" w:id="0">
    <w:p w14:paraId="535F48D4" w14:textId="77777777" w:rsidR="00A03933" w:rsidRDefault="00A03933">
      <w:pPr>
        <w:pStyle w:val="Indexberschri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74A"/>
    <w:multiLevelType w:val="singleLevel"/>
    <w:tmpl w:val="B5F4C2CA"/>
    <w:lvl w:ilvl="0">
      <w:start w:val="1"/>
      <w:numFmt w:val="bullet"/>
      <w:pStyle w:val="numration"/>
      <w:lvlText w:val=""/>
      <w:lvlJc w:val="left"/>
      <w:pPr>
        <w:tabs>
          <w:tab w:val="num" w:pos="927"/>
        </w:tabs>
        <w:ind w:left="907" w:hanging="340"/>
      </w:pPr>
      <w:rPr>
        <w:rFonts w:ascii="Symbol" w:hAnsi="Symbol" w:hint="default"/>
      </w:rPr>
    </w:lvl>
  </w:abstractNum>
  <w:abstractNum w:abstractNumId="1" w15:restartNumberingAfterBreak="0">
    <w:nsid w:val="014E3B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884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DD7DD0"/>
    <w:multiLevelType w:val="hybridMultilevel"/>
    <w:tmpl w:val="F3FE20C0"/>
    <w:lvl w:ilvl="0" w:tplc="0407000F">
      <w:start w:val="15"/>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3C6E60"/>
    <w:multiLevelType w:val="multilevel"/>
    <w:tmpl w:val="BC64E536"/>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792"/>
      </w:pPr>
    </w:lvl>
    <w:lvl w:ilvl="2">
      <w:start w:val="1"/>
      <w:numFmt w:val="decimal"/>
      <w:pStyle w:val="berschrift3"/>
      <w:lvlText w:val="%1.%2.%3."/>
      <w:lvlJc w:val="left"/>
      <w:pPr>
        <w:tabs>
          <w:tab w:val="num" w:pos="1224"/>
        </w:tabs>
        <w:ind w:left="1224" w:hanging="1224"/>
      </w:pPr>
    </w:lvl>
    <w:lvl w:ilvl="3">
      <w:start w:val="1"/>
      <w:numFmt w:val="decimal"/>
      <w:pStyle w:val="berschrift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12A277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1300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987647"/>
    <w:multiLevelType w:val="multilevel"/>
    <w:tmpl w:val="9E42B8B2"/>
    <w:lvl w:ilvl="0">
      <w:start w:val="5"/>
      <w:numFmt w:val="decimal"/>
      <w:lvlText w:val="%1."/>
      <w:lvlJc w:val="left"/>
      <w:pPr>
        <w:tabs>
          <w:tab w:val="num" w:pos="630"/>
        </w:tabs>
        <w:ind w:left="630" w:hanging="630"/>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2234B9F"/>
    <w:multiLevelType w:val="hybridMultilevel"/>
    <w:tmpl w:val="2B4EB5DA"/>
    <w:lvl w:ilvl="0" w:tplc="55809582">
      <w:start w:val="1"/>
      <w:numFmt w:val="lowerLetter"/>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9" w15:restartNumberingAfterBreak="0">
    <w:nsid w:val="24A20B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A3568C"/>
    <w:multiLevelType w:val="multilevel"/>
    <w:tmpl w:val="9E42B8B2"/>
    <w:lvl w:ilvl="0">
      <w:start w:val="5"/>
      <w:numFmt w:val="decimal"/>
      <w:lvlText w:val="%1."/>
      <w:lvlJc w:val="left"/>
      <w:pPr>
        <w:tabs>
          <w:tab w:val="num" w:pos="630"/>
        </w:tabs>
        <w:ind w:left="630" w:hanging="630"/>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6B23EB"/>
    <w:multiLevelType w:val="hybridMultilevel"/>
    <w:tmpl w:val="57DE4E32"/>
    <w:lvl w:ilvl="0" w:tplc="D5222544">
      <w:start w:val="1"/>
      <w:numFmt w:val="lowerLetter"/>
      <w:lvlText w:val="%1)"/>
      <w:lvlJc w:val="left"/>
      <w:pPr>
        <w:tabs>
          <w:tab w:val="num" w:pos="786"/>
        </w:tabs>
        <w:ind w:left="786" w:hanging="360"/>
      </w:pPr>
      <w:rPr>
        <w:rFonts w:hint="default"/>
      </w:rPr>
    </w:lvl>
    <w:lvl w:ilvl="1" w:tplc="2BD860AC">
      <w:start w:val="12"/>
      <w:numFmt w:val="upperRoman"/>
      <w:lvlText w:val="%2."/>
      <w:lvlJc w:val="left"/>
      <w:pPr>
        <w:tabs>
          <w:tab w:val="num" w:pos="2166"/>
        </w:tabs>
        <w:ind w:left="2166" w:hanging="1020"/>
      </w:pPr>
      <w:rPr>
        <w:rFonts w:hint="default"/>
      </w:rPr>
    </w:lvl>
    <w:lvl w:ilvl="2" w:tplc="2E6ADFF4" w:tentative="1">
      <w:start w:val="1"/>
      <w:numFmt w:val="lowerRoman"/>
      <w:lvlText w:val="%3."/>
      <w:lvlJc w:val="right"/>
      <w:pPr>
        <w:tabs>
          <w:tab w:val="num" w:pos="2226"/>
        </w:tabs>
        <w:ind w:left="2226" w:hanging="180"/>
      </w:pPr>
    </w:lvl>
    <w:lvl w:ilvl="3" w:tplc="0E9CE4B2" w:tentative="1">
      <w:start w:val="1"/>
      <w:numFmt w:val="decimal"/>
      <w:lvlText w:val="%4."/>
      <w:lvlJc w:val="left"/>
      <w:pPr>
        <w:tabs>
          <w:tab w:val="num" w:pos="2946"/>
        </w:tabs>
        <w:ind w:left="2946" w:hanging="360"/>
      </w:pPr>
    </w:lvl>
    <w:lvl w:ilvl="4" w:tplc="13505BDE" w:tentative="1">
      <w:start w:val="1"/>
      <w:numFmt w:val="lowerLetter"/>
      <w:lvlText w:val="%5."/>
      <w:lvlJc w:val="left"/>
      <w:pPr>
        <w:tabs>
          <w:tab w:val="num" w:pos="3666"/>
        </w:tabs>
        <w:ind w:left="3666" w:hanging="360"/>
      </w:pPr>
    </w:lvl>
    <w:lvl w:ilvl="5" w:tplc="B94082BE" w:tentative="1">
      <w:start w:val="1"/>
      <w:numFmt w:val="lowerRoman"/>
      <w:lvlText w:val="%6."/>
      <w:lvlJc w:val="right"/>
      <w:pPr>
        <w:tabs>
          <w:tab w:val="num" w:pos="4386"/>
        </w:tabs>
        <w:ind w:left="4386" w:hanging="180"/>
      </w:pPr>
    </w:lvl>
    <w:lvl w:ilvl="6" w:tplc="3988634A" w:tentative="1">
      <w:start w:val="1"/>
      <w:numFmt w:val="decimal"/>
      <w:lvlText w:val="%7."/>
      <w:lvlJc w:val="left"/>
      <w:pPr>
        <w:tabs>
          <w:tab w:val="num" w:pos="5106"/>
        </w:tabs>
        <w:ind w:left="5106" w:hanging="360"/>
      </w:pPr>
    </w:lvl>
    <w:lvl w:ilvl="7" w:tplc="A64A197E" w:tentative="1">
      <w:start w:val="1"/>
      <w:numFmt w:val="lowerLetter"/>
      <w:lvlText w:val="%8."/>
      <w:lvlJc w:val="left"/>
      <w:pPr>
        <w:tabs>
          <w:tab w:val="num" w:pos="5826"/>
        </w:tabs>
        <w:ind w:left="5826" w:hanging="360"/>
      </w:pPr>
    </w:lvl>
    <w:lvl w:ilvl="8" w:tplc="4EDA7528" w:tentative="1">
      <w:start w:val="1"/>
      <w:numFmt w:val="lowerRoman"/>
      <w:lvlText w:val="%9."/>
      <w:lvlJc w:val="right"/>
      <w:pPr>
        <w:tabs>
          <w:tab w:val="num" w:pos="6546"/>
        </w:tabs>
        <w:ind w:left="6546" w:hanging="180"/>
      </w:pPr>
    </w:lvl>
  </w:abstractNum>
  <w:abstractNum w:abstractNumId="12" w15:restartNumberingAfterBreak="0">
    <w:nsid w:val="2DB70D47"/>
    <w:multiLevelType w:val="singleLevel"/>
    <w:tmpl w:val="47587436"/>
    <w:lvl w:ilvl="0">
      <w:start w:val="1"/>
      <w:numFmt w:val="lowerLetter"/>
      <w:pStyle w:val="num2"/>
      <w:lvlText w:val="%1)"/>
      <w:lvlJc w:val="left"/>
      <w:pPr>
        <w:tabs>
          <w:tab w:val="num" w:pos="927"/>
        </w:tabs>
        <w:ind w:left="851" w:hanging="284"/>
      </w:pPr>
    </w:lvl>
  </w:abstractNum>
  <w:abstractNum w:abstractNumId="13" w15:restartNumberingAfterBreak="0">
    <w:nsid w:val="409A255A"/>
    <w:multiLevelType w:val="hybridMultilevel"/>
    <w:tmpl w:val="6F882F16"/>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1B21090"/>
    <w:multiLevelType w:val="singleLevel"/>
    <w:tmpl w:val="25243862"/>
    <w:lvl w:ilvl="0">
      <w:start w:val="1"/>
      <w:numFmt w:val="decimal"/>
      <w:lvlText w:val="%1."/>
      <w:lvlJc w:val="left"/>
      <w:pPr>
        <w:tabs>
          <w:tab w:val="num" w:pos="570"/>
        </w:tabs>
        <w:ind w:left="570" w:hanging="570"/>
      </w:pPr>
      <w:rPr>
        <w:rFonts w:hint="default"/>
      </w:rPr>
    </w:lvl>
  </w:abstractNum>
  <w:abstractNum w:abstractNumId="15" w15:restartNumberingAfterBreak="0">
    <w:nsid w:val="50B60EF4"/>
    <w:multiLevelType w:val="hybridMultilevel"/>
    <w:tmpl w:val="6DE2EFA0"/>
    <w:lvl w:ilvl="0" w:tplc="D632E6EC">
      <w:start w:val="2"/>
      <w:numFmt w:val="lowerLetter"/>
      <w:lvlText w:val="%1)"/>
      <w:lvlJc w:val="left"/>
      <w:pPr>
        <w:tabs>
          <w:tab w:val="num" w:pos="921"/>
        </w:tabs>
        <w:ind w:left="921" w:hanging="495"/>
      </w:pPr>
      <w:rPr>
        <w:rFonts w:hint="default"/>
      </w:rPr>
    </w:lvl>
    <w:lvl w:ilvl="1" w:tplc="9EBE4DFC" w:tentative="1">
      <w:start w:val="1"/>
      <w:numFmt w:val="lowerLetter"/>
      <w:lvlText w:val="%2."/>
      <w:lvlJc w:val="left"/>
      <w:pPr>
        <w:tabs>
          <w:tab w:val="num" w:pos="1506"/>
        </w:tabs>
        <w:ind w:left="1506" w:hanging="360"/>
      </w:pPr>
    </w:lvl>
    <w:lvl w:ilvl="2" w:tplc="48A40F2C" w:tentative="1">
      <w:start w:val="1"/>
      <w:numFmt w:val="lowerRoman"/>
      <w:lvlText w:val="%3."/>
      <w:lvlJc w:val="right"/>
      <w:pPr>
        <w:tabs>
          <w:tab w:val="num" w:pos="2226"/>
        </w:tabs>
        <w:ind w:left="2226" w:hanging="180"/>
      </w:pPr>
    </w:lvl>
    <w:lvl w:ilvl="3" w:tplc="912A9BFC" w:tentative="1">
      <w:start w:val="1"/>
      <w:numFmt w:val="decimal"/>
      <w:lvlText w:val="%4."/>
      <w:lvlJc w:val="left"/>
      <w:pPr>
        <w:tabs>
          <w:tab w:val="num" w:pos="2946"/>
        </w:tabs>
        <w:ind w:left="2946" w:hanging="360"/>
      </w:pPr>
    </w:lvl>
    <w:lvl w:ilvl="4" w:tplc="C1103E3A" w:tentative="1">
      <w:start w:val="1"/>
      <w:numFmt w:val="lowerLetter"/>
      <w:lvlText w:val="%5."/>
      <w:lvlJc w:val="left"/>
      <w:pPr>
        <w:tabs>
          <w:tab w:val="num" w:pos="3666"/>
        </w:tabs>
        <w:ind w:left="3666" w:hanging="360"/>
      </w:pPr>
    </w:lvl>
    <w:lvl w:ilvl="5" w:tplc="9176EB22" w:tentative="1">
      <w:start w:val="1"/>
      <w:numFmt w:val="lowerRoman"/>
      <w:lvlText w:val="%6."/>
      <w:lvlJc w:val="right"/>
      <w:pPr>
        <w:tabs>
          <w:tab w:val="num" w:pos="4386"/>
        </w:tabs>
        <w:ind w:left="4386" w:hanging="180"/>
      </w:pPr>
    </w:lvl>
    <w:lvl w:ilvl="6" w:tplc="327628C2" w:tentative="1">
      <w:start w:val="1"/>
      <w:numFmt w:val="decimal"/>
      <w:lvlText w:val="%7."/>
      <w:lvlJc w:val="left"/>
      <w:pPr>
        <w:tabs>
          <w:tab w:val="num" w:pos="5106"/>
        </w:tabs>
        <w:ind w:left="5106" w:hanging="360"/>
      </w:pPr>
    </w:lvl>
    <w:lvl w:ilvl="7" w:tplc="24006E98" w:tentative="1">
      <w:start w:val="1"/>
      <w:numFmt w:val="lowerLetter"/>
      <w:lvlText w:val="%8."/>
      <w:lvlJc w:val="left"/>
      <w:pPr>
        <w:tabs>
          <w:tab w:val="num" w:pos="5826"/>
        </w:tabs>
        <w:ind w:left="5826" w:hanging="360"/>
      </w:pPr>
    </w:lvl>
    <w:lvl w:ilvl="8" w:tplc="18D4E496" w:tentative="1">
      <w:start w:val="1"/>
      <w:numFmt w:val="lowerRoman"/>
      <w:lvlText w:val="%9."/>
      <w:lvlJc w:val="right"/>
      <w:pPr>
        <w:tabs>
          <w:tab w:val="num" w:pos="6546"/>
        </w:tabs>
        <w:ind w:left="6546" w:hanging="180"/>
      </w:pPr>
    </w:lvl>
  </w:abstractNum>
  <w:abstractNum w:abstractNumId="16" w15:restartNumberingAfterBreak="0">
    <w:nsid w:val="53AE77A0"/>
    <w:multiLevelType w:val="hybridMultilevel"/>
    <w:tmpl w:val="55F643F6"/>
    <w:lvl w:ilvl="0" w:tplc="9DD21314">
      <w:start w:val="14"/>
      <w:numFmt w:val="upperRoman"/>
      <w:lvlText w:val="%1."/>
      <w:lvlJc w:val="left"/>
      <w:pPr>
        <w:tabs>
          <w:tab w:val="num" w:pos="1146"/>
        </w:tabs>
        <w:ind w:left="1146" w:hanging="72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7" w15:restartNumberingAfterBreak="0">
    <w:nsid w:val="5BFF1FF0"/>
    <w:multiLevelType w:val="hybridMultilevel"/>
    <w:tmpl w:val="A8E6F38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E471248"/>
    <w:multiLevelType w:val="hybridMultilevel"/>
    <w:tmpl w:val="3D50B0AC"/>
    <w:lvl w:ilvl="0" w:tplc="42FAFEC6">
      <w:start w:val="2"/>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658C0641"/>
    <w:multiLevelType w:val="singleLevel"/>
    <w:tmpl w:val="9B9E8A5A"/>
    <w:lvl w:ilvl="0">
      <w:start w:val="1"/>
      <w:numFmt w:val="decimal"/>
      <w:lvlText w:val="%1."/>
      <w:lvlJc w:val="left"/>
      <w:pPr>
        <w:tabs>
          <w:tab w:val="num" w:pos="567"/>
        </w:tabs>
        <w:ind w:left="567" w:hanging="567"/>
      </w:pPr>
    </w:lvl>
  </w:abstractNum>
  <w:abstractNum w:abstractNumId="20" w15:restartNumberingAfterBreak="0">
    <w:nsid w:val="68890B3B"/>
    <w:multiLevelType w:val="hybridMultilevel"/>
    <w:tmpl w:val="303821F2"/>
    <w:lvl w:ilvl="0" w:tplc="8DF6B0CC">
      <w:start w:val="1"/>
      <w:numFmt w:val="lowerLetter"/>
      <w:lvlText w:val="%1)"/>
      <w:lvlJc w:val="left"/>
      <w:pPr>
        <w:tabs>
          <w:tab w:val="num" w:pos="1080"/>
        </w:tabs>
        <w:ind w:left="1080" w:hanging="360"/>
      </w:pPr>
      <w:rPr>
        <w:rFonts w:hint="default"/>
        <w:color w:val="FF000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15:restartNumberingAfterBreak="0">
    <w:nsid w:val="6FE2723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428760E"/>
    <w:multiLevelType w:val="multilevel"/>
    <w:tmpl w:val="7918230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945102A"/>
    <w:multiLevelType w:val="hybridMultilevel"/>
    <w:tmpl w:val="55B2E24A"/>
    <w:lvl w:ilvl="0" w:tplc="E4807EB8">
      <w:start w:val="3"/>
      <w:numFmt w:val="decimal"/>
      <w:lvlText w:val="%1."/>
      <w:lvlJc w:val="left"/>
      <w:pPr>
        <w:tabs>
          <w:tab w:val="num" w:pos="720"/>
        </w:tabs>
        <w:ind w:left="720" w:hanging="360"/>
      </w:pPr>
      <w:rPr>
        <w:rFonts w:hint="default"/>
      </w:rPr>
    </w:lvl>
    <w:lvl w:ilvl="1" w:tplc="D39E118C" w:tentative="1">
      <w:start w:val="1"/>
      <w:numFmt w:val="lowerLetter"/>
      <w:lvlText w:val="%2."/>
      <w:lvlJc w:val="left"/>
      <w:pPr>
        <w:tabs>
          <w:tab w:val="num" w:pos="1440"/>
        </w:tabs>
        <w:ind w:left="1440" w:hanging="360"/>
      </w:pPr>
    </w:lvl>
    <w:lvl w:ilvl="2" w:tplc="63CCE984" w:tentative="1">
      <w:start w:val="1"/>
      <w:numFmt w:val="lowerRoman"/>
      <w:lvlText w:val="%3."/>
      <w:lvlJc w:val="right"/>
      <w:pPr>
        <w:tabs>
          <w:tab w:val="num" w:pos="2160"/>
        </w:tabs>
        <w:ind w:left="2160" w:hanging="180"/>
      </w:pPr>
    </w:lvl>
    <w:lvl w:ilvl="3" w:tplc="F6DE65BC" w:tentative="1">
      <w:start w:val="1"/>
      <w:numFmt w:val="decimal"/>
      <w:lvlText w:val="%4."/>
      <w:lvlJc w:val="left"/>
      <w:pPr>
        <w:tabs>
          <w:tab w:val="num" w:pos="2880"/>
        </w:tabs>
        <w:ind w:left="2880" w:hanging="360"/>
      </w:pPr>
    </w:lvl>
    <w:lvl w:ilvl="4" w:tplc="36FCBE16" w:tentative="1">
      <w:start w:val="1"/>
      <w:numFmt w:val="lowerLetter"/>
      <w:lvlText w:val="%5."/>
      <w:lvlJc w:val="left"/>
      <w:pPr>
        <w:tabs>
          <w:tab w:val="num" w:pos="3600"/>
        </w:tabs>
        <w:ind w:left="3600" w:hanging="360"/>
      </w:pPr>
    </w:lvl>
    <w:lvl w:ilvl="5" w:tplc="EED87FE6" w:tentative="1">
      <w:start w:val="1"/>
      <w:numFmt w:val="lowerRoman"/>
      <w:lvlText w:val="%6."/>
      <w:lvlJc w:val="right"/>
      <w:pPr>
        <w:tabs>
          <w:tab w:val="num" w:pos="4320"/>
        </w:tabs>
        <w:ind w:left="4320" w:hanging="180"/>
      </w:pPr>
    </w:lvl>
    <w:lvl w:ilvl="6" w:tplc="183C2F68" w:tentative="1">
      <w:start w:val="1"/>
      <w:numFmt w:val="decimal"/>
      <w:lvlText w:val="%7."/>
      <w:lvlJc w:val="left"/>
      <w:pPr>
        <w:tabs>
          <w:tab w:val="num" w:pos="5040"/>
        </w:tabs>
        <w:ind w:left="5040" w:hanging="360"/>
      </w:pPr>
    </w:lvl>
    <w:lvl w:ilvl="7" w:tplc="072A598C" w:tentative="1">
      <w:start w:val="1"/>
      <w:numFmt w:val="lowerLetter"/>
      <w:lvlText w:val="%8."/>
      <w:lvlJc w:val="left"/>
      <w:pPr>
        <w:tabs>
          <w:tab w:val="num" w:pos="5760"/>
        </w:tabs>
        <w:ind w:left="5760" w:hanging="360"/>
      </w:pPr>
    </w:lvl>
    <w:lvl w:ilvl="8" w:tplc="A43AEC30" w:tentative="1">
      <w:start w:val="1"/>
      <w:numFmt w:val="lowerRoman"/>
      <w:lvlText w:val="%9."/>
      <w:lvlJc w:val="right"/>
      <w:pPr>
        <w:tabs>
          <w:tab w:val="num" w:pos="6480"/>
        </w:tabs>
        <w:ind w:left="6480" w:hanging="180"/>
      </w:pPr>
    </w:lvl>
  </w:abstractNum>
  <w:abstractNum w:abstractNumId="24" w15:restartNumberingAfterBreak="0">
    <w:nsid w:val="7A3D537A"/>
    <w:multiLevelType w:val="singleLevel"/>
    <w:tmpl w:val="F72C1092"/>
    <w:lvl w:ilvl="0">
      <w:start w:val="2"/>
      <w:numFmt w:val="decimal"/>
      <w:lvlText w:val="%1."/>
      <w:lvlJc w:val="left"/>
      <w:pPr>
        <w:tabs>
          <w:tab w:val="num" w:pos="360"/>
        </w:tabs>
        <w:ind w:left="360" w:hanging="360"/>
      </w:pPr>
    </w:lvl>
  </w:abstractNum>
  <w:abstractNum w:abstractNumId="25" w15:restartNumberingAfterBreak="0">
    <w:nsid w:val="7AB538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DA02E0E"/>
    <w:multiLevelType w:val="hybridMultilevel"/>
    <w:tmpl w:val="EFFE7874"/>
    <w:lvl w:ilvl="0" w:tplc="9B1871EE">
      <w:start w:val="1"/>
      <w:numFmt w:val="lowerLetter"/>
      <w:lvlText w:val="%1)"/>
      <w:lvlJc w:val="left"/>
      <w:pPr>
        <w:ind w:left="780" w:hanging="360"/>
      </w:pPr>
      <w:rPr>
        <w:rFonts w:hint="default"/>
        <w:color w:val="auto"/>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7" w15:restartNumberingAfterBreak="0">
    <w:nsid w:val="7E1E0D06"/>
    <w:multiLevelType w:val="hybridMultilevel"/>
    <w:tmpl w:val="1FF2D078"/>
    <w:lvl w:ilvl="0" w:tplc="90601A80">
      <w:start w:val="14"/>
      <w:numFmt w:val="upperRoman"/>
      <w:lvlText w:val="%1."/>
      <w:lvlJc w:val="left"/>
      <w:pPr>
        <w:tabs>
          <w:tab w:val="num" w:pos="1146"/>
        </w:tabs>
        <w:ind w:left="1146" w:hanging="72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num w:numId="1">
    <w:abstractNumId w:val="4"/>
  </w:num>
  <w:num w:numId="2">
    <w:abstractNumId w:val="12"/>
  </w:num>
  <w:num w:numId="3">
    <w:abstractNumId w:val="12"/>
    <w:lvlOverride w:ilvl="0">
      <w:startOverride w:val="1"/>
    </w:lvlOverride>
  </w:num>
  <w:num w:numId="4">
    <w:abstractNumId w:val="19"/>
    <w:lvlOverride w:ilvl="0">
      <w:startOverride w:val="1"/>
    </w:lvlOverride>
  </w:num>
  <w:num w:numId="5">
    <w:abstractNumId w:val="6"/>
  </w:num>
  <w:num w:numId="6">
    <w:abstractNumId w:val="25"/>
  </w:num>
  <w:num w:numId="7">
    <w:abstractNumId w:val="5"/>
  </w:num>
  <w:num w:numId="8">
    <w:abstractNumId w:val="21"/>
  </w:num>
  <w:num w:numId="9">
    <w:abstractNumId w:val="0"/>
  </w:num>
  <w:num w:numId="10">
    <w:abstractNumId w:val="2"/>
  </w:num>
  <w:num w:numId="11">
    <w:abstractNumId w:val="1"/>
  </w:num>
  <w:num w:numId="12">
    <w:abstractNumId w:val="9"/>
  </w:num>
  <w:num w:numId="13">
    <w:abstractNumId w:val="14"/>
  </w:num>
  <w:num w:numId="14">
    <w:abstractNumId w:val="24"/>
  </w:num>
  <w:num w:numId="15">
    <w:abstractNumId w:val="15"/>
  </w:num>
  <w:num w:numId="16">
    <w:abstractNumId w:val="11"/>
  </w:num>
  <w:num w:numId="17">
    <w:abstractNumId w:val="7"/>
  </w:num>
  <w:num w:numId="18">
    <w:abstractNumId w:val="23"/>
  </w:num>
  <w:num w:numId="19">
    <w:abstractNumId w:val="10"/>
  </w:num>
  <w:num w:numId="20">
    <w:abstractNumId w:val="22"/>
  </w:num>
  <w:num w:numId="21">
    <w:abstractNumId w:val="24"/>
  </w:num>
  <w:num w:numId="22">
    <w:abstractNumId w:val="24"/>
  </w:num>
  <w:num w:numId="23">
    <w:abstractNumId w:val="13"/>
  </w:num>
  <w:num w:numId="24">
    <w:abstractNumId w:val="24"/>
  </w:num>
  <w:num w:numId="25">
    <w:abstractNumId w:val="20"/>
  </w:num>
  <w:num w:numId="26">
    <w:abstractNumId w:val="16"/>
  </w:num>
  <w:num w:numId="27">
    <w:abstractNumId w:val="27"/>
  </w:num>
  <w:num w:numId="28">
    <w:abstractNumId w:val="3"/>
  </w:num>
  <w:num w:numId="29">
    <w:abstractNumId w:val="18"/>
  </w:num>
  <w:num w:numId="30">
    <w:abstractNumId w:val="17"/>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de-LU"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fr-LU"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87"/>
    <w:rsid w:val="0000393D"/>
    <w:rsid w:val="00006264"/>
    <w:rsid w:val="00015991"/>
    <w:rsid w:val="00036087"/>
    <w:rsid w:val="00043549"/>
    <w:rsid w:val="00060B0D"/>
    <w:rsid w:val="00061FFF"/>
    <w:rsid w:val="00076525"/>
    <w:rsid w:val="000F45D1"/>
    <w:rsid w:val="00104792"/>
    <w:rsid w:val="001640B7"/>
    <w:rsid w:val="00171020"/>
    <w:rsid w:val="0017715C"/>
    <w:rsid w:val="001910EC"/>
    <w:rsid w:val="001E0087"/>
    <w:rsid w:val="001F3C1A"/>
    <w:rsid w:val="00231B94"/>
    <w:rsid w:val="00232D79"/>
    <w:rsid w:val="002338B9"/>
    <w:rsid w:val="00250C8F"/>
    <w:rsid w:val="00255F1F"/>
    <w:rsid w:val="002662C5"/>
    <w:rsid w:val="00286356"/>
    <w:rsid w:val="002932A6"/>
    <w:rsid w:val="0029446E"/>
    <w:rsid w:val="002944FA"/>
    <w:rsid w:val="002B15F5"/>
    <w:rsid w:val="002B4F65"/>
    <w:rsid w:val="002D466E"/>
    <w:rsid w:val="00317604"/>
    <w:rsid w:val="00323AB9"/>
    <w:rsid w:val="00327EF0"/>
    <w:rsid w:val="003347A1"/>
    <w:rsid w:val="00361345"/>
    <w:rsid w:val="0036272F"/>
    <w:rsid w:val="00381793"/>
    <w:rsid w:val="003A448A"/>
    <w:rsid w:val="003A616B"/>
    <w:rsid w:val="003E0093"/>
    <w:rsid w:val="003E19A4"/>
    <w:rsid w:val="0041103C"/>
    <w:rsid w:val="00416F44"/>
    <w:rsid w:val="00417AB8"/>
    <w:rsid w:val="0042399C"/>
    <w:rsid w:val="00427713"/>
    <w:rsid w:val="00440A4B"/>
    <w:rsid w:val="00476235"/>
    <w:rsid w:val="004F511F"/>
    <w:rsid w:val="00520A63"/>
    <w:rsid w:val="00523DF2"/>
    <w:rsid w:val="00526341"/>
    <w:rsid w:val="005451CA"/>
    <w:rsid w:val="00545457"/>
    <w:rsid w:val="00553BCE"/>
    <w:rsid w:val="00561411"/>
    <w:rsid w:val="00563DAB"/>
    <w:rsid w:val="005969EB"/>
    <w:rsid w:val="005A5A0D"/>
    <w:rsid w:val="005D2A07"/>
    <w:rsid w:val="00602521"/>
    <w:rsid w:val="00656AE0"/>
    <w:rsid w:val="00656E1E"/>
    <w:rsid w:val="00685A7F"/>
    <w:rsid w:val="006905D1"/>
    <w:rsid w:val="00691B5B"/>
    <w:rsid w:val="006960E6"/>
    <w:rsid w:val="006A3B1F"/>
    <w:rsid w:val="006E5B99"/>
    <w:rsid w:val="006E7981"/>
    <w:rsid w:val="00705BA4"/>
    <w:rsid w:val="007170CB"/>
    <w:rsid w:val="00722682"/>
    <w:rsid w:val="00722C22"/>
    <w:rsid w:val="00734E64"/>
    <w:rsid w:val="00754C46"/>
    <w:rsid w:val="007937CB"/>
    <w:rsid w:val="007A1433"/>
    <w:rsid w:val="007B11CF"/>
    <w:rsid w:val="007B5A64"/>
    <w:rsid w:val="007C7BE8"/>
    <w:rsid w:val="007E119C"/>
    <w:rsid w:val="007F3283"/>
    <w:rsid w:val="008047C3"/>
    <w:rsid w:val="00806B72"/>
    <w:rsid w:val="008226A8"/>
    <w:rsid w:val="008523E5"/>
    <w:rsid w:val="008718CD"/>
    <w:rsid w:val="00887DD8"/>
    <w:rsid w:val="00892D2F"/>
    <w:rsid w:val="008A6867"/>
    <w:rsid w:val="008C509C"/>
    <w:rsid w:val="008C7AB3"/>
    <w:rsid w:val="008F6A1B"/>
    <w:rsid w:val="00907940"/>
    <w:rsid w:val="009223BE"/>
    <w:rsid w:val="009317AD"/>
    <w:rsid w:val="00942101"/>
    <w:rsid w:val="0094481A"/>
    <w:rsid w:val="009640D4"/>
    <w:rsid w:val="009674D0"/>
    <w:rsid w:val="00976EDF"/>
    <w:rsid w:val="009A20E5"/>
    <w:rsid w:val="009A7649"/>
    <w:rsid w:val="009B3E18"/>
    <w:rsid w:val="009E006F"/>
    <w:rsid w:val="009E292A"/>
    <w:rsid w:val="009E492F"/>
    <w:rsid w:val="009E50E5"/>
    <w:rsid w:val="00A03933"/>
    <w:rsid w:val="00A03943"/>
    <w:rsid w:val="00A05507"/>
    <w:rsid w:val="00A05542"/>
    <w:rsid w:val="00A10F03"/>
    <w:rsid w:val="00A4270B"/>
    <w:rsid w:val="00A4643B"/>
    <w:rsid w:val="00A5444B"/>
    <w:rsid w:val="00A555DD"/>
    <w:rsid w:val="00A614BA"/>
    <w:rsid w:val="00A649EB"/>
    <w:rsid w:val="00A65A26"/>
    <w:rsid w:val="00A75C6F"/>
    <w:rsid w:val="00A94AFB"/>
    <w:rsid w:val="00AA330F"/>
    <w:rsid w:val="00AB7163"/>
    <w:rsid w:val="00AE2DE3"/>
    <w:rsid w:val="00AF0A59"/>
    <w:rsid w:val="00AF3593"/>
    <w:rsid w:val="00B02063"/>
    <w:rsid w:val="00B5529A"/>
    <w:rsid w:val="00B55CA3"/>
    <w:rsid w:val="00B917C6"/>
    <w:rsid w:val="00B92294"/>
    <w:rsid w:val="00B97236"/>
    <w:rsid w:val="00BA0369"/>
    <w:rsid w:val="00BF702F"/>
    <w:rsid w:val="00C04DF0"/>
    <w:rsid w:val="00C2119A"/>
    <w:rsid w:val="00C22E66"/>
    <w:rsid w:val="00C45C9D"/>
    <w:rsid w:val="00C624C8"/>
    <w:rsid w:val="00C7707D"/>
    <w:rsid w:val="00C862BD"/>
    <w:rsid w:val="00CC5672"/>
    <w:rsid w:val="00D11CA2"/>
    <w:rsid w:val="00D13132"/>
    <w:rsid w:val="00D3224D"/>
    <w:rsid w:val="00D50212"/>
    <w:rsid w:val="00D519C2"/>
    <w:rsid w:val="00D74D66"/>
    <w:rsid w:val="00D7649E"/>
    <w:rsid w:val="00DA082B"/>
    <w:rsid w:val="00DB5453"/>
    <w:rsid w:val="00DB6BD8"/>
    <w:rsid w:val="00DC07FE"/>
    <w:rsid w:val="00DC68E2"/>
    <w:rsid w:val="00DC705B"/>
    <w:rsid w:val="00DE31DA"/>
    <w:rsid w:val="00DF4469"/>
    <w:rsid w:val="00E07821"/>
    <w:rsid w:val="00E22E7D"/>
    <w:rsid w:val="00E43661"/>
    <w:rsid w:val="00E43E97"/>
    <w:rsid w:val="00E4743B"/>
    <w:rsid w:val="00E50676"/>
    <w:rsid w:val="00E539A4"/>
    <w:rsid w:val="00E623E3"/>
    <w:rsid w:val="00E80D15"/>
    <w:rsid w:val="00EB79FA"/>
    <w:rsid w:val="00EC39D5"/>
    <w:rsid w:val="00ED7254"/>
    <w:rsid w:val="00EE7C3A"/>
    <w:rsid w:val="00EF05AD"/>
    <w:rsid w:val="00EF3F77"/>
    <w:rsid w:val="00F038EA"/>
    <w:rsid w:val="00F23035"/>
    <w:rsid w:val="00F33F6D"/>
    <w:rsid w:val="00F37C1B"/>
    <w:rsid w:val="00F722B3"/>
    <w:rsid w:val="00F749C1"/>
    <w:rsid w:val="00F81E2B"/>
    <w:rsid w:val="00F8329F"/>
    <w:rsid w:val="00FA1A50"/>
    <w:rsid w:val="00FA4D5A"/>
    <w:rsid w:val="00FA5292"/>
    <w:rsid w:val="00FA5B42"/>
    <w:rsid w:val="00FB45DB"/>
    <w:rsid w:val="00FC29AE"/>
    <w:rsid w:val="00FD13FF"/>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0BA53"/>
  <w15:docId w15:val="{187715CE-9133-40B0-BF03-F830FF4C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BCE"/>
    <w:rPr>
      <w:sz w:val="24"/>
      <w:szCs w:val="24"/>
      <w:lang w:val="en-US" w:eastAsia="en-US"/>
    </w:rPr>
  </w:style>
  <w:style w:type="paragraph" w:styleId="berschrift1">
    <w:name w:val="heading 1"/>
    <w:basedOn w:val="Standard"/>
    <w:next w:val="Standard"/>
    <w:qFormat/>
    <w:rsid w:val="00553BCE"/>
    <w:pPr>
      <w:keepNext/>
      <w:numPr>
        <w:numId w:val="1"/>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jc w:val="both"/>
      <w:outlineLvl w:val="0"/>
    </w:pPr>
    <w:rPr>
      <w:kern w:val="28"/>
      <w:lang w:val="nl-NL" w:eastAsia="de-DE"/>
    </w:rPr>
  </w:style>
  <w:style w:type="paragraph" w:styleId="berschrift2">
    <w:name w:val="heading 2"/>
    <w:basedOn w:val="Standard"/>
    <w:next w:val="Standard"/>
    <w:qFormat/>
    <w:rsid w:val="00553BCE"/>
    <w:pPr>
      <w:keepNext/>
      <w:numPr>
        <w:ilvl w:val="1"/>
        <w:numId w:val="1"/>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jc w:val="both"/>
      <w:outlineLvl w:val="1"/>
    </w:pPr>
    <w:rPr>
      <w:lang w:val="nl-NL" w:eastAsia="de-DE"/>
    </w:rPr>
  </w:style>
  <w:style w:type="paragraph" w:styleId="berschrift3">
    <w:name w:val="heading 3"/>
    <w:basedOn w:val="Standard"/>
    <w:next w:val="Standard"/>
    <w:qFormat/>
    <w:rsid w:val="00553BCE"/>
    <w:pPr>
      <w:keepNext/>
      <w:numPr>
        <w:ilvl w:val="2"/>
        <w:numId w:val="1"/>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jc w:val="both"/>
      <w:outlineLvl w:val="2"/>
    </w:pPr>
    <w:rPr>
      <w:rFonts w:ascii="Arial" w:hAnsi="Arial" w:cs="Arial"/>
      <w:lang w:val="nl-NL" w:eastAsia="de-DE"/>
    </w:rPr>
  </w:style>
  <w:style w:type="paragraph" w:styleId="berschrift4">
    <w:name w:val="heading 4"/>
    <w:basedOn w:val="Standard"/>
    <w:next w:val="Standard"/>
    <w:qFormat/>
    <w:rsid w:val="00553BCE"/>
    <w:pPr>
      <w:keepNext/>
      <w:numPr>
        <w:ilvl w:val="3"/>
        <w:numId w:val="1"/>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after="60"/>
      <w:jc w:val="both"/>
      <w:outlineLvl w:val="3"/>
    </w:pPr>
    <w:rPr>
      <w:lang w:eastAsia="de-DE"/>
    </w:rPr>
  </w:style>
  <w:style w:type="paragraph" w:styleId="berschrift5">
    <w:name w:val="heading 5"/>
    <w:basedOn w:val="Standard"/>
    <w:next w:val="Standard"/>
    <w:qFormat/>
    <w:rsid w:val="00553BCE"/>
    <w:pPr>
      <w:keepNext/>
      <w:ind w:left="426"/>
      <w:outlineLvl w:val="4"/>
    </w:pPr>
    <w:rPr>
      <w:rFonts w:ascii="Arial" w:hAnsi="Arial" w:cs="Arial"/>
      <w:b/>
      <w:bCs/>
      <w:sz w:val="22"/>
      <w:szCs w:val="22"/>
      <w:lang w:val="fr-CH" w:eastAsia="de-DE"/>
    </w:rPr>
  </w:style>
  <w:style w:type="paragraph" w:styleId="berschrift6">
    <w:name w:val="heading 6"/>
    <w:basedOn w:val="Standard"/>
    <w:next w:val="Standard"/>
    <w:qFormat/>
    <w:rsid w:val="00553BCE"/>
    <w:pPr>
      <w:keepNext/>
      <w:jc w:val="both"/>
      <w:outlineLvl w:val="5"/>
    </w:pPr>
    <w:rPr>
      <w:rFonts w:ascii="Arial" w:hAnsi="Arial" w:cs="Arial"/>
      <w:b/>
      <w:bCs/>
      <w:sz w:val="22"/>
      <w:szCs w:val="22"/>
      <w:lang w:val="de-DE" w:eastAsia="de-DE"/>
    </w:rPr>
  </w:style>
  <w:style w:type="paragraph" w:styleId="berschrift7">
    <w:name w:val="heading 7"/>
    <w:basedOn w:val="Standard"/>
    <w:next w:val="Standard"/>
    <w:qFormat/>
    <w:rsid w:val="00553BCE"/>
    <w:pPr>
      <w:keepNext/>
      <w:jc w:val="center"/>
      <w:outlineLvl w:val="6"/>
    </w:pPr>
    <w:rPr>
      <w:rFonts w:ascii="Arial" w:hAnsi="Arial" w:cs="Arial"/>
      <w:b/>
      <w:bCs/>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
    <w:name w:val="texte"/>
    <w:basedOn w:val="Textkrper"/>
    <w:rsid w:val="00553BCE"/>
    <w:pPr>
      <w:keepLines/>
      <w:widowControl w:val="0"/>
      <w:tabs>
        <w:tab w:val="left" w:pos="851"/>
      </w:tabs>
      <w:suppressAutoHyphens/>
      <w:spacing w:before="120"/>
      <w:ind w:left="357"/>
      <w:jc w:val="both"/>
    </w:pPr>
    <w:rPr>
      <w:rFonts w:ascii="Arial" w:hAnsi="Arial" w:cs="Arial"/>
      <w:snapToGrid w:val="0"/>
      <w:sz w:val="22"/>
      <w:szCs w:val="22"/>
      <w:lang w:val="de-DE" w:eastAsia="fr-FR"/>
    </w:rPr>
  </w:style>
  <w:style w:type="paragraph" w:styleId="Textkrper">
    <w:name w:val="Body Text"/>
    <w:basedOn w:val="Standard"/>
    <w:rsid w:val="00553BCE"/>
    <w:pPr>
      <w:spacing w:after="120"/>
    </w:pPr>
  </w:style>
  <w:style w:type="paragraph" w:styleId="Textkrper-Zeileneinzug">
    <w:name w:val="Body Text Indent"/>
    <w:basedOn w:val="Standard"/>
    <w:rsid w:val="00553BCE"/>
    <w:pPr>
      <w:keepLines/>
      <w:spacing w:before="120" w:after="120"/>
      <w:ind w:left="567"/>
      <w:jc w:val="both"/>
    </w:pPr>
    <w:rPr>
      <w:rFonts w:ascii="Arial" w:hAnsi="Arial" w:cs="Arial"/>
      <w:sz w:val="22"/>
      <w:szCs w:val="22"/>
      <w:lang w:val="de-DE" w:eastAsia="de-DE"/>
    </w:rPr>
  </w:style>
  <w:style w:type="paragraph" w:styleId="Index1">
    <w:name w:val="index 1"/>
    <w:basedOn w:val="Standard"/>
    <w:next w:val="Standard"/>
    <w:autoRedefine/>
    <w:semiHidden/>
    <w:rsid w:val="00553BCE"/>
    <w:pPr>
      <w:ind w:left="240" w:hanging="240"/>
    </w:pPr>
  </w:style>
  <w:style w:type="paragraph" w:styleId="Indexberschrift">
    <w:name w:val="index heading"/>
    <w:basedOn w:val="Standard"/>
    <w:next w:val="Index1"/>
    <w:semiHidden/>
    <w:rsid w:val="00553BC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lang w:val="nl-NL" w:eastAsia="de-DE"/>
    </w:rPr>
  </w:style>
  <w:style w:type="paragraph" w:styleId="Textkrper-Einzug2">
    <w:name w:val="Body Text Indent 2"/>
    <w:basedOn w:val="Standard"/>
    <w:rsid w:val="00553BCE"/>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7" w:hanging="567"/>
      <w:jc w:val="both"/>
    </w:pPr>
    <w:rPr>
      <w:lang w:val="nl-NL" w:eastAsia="de-DE"/>
    </w:rPr>
  </w:style>
  <w:style w:type="paragraph" w:customStyle="1" w:styleId="num2">
    <w:name w:val="énum2"/>
    <w:basedOn w:val="Textkrper-Zeileneinzug"/>
    <w:rsid w:val="00553BCE"/>
    <w:pPr>
      <w:numPr>
        <w:numId w:val="2"/>
      </w:numPr>
      <w:spacing w:before="60" w:after="60"/>
    </w:pPr>
  </w:style>
  <w:style w:type="paragraph" w:styleId="Textkrper-Einzug3">
    <w:name w:val="Body Text Indent 3"/>
    <w:basedOn w:val="Standard"/>
    <w:rsid w:val="00553BCE"/>
    <w:pPr>
      <w:tabs>
        <w:tab w:val="left" w:pos="426"/>
        <w:tab w:val="left" w:pos="851"/>
      </w:tabs>
      <w:ind w:left="426" w:hanging="426"/>
    </w:pPr>
    <w:rPr>
      <w:b/>
      <w:bCs/>
      <w:i/>
      <w:iCs/>
      <w:lang w:val="fr-CH" w:eastAsia="de-DE"/>
    </w:rPr>
  </w:style>
  <w:style w:type="paragraph" w:customStyle="1" w:styleId="numration">
    <w:name w:val="énumération"/>
    <w:basedOn w:val="Standard"/>
    <w:rsid w:val="00553BCE"/>
    <w:pPr>
      <w:keepLines/>
      <w:numPr>
        <w:numId w:val="9"/>
      </w:numPr>
      <w:tabs>
        <w:tab w:val="left" w:pos="851"/>
      </w:tabs>
      <w:suppressAutoHyphens/>
      <w:spacing w:before="60" w:after="60"/>
      <w:jc w:val="both"/>
    </w:pPr>
    <w:rPr>
      <w:rFonts w:ascii="Arial" w:hAnsi="Arial" w:cs="Arial"/>
      <w:snapToGrid w:val="0"/>
      <w:sz w:val="22"/>
      <w:szCs w:val="22"/>
      <w:lang w:val="de-DE" w:eastAsia="fr-FR"/>
    </w:rPr>
  </w:style>
  <w:style w:type="paragraph" w:styleId="Kopfzeile">
    <w:name w:val="header"/>
    <w:basedOn w:val="Standard"/>
    <w:rsid w:val="00553BCE"/>
    <w:pPr>
      <w:tabs>
        <w:tab w:val="center" w:pos="4153"/>
        <w:tab w:val="right" w:pos="8306"/>
      </w:tabs>
    </w:pPr>
    <w:rPr>
      <w:lang w:val="fr-CH" w:eastAsia="de-DE"/>
    </w:rPr>
  </w:style>
  <w:style w:type="paragraph" w:styleId="Listenfortsetzung">
    <w:name w:val="List Continue"/>
    <w:basedOn w:val="Standard"/>
    <w:next w:val="Listenfortsetzung2"/>
    <w:rsid w:val="00553BCE"/>
    <w:pPr>
      <w:tabs>
        <w:tab w:val="num" w:pos="360"/>
      </w:tabs>
      <w:spacing w:before="120" w:after="120"/>
      <w:ind w:left="360" w:hanging="360"/>
      <w:jc w:val="both"/>
    </w:pPr>
    <w:rPr>
      <w:rFonts w:ascii="Arial" w:hAnsi="Arial" w:cs="Arial"/>
      <w:b/>
      <w:bCs/>
      <w:i/>
      <w:iCs/>
      <w:sz w:val="22"/>
      <w:szCs w:val="22"/>
      <w:lang w:val="fr-FR" w:eastAsia="de-DE"/>
    </w:rPr>
  </w:style>
  <w:style w:type="paragraph" w:styleId="Listenfortsetzung2">
    <w:name w:val="List Continue 2"/>
    <w:basedOn w:val="Listenfortsetzung"/>
    <w:rsid w:val="00553BCE"/>
    <w:pPr>
      <w:numPr>
        <w:ilvl w:val="1"/>
      </w:numPr>
      <w:tabs>
        <w:tab w:val="num" w:pos="360"/>
      </w:tabs>
      <w:ind w:left="360" w:hanging="360"/>
    </w:pPr>
    <w:rPr>
      <w:b w:val="0"/>
      <w:bCs w:val="0"/>
      <w:i w:val="0"/>
      <w:iCs w:val="0"/>
    </w:rPr>
  </w:style>
  <w:style w:type="paragraph" w:styleId="Listenfortsetzung3">
    <w:name w:val="List Continue 3"/>
    <w:basedOn w:val="Standard"/>
    <w:rsid w:val="00553BCE"/>
    <w:pPr>
      <w:spacing w:before="120" w:after="120"/>
      <w:ind w:left="1815" w:hanging="851"/>
      <w:jc w:val="both"/>
    </w:pPr>
    <w:rPr>
      <w:rFonts w:ascii="Arial" w:hAnsi="Arial" w:cs="Arial"/>
      <w:sz w:val="22"/>
      <w:szCs w:val="22"/>
      <w:lang w:val="fr-FR" w:eastAsia="de-DE"/>
    </w:rPr>
  </w:style>
  <w:style w:type="character" w:styleId="Hervorhebung">
    <w:name w:val="Emphasis"/>
    <w:qFormat/>
    <w:rsid w:val="00553BCE"/>
    <w:rPr>
      <w:i/>
      <w:iCs/>
    </w:rPr>
  </w:style>
  <w:style w:type="paragraph" w:styleId="Fuzeile">
    <w:name w:val="footer"/>
    <w:basedOn w:val="Standard"/>
    <w:link w:val="FuzeileZchn"/>
    <w:uiPriority w:val="99"/>
    <w:rsid w:val="00553BCE"/>
    <w:pPr>
      <w:tabs>
        <w:tab w:val="center" w:pos="4320"/>
        <w:tab w:val="right" w:pos="8640"/>
      </w:tabs>
    </w:pPr>
  </w:style>
  <w:style w:type="character" w:styleId="Fett">
    <w:name w:val="Strong"/>
    <w:qFormat/>
    <w:rsid w:val="00553BCE"/>
    <w:rPr>
      <w:b/>
      <w:bCs/>
    </w:rPr>
  </w:style>
  <w:style w:type="paragraph" w:styleId="Listenabsatz">
    <w:name w:val="List Paragraph"/>
    <w:basedOn w:val="Standard"/>
    <w:uiPriority w:val="34"/>
    <w:qFormat/>
    <w:rsid w:val="00DB5453"/>
    <w:pPr>
      <w:widowControl w:val="0"/>
      <w:wordWrap w:val="0"/>
      <w:autoSpaceDE w:val="0"/>
      <w:autoSpaceDN w:val="0"/>
      <w:ind w:left="720"/>
      <w:contextualSpacing/>
      <w:jc w:val="both"/>
    </w:pPr>
    <w:rPr>
      <w:rFonts w:ascii="Batang" w:eastAsia="Batang"/>
      <w:kern w:val="2"/>
      <w:sz w:val="20"/>
      <w:szCs w:val="20"/>
      <w:lang w:eastAsia="ko-KR"/>
    </w:rPr>
  </w:style>
  <w:style w:type="character" w:customStyle="1" w:styleId="FuzeileZchn">
    <w:name w:val="Fußzeile Zchn"/>
    <w:basedOn w:val="Absatz-Standardschriftart"/>
    <w:link w:val="Fuzeile"/>
    <w:uiPriority w:val="99"/>
    <w:rsid w:val="00705BA4"/>
    <w:rPr>
      <w:sz w:val="24"/>
      <w:szCs w:val="24"/>
      <w:lang w:val="en-US" w:eastAsia="en-US"/>
    </w:rPr>
  </w:style>
  <w:style w:type="paragraph" w:styleId="Sprechblasentext">
    <w:name w:val="Balloon Text"/>
    <w:basedOn w:val="Standard"/>
    <w:link w:val="SprechblasentextZchn"/>
    <w:uiPriority w:val="99"/>
    <w:semiHidden/>
    <w:unhideWhenUsed/>
    <w:rsid w:val="00D74D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D66"/>
    <w:rPr>
      <w:rFonts w:ascii="Segoe UI" w:hAnsi="Segoe UI" w:cs="Segoe UI"/>
      <w:sz w:val="18"/>
      <w:szCs w:val="18"/>
      <w:lang w:val="en-US" w:eastAsia="en-US"/>
    </w:rPr>
  </w:style>
  <w:style w:type="table" w:styleId="Tabellenraster">
    <w:name w:val="Table Grid"/>
    <w:basedOn w:val="NormaleTabelle"/>
    <w:uiPriority w:val="59"/>
    <w:rsid w:val="00AF0A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9CF65766278439F1ABBF71CD8C19A" ma:contentTypeVersion="2" ma:contentTypeDescription="Create a new document." ma:contentTypeScope="" ma:versionID="db348c07d329606f3a14691dedecf8f3">
  <xsd:schema xmlns:xsd="http://www.w3.org/2001/XMLSchema" xmlns:xs="http://www.w3.org/2001/XMLSchema" xmlns:p="http://schemas.microsoft.com/office/2006/metadata/properties" xmlns:ns2="55baa838-2312-4e52-be54-ffc1c290b25e" targetNamespace="http://schemas.microsoft.com/office/2006/metadata/properties" ma:root="true" ma:fieldsID="28c32c3fa3d07f2e265999d68f5a6d5b" ns2:_="">
    <xsd:import namespace="55baa838-2312-4e52-be54-ffc1c290b2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aa838-2312-4e52-be54-ffc1c290b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147F-8ED3-454A-86BD-3D221A95C9C7}">
  <ds:schemaRefs>
    <ds:schemaRef ds:uri="http://schemas.microsoft.com/sharepoint/v3/contenttype/forms"/>
  </ds:schemaRefs>
</ds:datastoreItem>
</file>

<file path=customXml/itemProps2.xml><?xml version="1.0" encoding="utf-8"?>
<ds:datastoreItem xmlns:ds="http://schemas.openxmlformats.org/officeDocument/2006/customXml" ds:itemID="{2A5BEFD2-6DE8-446F-A173-F0058DDC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aa838-2312-4e52-be54-ffc1c290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4AB24-8BE8-4C23-A065-D937E400D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81034-41C9-425F-81E7-9BD2A7A6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16412</Words>
  <Characters>93549</Characters>
  <Application>Microsoft Office Word</Application>
  <DocSecurity>0</DocSecurity>
  <Lines>779</Lines>
  <Paragraphs>219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REGLEMENTE BETREFFEND DEN SPIELBETRIEB</vt:lpstr>
      <vt:lpstr>REGLEMENTE BETREFFEND DEN SPIELBETRIEB</vt:lpstr>
    </vt:vector>
  </TitlesOfParts>
  <Company>PRIVAT</Company>
  <LinksUpToDate>false</LinksUpToDate>
  <CharactersWithSpaces>109742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REGLEMENTE BETREFFEND DEN SPIELBETRIEB</dc:title>
  <dc:creator>Christiane</dc:creator>
  <cp:lastModifiedBy>Christiane</cp:lastModifiedBy>
  <cp:revision>2</cp:revision>
  <cp:lastPrinted>2008-06-03T20:57:00Z</cp:lastPrinted>
  <dcterms:created xsi:type="dcterms:W3CDTF">2019-08-23T06:34:00Z</dcterms:created>
  <dcterms:modified xsi:type="dcterms:W3CDTF">2019-08-23T06:34:00Z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0x01010097B9CF65766278439F1ABBF71CD8C19A</vt:lpwstr>
  </property>
</Properties>
</file>