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21" w:rsidRDefault="00617B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7B21" w:rsidRPr="003147B2" w:rsidRDefault="005274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  <w:r w:rsidRPr="003147B2"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 xml:space="preserve">        </w:t>
      </w:r>
    </w:p>
    <w:p w:rsidR="00617B21" w:rsidRPr="00DA447B" w:rsidRDefault="00860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 w:rsidRPr="00DA447B"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 xml:space="preserve">Rumelange, le </w:t>
      </w:r>
      <w:r w:rsidR="00B20CF4" w:rsidRPr="00DA447B"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>3 mars 2018</w:t>
      </w:r>
    </w:p>
    <w:p w:rsidR="00617B21" w:rsidRPr="00E01FA6" w:rsidRDefault="008608BC" w:rsidP="00860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lang w:val="fr-CH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72"/>
        </w:rPr>
        <w:drawing>
          <wp:inline distT="0" distB="0" distL="0" distR="0" wp14:anchorId="25518B84">
            <wp:extent cx="2243455" cy="1091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74C7" w:rsidRPr="00E01FA6">
        <w:rPr>
          <w:rFonts w:ascii="Times New Roman" w:eastAsia="Times New Roman" w:hAnsi="Times New Roman" w:cs="Times New Roman"/>
          <w:b/>
          <w:color w:val="000000"/>
          <w:sz w:val="36"/>
          <w:lang w:val="fr-CH"/>
        </w:rPr>
        <w:t xml:space="preserve"> </w:t>
      </w:r>
      <w:bookmarkStart w:id="0" w:name="_GoBack"/>
      <w:bookmarkEnd w:id="0"/>
    </w:p>
    <w:p w:rsidR="00D93765" w:rsidRDefault="00D93765" w:rsidP="009350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</w:p>
    <w:p w:rsidR="002A7B56" w:rsidRDefault="002A7B56" w:rsidP="00445DDF">
      <w:pPr>
        <w:spacing w:after="0" w:line="240" w:lineRule="auto"/>
        <w:ind w:left="993" w:right="-284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</w:p>
    <w:p w:rsidR="00C75639" w:rsidRDefault="00C75639" w:rsidP="00445DDF">
      <w:pPr>
        <w:spacing w:after="0" w:line="240" w:lineRule="auto"/>
        <w:ind w:left="993" w:right="-284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>CR de la Réunion du Comité  JJ/TJ du 1</w:t>
      </w:r>
      <w:r>
        <w:rPr>
          <w:rFonts w:ascii="Times New Roman" w:eastAsia="Times New Roman" w:hAnsi="Times New Roman" w:cs="Times New Roman"/>
          <w:b/>
          <w:color w:val="000000"/>
          <w:sz w:val="32"/>
          <w:u w:val="single"/>
          <w:vertAlign w:val="superscript"/>
          <w:lang w:val="fr-CH"/>
        </w:rPr>
        <w:t>er</w:t>
      </w:r>
      <w:r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 xml:space="preserve"> mars 2018</w:t>
      </w:r>
    </w:p>
    <w:p w:rsidR="00C75639" w:rsidRDefault="00C75639" w:rsidP="00445DD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C75639" w:rsidRPr="0093503D" w:rsidRDefault="00C75639" w:rsidP="002A7B56">
      <w:pPr>
        <w:pStyle w:val="NoSpacing"/>
        <w:ind w:left="-567" w:right="-284"/>
        <w:rPr>
          <w:rFonts w:ascii="Times New Roman" w:eastAsia="Times New Roman" w:hAnsi="Times New Roman" w:cs="Times New Roman"/>
          <w:lang w:val="fr-CH"/>
        </w:rPr>
      </w:pPr>
      <w:r w:rsidRPr="0093503D">
        <w:rPr>
          <w:rFonts w:ascii="Times New Roman" w:eastAsia="Times New Roman" w:hAnsi="Times New Roman" w:cs="Times New Roman"/>
          <w:b/>
          <w:lang w:val="fr-CH"/>
        </w:rPr>
        <w:t>Participants</w:t>
      </w:r>
      <w:r w:rsidRPr="0093503D">
        <w:rPr>
          <w:rFonts w:ascii="Times New Roman" w:eastAsia="Times New Roman" w:hAnsi="Times New Roman" w:cs="Times New Roman"/>
          <w:lang w:val="fr-CH"/>
        </w:rPr>
        <w:t xml:space="preserve">: Norbert Baecker, Michel Kraus, </w:t>
      </w:r>
      <w:proofErr w:type="spellStart"/>
      <w:r w:rsidRPr="0093503D">
        <w:rPr>
          <w:rFonts w:ascii="Times New Roman" w:eastAsia="Times New Roman" w:hAnsi="Times New Roman" w:cs="Times New Roman"/>
          <w:lang w:val="fr-CH"/>
        </w:rPr>
        <w:t>Alberico</w:t>
      </w:r>
      <w:proofErr w:type="spellEnd"/>
      <w:r w:rsidRPr="0093503D">
        <w:rPr>
          <w:rFonts w:ascii="Times New Roman" w:eastAsia="Times New Roman" w:hAnsi="Times New Roman" w:cs="Times New Roman"/>
          <w:lang w:val="fr-CH"/>
        </w:rPr>
        <w:t xml:space="preserve"> Micucci, Andy </w:t>
      </w:r>
      <w:proofErr w:type="spellStart"/>
      <w:r w:rsidRPr="0093503D">
        <w:rPr>
          <w:rFonts w:ascii="Times New Roman" w:eastAsia="Times New Roman" w:hAnsi="Times New Roman" w:cs="Times New Roman"/>
          <w:lang w:val="fr-CH"/>
        </w:rPr>
        <w:t>Huberty</w:t>
      </w:r>
      <w:proofErr w:type="spellEnd"/>
      <w:r w:rsidRPr="0093503D">
        <w:rPr>
          <w:rFonts w:ascii="Times New Roman" w:eastAsia="Times New Roman" w:hAnsi="Times New Roman" w:cs="Times New Roman"/>
          <w:lang w:val="fr-CH"/>
        </w:rPr>
        <w:t xml:space="preserve">, </w:t>
      </w:r>
    </w:p>
    <w:p w:rsidR="00C75639" w:rsidRPr="0093503D" w:rsidRDefault="00C75639" w:rsidP="002A7B56">
      <w:pPr>
        <w:pStyle w:val="NoSpacing"/>
        <w:ind w:left="-567" w:right="-284"/>
        <w:rPr>
          <w:rFonts w:ascii="Times New Roman" w:eastAsia="Times New Roman" w:hAnsi="Times New Roman" w:cs="Times New Roman"/>
          <w:lang w:val="fr-CH"/>
        </w:rPr>
      </w:pPr>
    </w:p>
    <w:p w:rsidR="00C75639" w:rsidRPr="0093503D" w:rsidRDefault="00C75639" w:rsidP="002A7B56">
      <w:pPr>
        <w:pStyle w:val="NoSpacing"/>
        <w:ind w:left="-567" w:right="-284"/>
        <w:rPr>
          <w:rFonts w:ascii="Times New Roman" w:eastAsia="Times New Roman" w:hAnsi="Times New Roman" w:cs="Times New Roman"/>
          <w:lang w:val="fr-CH"/>
        </w:rPr>
      </w:pPr>
      <w:r w:rsidRPr="0093503D">
        <w:rPr>
          <w:rFonts w:ascii="Times New Roman" w:eastAsia="Times New Roman" w:hAnsi="Times New Roman" w:cs="Times New Roman"/>
          <w:b/>
          <w:lang w:val="fr-CH"/>
        </w:rPr>
        <w:t>Excusés</w:t>
      </w:r>
      <w:r w:rsidRPr="0093503D">
        <w:rPr>
          <w:rFonts w:ascii="Times New Roman" w:eastAsia="Times New Roman" w:hAnsi="Times New Roman" w:cs="Times New Roman"/>
          <w:lang w:val="fr-CH"/>
        </w:rPr>
        <w:t xml:space="preserve">: Georges Hansen, Jörg </w:t>
      </w:r>
      <w:proofErr w:type="spellStart"/>
      <w:r w:rsidRPr="0093503D">
        <w:rPr>
          <w:rFonts w:ascii="Times New Roman" w:eastAsia="Times New Roman" w:hAnsi="Times New Roman" w:cs="Times New Roman"/>
          <w:lang w:val="fr-CH"/>
        </w:rPr>
        <w:t>Günster</w:t>
      </w:r>
      <w:proofErr w:type="spellEnd"/>
      <w:r w:rsidRPr="0093503D">
        <w:rPr>
          <w:rFonts w:ascii="Times New Roman" w:eastAsia="Times New Roman" w:hAnsi="Times New Roman" w:cs="Times New Roman"/>
          <w:lang w:val="fr-CH"/>
        </w:rPr>
        <w:t>, Luc Kuborn, Andrea De Maria, Mike Resch</w:t>
      </w:r>
    </w:p>
    <w:p w:rsidR="00C75639" w:rsidRPr="0093503D" w:rsidRDefault="00C75639" w:rsidP="002A7B56">
      <w:pPr>
        <w:pStyle w:val="NoSpacing"/>
        <w:ind w:left="-567" w:right="-284"/>
        <w:rPr>
          <w:rFonts w:ascii="Times New Roman" w:eastAsia="Times New Roman" w:hAnsi="Times New Roman" w:cs="Times New Roman"/>
          <w:lang w:val="fr-CH"/>
        </w:rPr>
      </w:pPr>
    </w:p>
    <w:p w:rsidR="00C75639" w:rsidRPr="0093503D" w:rsidRDefault="00C75639" w:rsidP="002A7B56">
      <w:pPr>
        <w:pStyle w:val="NoSpacing"/>
        <w:ind w:left="-567" w:right="-284"/>
        <w:rPr>
          <w:rFonts w:ascii="Times New Roman" w:hAnsi="Times New Roman" w:cs="Times New Roman"/>
        </w:rPr>
      </w:pPr>
      <w:r w:rsidRPr="0093503D">
        <w:rPr>
          <w:rFonts w:ascii="Times New Roman" w:hAnsi="Times New Roman" w:cs="Times New Roman"/>
          <w:b/>
        </w:rPr>
        <w:t>Invité</w:t>
      </w:r>
      <w:r w:rsidRPr="0093503D">
        <w:rPr>
          <w:rFonts w:ascii="Times New Roman" w:hAnsi="Times New Roman" w:cs="Times New Roman"/>
        </w:rPr>
        <w:t xml:space="preserve"> : </w:t>
      </w:r>
      <w:r w:rsidRPr="0093503D">
        <w:rPr>
          <w:rFonts w:ascii="Times New Roman" w:eastAsia="Times New Roman" w:hAnsi="Times New Roman" w:cs="Times New Roman"/>
        </w:rPr>
        <w:t>Jeng Wahl, Nihon Taijitsu Strassen</w:t>
      </w:r>
    </w:p>
    <w:p w:rsidR="00AF05AD" w:rsidRPr="0093503D" w:rsidRDefault="00AF05AD" w:rsidP="002A7B56">
      <w:pPr>
        <w:ind w:left="-567" w:right="-284"/>
        <w:rPr>
          <w:rFonts w:ascii="Times New Roman" w:hAnsi="Times New Roman" w:cs="Times New Roman"/>
          <w:color w:val="000000"/>
        </w:rPr>
      </w:pPr>
      <w:r w:rsidRPr="0093503D">
        <w:rPr>
          <w:rFonts w:ascii="Times New Roman" w:hAnsi="Times New Roman" w:cs="Times New Roman"/>
          <w:color w:val="000000"/>
        </w:rPr>
        <w:t> </w:t>
      </w:r>
    </w:p>
    <w:p w:rsidR="00AF05AD" w:rsidRPr="0093503D" w:rsidRDefault="005C6E94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 xml:space="preserve">Entrevue avec </w:t>
      </w:r>
      <w:r w:rsidR="00976C14" w:rsidRPr="0093503D">
        <w:rPr>
          <w:rFonts w:ascii="Times New Roman" w:hAnsi="Times New Roman" w:cs="Times New Roman"/>
          <w:b/>
          <w:lang w:val="fr-CH"/>
        </w:rPr>
        <w:t>Jeng Wahl</w:t>
      </w:r>
      <w:r w:rsidRPr="0093503D">
        <w:rPr>
          <w:rFonts w:ascii="Times New Roman" w:hAnsi="Times New Roman" w:cs="Times New Roman"/>
          <w:b/>
          <w:lang w:val="fr-CH"/>
        </w:rPr>
        <w:t xml:space="preserve"> concernant </w:t>
      </w:r>
      <w:r w:rsidR="00976C14" w:rsidRPr="0093503D">
        <w:rPr>
          <w:rFonts w:ascii="Times New Roman" w:hAnsi="Times New Roman" w:cs="Times New Roman"/>
          <w:b/>
          <w:lang w:val="fr-CH"/>
        </w:rPr>
        <w:t xml:space="preserve">le Congrès mondial du Nihon </w:t>
      </w:r>
      <w:proofErr w:type="spellStart"/>
      <w:r w:rsidR="00976C14" w:rsidRPr="0093503D">
        <w:rPr>
          <w:rFonts w:ascii="Times New Roman" w:hAnsi="Times New Roman" w:cs="Times New Roman"/>
          <w:b/>
          <w:lang w:val="fr-CH"/>
        </w:rPr>
        <w:t>Taijitsu</w:t>
      </w:r>
      <w:proofErr w:type="spellEnd"/>
      <w:r w:rsidR="00976C14" w:rsidRPr="0093503D">
        <w:rPr>
          <w:rFonts w:ascii="Times New Roman" w:hAnsi="Times New Roman" w:cs="Times New Roman"/>
          <w:b/>
          <w:lang w:val="fr-CH"/>
        </w:rPr>
        <w:t xml:space="preserve"> au Luxembourg</w:t>
      </w:r>
    </w:p>
    <w:p w:rsidR="005C6E94" w:rsidRPr="0093503D" w:rsidRDefault="005C6E94" w:rsidP="002A7B56">
      <w:pPr>
        <w:pStyle w:val="NoSpacing"/>
        <w:ind w:left="-567" w:right="-284"/>
        <w:rPr>
          <w:rFonts w:ascii="Times New Roman" w:hAnsi="Times New Roman" w:cs="Times New Roman"/>
          <w:b/>
          <w:lang w:val="fr-CH"/>
        </w:rPr>
      </w:pPr>
    </w:p>
    <w:p w:rsidR="005C6E94" w:rsidRPr="0093503D" w:rsidRDefault="00976C14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Jeng Wahl</w:t>
      </w:r>
      <w:r w:rsidR="005C6E94" w:rsidRPr="0093503D">
        <w:rPr>
          <w:rFonts w:ascii="Times New Roman" w:hAnsi="Times New Roman" w:cs="Times New Roman"/>
          <w:lang w:val="fr-CH"/>
        </w:rPr>
        <w:t xml:space="preserve"> nous a présenté </w:t>
      </w:r>
      <w:r w:rsidRPr="0093503D">
        <w:rPr>
          <w:rFonts w:ascii="Times New Roman" w:hAnsi="Times New Roman" w:cs="Times New Roman"/>
          <w:lang w:val="fr-CH"/>
        </w:rPr>
        <w:t>un</w:t>
      </w:r>
      <w:r w:rsidR="005C6E94" w:rsidRPr="0093503D">
        <w:rPr>
          <w:rFonts w:ascii="Times New Roman" w:hAnsi="Times New Roman" w:cs="Times New Roman"/>
          <w:lang w:val="fr-CH"/>
        </w:rPr>
        <w:t xml:space="preserve"> projet </w:t>
      </w:r>
      <w:r w:rsidR="00C75639" w:rsidRPr="0093503D">
        <w:rPr>
          <w:rFonts w:ascii="Times New Roman" w:hAnsi="Times New Roman" w:cs="Times New Roman"/>
          <w:lang w:val="fr-CH"/>
        </w:rPr>
        <w:t>pour le déroulement</w:t>
      </w:r>
      <w:r w:rsidR="005C6E94" w:rsidRPr="0093503D">
        <w:rPr>
          <w:rFonts w:ascii="Times New Roman" w:hAnsi="Times New Roman" w:cs="Times New Roman"/>
          <w:lang w:val="fr-CH"/>
        </w:rPr>
        <w:t xml:space="preserve"> </w:t>
      </w:r>
      <w:r w:rsidR="00C75639" w:rsidRPr="0093503D">
        <w:rPr>
          <w:rFonts w:ascii="Times New Roman" w:hAnsi="Times New Roman" w:cs="Times New Roman"/>
          <w:lang w:val="fr-CH"/>
        </w:rPr>
        <w:t xml:space="preserve">et le budget </w:t>
      </w:r>
      <w:r w:rsidR="005C6E94" w:rsidRPr="0093503D">
        <w:rPr>
          <w:rFonts w:ascii="Times New Roman" w:hAnsi="Times New Roman" w:cs="Times New Roman"/>
          <w:lang w:val="fr-CH"/>
        </w:rPr>
        <w:t xml:space="preserve">du </w:t>
      </w:r>
      <w:r w:rsidRPr="0093503D">
        <w:rPr>
          <w:rFonts w:ascii="Times New Roman" w:hAnsi="Times New Roman" w:cs="Times New Roman"/>
          <w:lang w:val="fr-CH"/>
        </w:rPr>
        <w:t xml:space="preserve">Congrès mondial du </w:t>
      </w:r>
      <w:r w:rsidR="005C6E94" w:rsidRPr="0093503D">
        <w:rPr>
          <w:rFonts w:ascii="Times New Roman" w:hAnsi="Times New Roman" w:cs="Times New Roman"/>
          <w:lang w:val="fr-CH"/>
        </w:rPr>
        <w:t xml:space="preserve">Nihon Tai </w:t>
      </w:r>
      <w:r w:rsidR="00CA3C56" w:rsidRPr="0093503D">
        <w:rPr>
          <w:rFonts w:ascii="Times New Roman" w:hAnsi="Times New Roman" w:cs="Times New Roman"/>
          <w:lang w:val="fr-CH"/>
        </w:rPr>
        <w:t xml:space="preserve">le 7, 8, et 9 avril 2018 </w:t>
      </w:r>
      <w:r w:rsidR="005C6E94" w:rsidRPr="0093503D">
        <w:rPr>
          <w:rFonts w:ascii="Times New Roman" w:hAnsi="Times New Roman" w:cs="Times New Roman"/>
          <w:lang w:val="fr-CH"/>
        </w:rPr>
        <w:t xml:space="preserve">au Luxembourg. </w:t>
      </w:r>
    </w:p>
    <w:p w:rsidR="007B23EB" w:rsidRPr="0093503D" w:rsidRDefault="007B23EB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Le Comité donne son accord pour le programme et met à disposition les moyens financiers nécessaires.</w:t>
      </w:r>
    </w:p>
    <w:p w:rsidR="00C75639" w:rsidRPr="0093503D" w:rsidRDefault="00C75639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C75639" w:rsidRPr="0093503D" w:rsidRDefault="00C75639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 xml:space="preserve">Discussion sur les prévisions budgétaires des différents 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Jitsu</w:t>
      </w:r>
      <w:proofErr w:type="spellEnd"/>
    </w:p>
    <w:p w:rsidR="00C75639" w:rsidRPr="0093503D" w:rsidRDefault="00C75639" w:rsidP="002A7B56">
      <w:pPr>
        <w:pStyle w:val="NoSpacing"/>
        <w:ind w:left="-567" w:right="-284"/>
        <w:rPr>
          <w:rFonts w:ascii="Times New Roman" w:hAnsi="Times New Roman" w:cs="Times New Roman"/>
          <w:b/>
          <w:lang w:val="fr-CH"/>
        </w:rPr>
      </w:pPr>
    </w:p>
    <w:p w:rsidR="007B23EB" w:rsidRPr="0093503D" w:rsidRDefault="00C75639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Le Comité discute sur la répartition des moyens financiers pour l’année 2018</w:t>
      </w:r>
      <w:r w:rsidR="00803925" w:rsidRPr="0093503D">
        <w:rPr>
          <w:rFonts w:ascii="Times New Roman" w:hAnsi="Times New Roman" w:cs="Times New Roman"/>
          <w:lang w:val="fr-CH"/>
        </w:rPr>
        <w:t xml:space="preserve">.  Sont pris en considération les </w:t>
      </w:r>
      <w:r w:rsidR="007B23EB" w:rsidRPr="0093503D">
        <w:rPr>
          <w:rFonts w:ascii="Times New Roman" w:hAnsi="Times New Roman" w:cs="Times New Roman"/>
          <w:lang w:val="fr-CH"/>
        </w:rPr>
        <w:t xml:space="preserve">dépenses pour </w:t>
      </w:r>
    </w:p>
    <w:p w:rsidR="007B23EB" w:rsidRPr="0093503D" w:rsidRDefault="007B23EB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7B23EB" w:rsidRPr="0093503D" w:rsidRDefault="007B23EB" w:rsidP="002A7B56">
      <w:pPr>
        <w:pStyle w:val="NoSpacing"/>
        <w:numPr>
          <w:ilvl w:val="0"/>
          <w:numId w:val="15"/>
        </w:numPr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les </w:t>
      </w:r>
      <w:r w:rsidR="00803925" w:rsidRPr="0093503D">
        <w:rPr>
          <w:rFonts w:ascii="Times New Roman" w:hAnsi="Times New Roman" w:cs="Times New Roman"/>
          <w:lang w:val="fr-CH"/>
        </w:rPr>
        <w:t>Stages Préparation CN,</w:t>
      </w:r>
    </w:p>
    <w:p w:rsidR="007B23EB" w:rsidRPr="0093503D" w:rsidRDefault="007B23EB" w:rsidP="002A7B56">
      <w:pPr>
        <w:pStyle w:val="NoSpacing"/>
        <w:numPr>
          <w:ilvl w:val="0"/>
          <w:numId w:val="15"/>
        </w:numPr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 congrès mondial du Nihon </w:t>
      </w:r>
      <w:proofErr w:type="spellStart"/>
      <w:r w:rsidRPr="0093503D">
        <w:rPr>
          <w:rFonts w:ascii="Times New Roman" w:hAnsi="Times New Roman" w:cs="Times New Roman"/>
          <w:lang w:val="fr-CH"/>
        </w:rPr>
        <w:t>Taijitsu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en avril,</w:t>
      </w:r>
      <w:r w:rsidR="00803925" w:rsidRPr="0093503D">
        <w:rPr>
          <w:rFonts w:ascii="Times New Roman" w:hAnsi="Times New Roman" w:cs="Times New Roman"/>
          <w:lang w:val="fr-CH"/>
        </w:rPr>
        <w:t xml:space="preserve"> </w:t>
      </w:r>
    </w:p>
    <w:p w:rsidR="007B23EB" w:rsidRPr="0093503D" w:rsidRDefault="00803925" w:rsidP="002A7B56">
      <w:pPr>
        <w:pStyle w:val="NoSpacing"/>
        <w:numPr>
          <w:ilvl w:val="0"/>
          <w:numId w:val="15"/>
        </w:numPr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les organisations</w:t>
      </w:r>
      <w:r w:rsidR="007B23EB" w:rsidRPr="0093503D">
        <w:rPr>
          <w:rFonts w:ascii="Times New Roman" w:hAnsi="Times New Roman" w:cs="Times New Roman"/>
          <w:lang w:val="fr-CH"/>
        </w:rPr>
        <w:t xml:space="preserve"> de séminaires </w:t>
      </w:r>
      <w:r w:rsidRPr="0093503D">
        <w:rPr>
          <w:rFonts w:ascii="Times New Roman" w:hAnsi="Times New Roman" w:cs="Times New Roman"/>
          <w:lang w:val="fr-CH"/>
        </w:rPr>
        <w:t xml:space="preserve"> internationa</w:t>
      </w:r>
      <w:r w:rsidR="007B23EB" w:rsidRPr="0093503D">
        <w:rPr>
          <w:rFonts w:ascii="Times New Roman" w:hAnsi="Times New Roman" w:cs="Times New Roman"/>
          <w:lang w:val="fr-CH"/>
        </w:rPr>
        <w:t>ux</w:t>
      </w:r>
      <w:r w:rsidRPr="0093503D">
        <w:rPr>
          <w:rFonts w:ascii="Times New Roman" w:hAnsi="Times New Roman" w:cs="Times New Roman"/>
          <w:lang w:val="fr-CH"/>
        </w:rPr>
        <w:t xml:space="preserve"> au Luxembourg, </w:t>
      </w:r>
    </w:p>
    <w:p w:rsidR="007B23EB" w:rsidRPr="0093503D" w:rsidRDefault="00803925" w:rsidP="002A7B56">
      <w:pPr>
        <w:pStyle w:val="NoSpacing"/>
        <w:numPr>
          <w:ilvl w:val="0"/>
          <w:numId w:val="15"/>
        </w:numPr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les déplacements pour congrès et stages à l’étranger, </w:t>
      </w:r>
    </w:p>
    <w:p w:rsidR="00803925" w:rsidRDefault="007B23EB" w:rsidP="002A7B56">
      <w:pPr>
        <w:pStyle w:val="NoSpacing"/>
        <w:numPr>
          <w:ilvl w:val="0"/>
          <w:numId w:val="15"/>
        </w:numPr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les </w:t>
      </w:r>
      <w:r w:rsidR="00803925" w:rsidRPr="0093503D">
        <w:rPr>
          <w:rFonts w:ascii="Times New Roman" w:hAnsi="Times New Roman" w:cs="Times New Roman"/>
          <w:lang w:val="fr-CH"/>
        </w:rPr>
        <w:t>formations et compétitions BJJ.</w:t>
      </w:r>
      <w:r w:rsidR="00E81247">
        <w:rPr>
          <w:rFonts w:ascii="Times New Roman" w:hAnsi="Times New Roman" w:cs="Times New Roman"/>
          <w:lang w:val="fr-CH"/>
        </w:rPr>
        <w:t xml:space="preserve"> </w:t>
      </w:r>
    </w:p>
    <w:p w:rsidR="00AB31D5" w:rsidRPr="0093503D" w:rsidRDefault="00AB31D5" w:rsidP="00AB31D5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Accord provisoire pour la somme de 5000 Euros pour le BJJ. Mike Resch, coordinateur BJJ, étant empêché pour des raisons professionnelles, nous fournira les prévisions budgétaires prochainement.</w:t>
      </w:r>
    </w:p>
    <w:p w:rsidR="007B23EB" w:rsidRPr="0093503D" w:rsidRDefault="007B23EB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7B23EB" w:rsidRDefault="007B23EB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Les recettes des participations aux stages organisés ne sont pas énumérées ce qui nous donne un certaine marge de manœuvre.</w:t>
      </w:r>
    </w:p>
    <w:p w:rsidR="00AB31D5" w:rsidRDefault="00AB31D5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AB31D5" w:rsidRPr="00AB31D5" w:rsidRDefault="00AB31D5" w:rsidP="00AB31D5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Le Comité a été contacté par le Alex </w:t>
      </w:r>
      <w:proofErr w:type="spellStart"/>
      <w:r>
        <w:rPr>
          <w:rFonts w:ascii="Times New Roman" w:hAnsi="Times New Roman" w:cs="Times New Roman"/>
          <w:lang w:val="fr-CH"/>
        </w:rPr>
        <w:t>Ryu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Jitsu</w:t>
      </w:r>
      <w:proofErr w:type="spellEnd"/>
      <w:r>
        <w:rPr>
          <w:rFonts w:ascii="Times New Roman" w:hAnsi="Times New Roman" w:cs="Times New Roman"/>
          <w:lang w:val="fr-CH"/>
        </w:rPr>
        <w:t xml:space="preserve"> de la Wisdom Dragon Académie de Diekirch pour le financement partiel d’un déplacement au Championnat : </w:t>
      </w:r>
      <w:r w:rsidRPr="00AB31D5">
        <w:rPr>
          <w:rFonts w:ascii="Times New Roman" w:hAnsi="Times New Roman" w:cs="Times New Roman"/>
          <w:lang w:val="fr-CH"/>
        </w:rPr>
        <w:t>8º WORLD ALL STYLES CHAMPIONSHIPS &amp; FICD</w:t>
      </w:r>
      <w:r w:rsidR="00712B76">
        <w:rPr>
          <w:rFonts w:ascii="Times New Roman" w:hAnsi="Times New Roman" w:cs="Times New Roman"/>
          <w:lang w:val="fr-CH"/>
        </w:rPr>
        <w:t xml:space="preserve"> le</w:t>
      </w:r>
    </w:p>
    <w:p w:rsidR="00AB31D5" w:rsidRDefault="00AB31D5" w:rsidP="00AB31D5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AB31D5">
        <w:rPr>
          <w:rFonts w:ascii="Times New Roman" w:hAnsi="Times New Roman" w:cs="Times New Roman"/>
          <w:lang w:val="fr-CH"/>
        </w:rPr>
        <w:t xml:space="preserve">22, 23, 24, 25 </w:t>
      </w:r>
      <w:r w:rsidR="00712B76">
        <w:rPr>
          <w:rFonts w:ascii="Times New Roman" w:hAnsi="Times New Roman" w:cs="Times New Roman"/>
          <w:lang w:val="fr-CH"/>
        </w:rPr>
        <w:t>mars</w:t>
      </w:r>
      <w:r w:rsidRPr="00AB31D5">
        <w:rPr>
          <w:rFonts w:ascii="Times New Roman" w:hAnsi="Times New Roman" w:cs="Times New Roman"/>
          <w:lang w:val="fr-CH"/>
        </w:rPr>
        <w:t xml:space="preserve"> 2018</w:t>
      </w:r>
      <w:r w:rsidR="00712B76">
        <w:rPr>
          <w:rFonts w:ascii="Times New Roman" w:hAnsi="Times New Roman" w:cs="Times New Roman"/>
          <w:lang w:val="fr-CH"/>
        </w:rPr>
        <w:t>.</w:t>
      </w:r>
    </w:p>
    <w:p w:rsidR="00712B76" w:rsidRPr="0093503D" w:rsidRDefault="00712B76" w:rsidP="00AB31D5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Norbert Baecker est chargé de contacter le club pour avoir des renseignements supplémentaires, demandés par le Comité, avant qu’une décision soit prise.</w:t>
      </w:r>
    </w:p>
    <w:p w:rsidR="00A7347A" w:rsidRPr="0093503D" w:rsidRDefault="00A7347A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A7347A" w:rsidRPr="0093503D" w:rsidRDefault="00A7347A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>Carnet de Stage</w:t>
      </w:r>
    </w:p>
    <w:p w:rsidR="00A7347A" w:rsidRPr="0093503D" w:rsidRDefault="00A7347A" w:rsidP="002A7B56">
      <w:pPr>
        <w:pStyle w:val="NoSpacing"/>
        <w:ind w:left="-567" w:right="-284"/>
        <w:rPr>
          <w:rFonts w:ascii="Times New Roman" w:hAnsi="Times New Roman" w:cs="Times New Roman"/>
          <w:b/>
          <w:lang w:val="fr-CH"/>
        </w:rPr>
      </w:pPr>
    </w:p>
    <w:p w:rsidR="00A7347A" w:rsidRPr="0093503D" w:rsidRDefault="0052440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 comité finalise les modalités du Carnet de Stage avec lequel il règle les conditions d’admission aux passages de Grade Dan., et charge M. Michel Kraus et </w:t>
      </w:r>
      <w:proofErr w:type="spellStart"/>
      <w:r w:rsidRPr="0093503D">
        <w:rPr>
          <w:rFonts w:ascii="Times New Roman" w:hAnsi="Times New Roman" w:cs="Times New Roman"/>
          <w:lang w:val="fr-CH"/>
        </w:rPr>
        <w:t>Alberico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Micucci de trouver un moyen pour imprimer les carnets et de distribution aux clubs</w:t>
      </w:r>
    </w:p>
    <w:p w:rsidR="00524402" w:rsidRPr="0093503D" w:rsidRDefault="0052440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Les listes de présence des stages antérieurs resteront valables jusqu’à l’introduction définitive du Carnet (probablement en septembre</w:t>
      </w:r>
      <w:r w:rsidR="00B20CF4" w:rsidRPr="0093503D">
        <w:rPr>
          <w:rFonts w:ascii="Times New Roman" w:hAnsi="Times New Roman" w:cs="Times New Roman"/>
          <w:lang w:val="fr-CH"/>
        </w:rPr>
        <w:t xml:space="preserve"> 2018</w:t>
      </w:r>
      <w:r w:rsidRPr="0093503D">
        <w:rPr>
          <w:rFonts w:ascii="Times New Roman" w:hAnsi="Times New Roman" w:cs="Times New Roman"/>
          <w:lang w:val="fr-CH"/>
        </w:rPr>
        <w:t>)</w:t>
      </w:r>
    </w:p>
    <w:p w:rsidR="00B20CF4" w:rsidRPr="0093503D" w:rsidRDefault="00B20CF4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445DDF" w:rsidRPr="0093503D" w:rsidRDefault="00445DDF" w:rsidP="00AB31D5">
      <w:pPr>
        <w:pStyle w:val="NoSpacing"/>
        <w:ind w:right="-284"/>
        <w:rPr>
          <w:rFonts w:ascii="Times New Roman" w:hAnsi="Times New Roman" w:cs="Times New Roman"/>
          <w:lang w:val="fr-CH"/>
        </w:rPr>
      </w:pPr>
    </w:p>
    <w:p w:rsidR="00B20CF4" w:rsidRPr="0093503D" w:rsidRDefault="00445DDF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>Nouveau Règlement interne commun Jujitsu-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Taijitsu</w:t>
      </w:r>
      <w:proofErr w:type="spellEnd"/>
      <w:r w:rsidRPr="0093503D">
        <w:rPr>
          <w:rFonts w:ascii="Times New Roman" w:hAnsi="Times New Roman" w:cs="Times New Roman"/>
          <w:b/>
          <w:lang w:val="fr-CH"/>
        </w:rPr>
        <w:t xml:space="preserve">-Nihon 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Taijitsu</w:t>
      </w:r>
      <w:proofErr w:type="spellEnd"/>
      <w:r w:rsidRPr="0093503D">
        <w:rPr>
          <w:rFonts w:ascii="Times New Roman" w:hAnsi="Times New Roman" w:cs="Times New Roman"/>
          <w:b/>
          <w:lang w:val="fr-CH"/>
        </w:rPr>
        <w:t xml:space="preserve">- 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Kyusho</w:t>
      </w:r>
      <w:proofErr w:type="spellEnd"/>
      <w:r w:rsidRPr="0093503D">
        <w:rPr>
          <w:rFonts w:ascii="Times New Roman" w:hAnsi="Times New Roman" w:cs="Times New Roman"/>
          <w:b/>
          <w:lang w:val="fr-CH"/>
        </w:rPr>
        <w:t xml:space="preserve"> 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Jitsu</w:t>
      </w:r>
      <w:proofErr w:type="spellEnd"/>
      <w:r w:rsidRPr="0093503D">
        <w:rPr>
          <w:rFonts w:ascii="Times New Roman" w:hAnsi="Times New Roman" w:cs="Times New Roman"/>
          <w:b/>
          <w:lang w:val="fr-CH"/>
        </w:rPr>
        <w:t xml:space="preserve">- 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Brazilian</w:t>
      </w:r>
      <w:proofErr w:type="spellEnd"/>
      <w:r w:rsidRPr="0093503D">
        <w:rPr>
          <w:rFonts w:ascii="Times New Roman" w:hAnsi="Times New Roman" w:cs="Times New Roman"/>
          <w:b/>
          <w:lang w:val="fr-CH"/>
        </w:rPr>
        <w:t xml:space="preserve"> Jiujitsu</w:t>
      </w:r>
    </w:p>
    <w:p w:rsidR="00445DDF" w:rsidRPr="0093503D" w:rsidRDefault="00445DDF" w:rsidP="002A7B56">
      <w:pPr>
        <w:pStyle w:val="NoSpacing"/>
        <w:ind w:left="-567" w:right="-284"/>
        <w:rPr>
          <w:rFonts w:ascii="Times New Roman" w:hAnsi="Times New Roman" w:cs="Times New Roman"/>
          <w:b/>
          <w:lang w:val="fr-CH"/>
        </w:rPr>
      </w:pPr>
    </w:p>
    <w:p w:rsidR="00445DDF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 projet sur le règlement a été finalisé et sera envoyé à Mme Martine Schaeffer, avocat, membre du Nihon </w:t>
      </w:r>
      <w:proofErr w:type="spellStart"/>
      <w:r w:rsidRPr="0093503D">
        <w:rPr>
          <w:rFonts w:ascii="Times New Roman" w:hAnsi="Times New Roman" w:cs="Times New Roman"/>
          <w:lang w:val="fr-CH"/>
        </w:rPr>
        <w:t>Taijitsu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93503D">
        <w:rPr>
          <w:rFonts w:ascii="Times New Roman" w:hAnsi="Times New Roman" w:cs="Times New Roman"/>
          <w:lang w:val="fr-CH"/>
        </w:rPr>
        <w:t>Strassen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 pour contrôle et correction.</w:t>
      </w: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7A7EB2" w:rsidRPr="0093503D" w:rsidRDefault="007A7EB2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>Réunion d’Information des sections et clubs</w:t>
      </w: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b/>
          <w:lang w:val="fr-CH"/>
        </w:rPr>
      </w:pP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Une réunion d</w:t>
      </w:r>
      <w:r w:rsidR="00712B76">
        <w:rPr>
          <w:rFonts w:ascii="Times New Roman" w:hAnsi="Times New Roman" w:cs="Times New Roman"/>
          <w:lang w:val="fr-CH"/>
        </w:rPr>
        <w:t>’i</w:t>
      </w:r>
      <w:r w:rsidRPr="0093503D">
        <w:rPr>
          <w:rFonts w:ascii="Times New Roman" w:hAnsi="Times New Roman" w:cs="Times New Roman"/>
          <w:lang w:val="fr-CH"/>
        </w:rPr>
        <w:t>nformation sur le Carnet de Sta</w:t>
      </w:r>
      <w:r w:rsidR="002A7B56">
        <w:rPr>
          <w:rFonts w:ascii="Times New Roman" w:hAnsi="Times New Roman" w:cs="Times New Roman"/>
          <w:lang w:val="fr-CH"/>
        </w:rPr>
        <w:t>ge</w:t>
      </w:r>
      <w:r w:rsidRPr="0093503D">
        <w:rPr>
          <w:rFonts w:ascii="Times New Roman" w:hAnsi="Times New Roman" w:cs="Times New Roman"/>
          <w:lang w:val="fr-CH"/>
        </w:rPr>
        <w:t xml:space="preserve"> et le nouveau Règlement commun sera organisée en temps utile</w:t>
      </w:r>
      <w:r w:rsidR="00712B76">
        <w:rPr>
          <w:rFonts w:ascii="Times New Roman" w:hAnsi="Times New Roman" w:cs="Times New Roman"/>
          <w:lang w:val="fr-CH"/>
        </w:rPr>
        <w:t>.</w:t>
      </w: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7A7EB2" w:rsidRPr="0093503D" w:rsidRDefault="007A7EB2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 xml:space="preserve">Commission </w:t>
      </w:r>
      <w:proofErr w:type="spellStart"/>
      <w:r w:rsidRPr="0093503D">
        <w:rPr>
          <w:rFonts w:ascii="Times New Roman" w:hAnsi="Times New Roman" w:cs="Times New Roman"/>
          <w:b/>
          <w:lang w:val="fr-CH"/>
        </w:rPr>
        <w:t>Brazilian</w:t>
      </w:r>
      <w:proofErr w:type="spellEnd"/>
      <w:r w:rsidRPr="0093503D">
        <w:rPr>
          <w:rFonts w:ascii="Times New Roman" w:hAnsi="Times New Roman" w:cs="Times New Roman"/>
          <w:b/>
          <w:lang w:val="fr-CH"/>
        </w:rPr>
        <w:t xml:space="preserve"> Jiujitsu</w:t>
      </w: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 Comité approuve la composition du Comité </w:t>
      </w:r>
      <w:proofErr w:type="spellStart"/>
      <w:r w:rsidRPr="0093503D">
        <w:rPr>
          <w:rFonts w:ascii="Times New Roman" w:hAnsi="Times New Roman" w:cs="Times New Roman"/>
          <w:lang w:val="fr-CH"/>
        </w:rPr>
        <w:t>Brazilian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Jiujitsu :</w:t>
      </w:r>
    </w:p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tbl>
      <w:tblPr>
        <w:tblW w:w="3575" w:type="pct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277"/>
        <w:gridCol w:w="2691"/>
      </w:tblGrid>
      <w:tr w:rsidR="002A7B56" w:rsidRPr="0093503D" w:rsidTr="002A7B56"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iCs/>
                <w:lang w:val="fr-FR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b/>
                <w:bCs/>
                <w:iCs/>
                <w:lang w:val="fr-FR"/>
              </w:rPr>
              <w:t>Nom 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b/>
                <w:bCs/>
                <w:iCs/>
                <w:lang w:val="fr-FR"/>
              </w:rPr>
              <w:t>Prénom</w:t>
            </w:r>
          </w:p>
        </w:tc>
        <w:tc>
          <w:tcPr>
            <w:tcW w:w="1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b/>
                <w:bCs/>
                <w:iCs/>
                <w:lang w:val="fr-FR"/>
              </w:rPr>
              <w:t>CLUB</w:t>
            </w:r>
          </w:p>
        </w:tc>
      </w:tr>
      <w:tr w:rsidR="002A7B56" w:rsidRPr="0093503D" w:rsidTr="002A7B56"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i/>
                <w:iCs/>
                <w:lang w:val="fr-FR"/>
              </w:rPr>
              <w:t>Président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Aguilera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Bartolome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Team Impact</w:t>
            </w:r>
          </w:p>
        </w:tc>
      </w:tr>
      <w:tr w:rsidR="002A7B56" w:rsidRPr="0093503D" w:rsidTr="002A7B56"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i/>
                <w:iCs/>
                <w:lang w:val="fr-FR"/>
              </w:rPr>
              <w:t>Vice-Président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Ribeiro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Fabrizio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Carlson Gracie Luxembourg</w:t>
            </w:r>
          </w:p>
        </w:tc>
      </w:tr>
      <w:tr w:rsidR="002A7B56" w:rsidRPr="0093503D" w:rsidTr="002A7B56">
        <w:trPr>
          <w:trHeight w:val="26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i/>
                <w:iCs/>
                <w:lang w:val="fr-FR"/>
              </w:rPr>
              <w:t>Secrétaire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Resch </w:t>
            </w:r>
          </w:p>
          <w:p w:rsidR="00B0051B" w:rsidRPr="0093503D" w:rsidRDefault="00B0051B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Dias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Mike</w:t>
            </w:r>
          </w:p>
          <w:p w:rsidR="00B0051B" w:rsidRPr="0093503D" w:rsidRDefault="00B0051B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Patrick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 xml:space="preserve">Ares BJJ </w:t>
            </w:r>
            <w:r w:rsidR="00B0051B">
              <w:rPr>
                <w:rFonts w:ascii="Times New Roman" w:hAnsi="Times New Roman" w:cs="Times New Roman"/>
                <w:lang w:val="fr-FR"/>
              </w:rPr>
              <w:t>Luxembourg</w:t>
            </w:r>
          </w:p>
          <w:p w:rsidR="00B0051B" w:rsidRPr="0093503D" w:rsidRDefault="00B0051B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Carlson Gracie Luxembourg</w:t>
            </w:r>
          </w:p>
        </w:tc>
      </w:tr>
      <w:tr w:rsidR="002A7B56" w:rsidRPr="0093503D" w:rsidTr="002A7B56"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i/>
                <w:iCs/>
                <w:lang w:val="fr-FR"/>
              </w:rPr>
              <w:t>Trésorier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Melo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Jerryan</w:t>
            </w:r>
            <w:proofErr w:type="spellEnd"/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Team Impact</w:t>
            </w:r>
          </w:p>
        </w:tc>
      </w:tr>
      <w:tr w:rsidR="002A7B56" w:rsidRPr="0093503D" w:rsidTr="002A7B56">
        <w:trPr>
          <w:trHeight w:val="364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i/>
                <w:iCs/>
                <w:lang w:val="fr-FR"/>
              </w:rPr>
              <w:t>Administrateur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Dias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Patrick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0C" w:rsidRPr="0093503D" w:rsidRDefault="00D1340C" w:rsidP="002A7B56">
            <w:pPr>
              <w:pStyle w:val="NoSpacing"/>
              <w:ind w:left="-108"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Carlson Gracie Luxembourg</w:t>
            </w:r>
          </w:p>
        </w:tc>
      </w:tr>
    </w:tbl>
    <w:p w:rsidR="007A7EB2" w:rsidRPr="0093503D" w:rsidRDefault="007A7EB2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B20CF4" w:rsidRPr="0093503D" w:rsidRDefault="00D1340C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>Commission Organisation/Promotion</w:t>
      </w:r>
    </w:p>
    <w:p w:rsidR="00D1340C" w:rsidRPr="0093503D" w:rsidRDefault="00D1340C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D1340C" w:rsidRPr="0093503D" w:rsidRDefault="00D1340C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La </w:t>
      </w:r>
      <w:r w:rsidR="00697DAD" w:rsidRPr="0093503D">
        <w:rPr>
          <w:rFonts w:ascii="Times New Roman" w:hAnsi="Times New Roman" w:cs="Times New Roman"/>
          <w:lang w:val="fr-CH"/>
        </w:rPr>
        <w:t xml:space="preserve">composition </w:t>
      </w:r>
      <w:r w:rsidRPr="0093503D">
        <w:rPr>
          <w:rFonts w:ascii="Times New Roman" w:hAnsi="Times New Roman" w:cs="Times New Roman"/>
          <w:lang w:val="fr-CH"/>
        </w:rPr>
        <w:t>commission a été admise</w:t>
      </w:r>
      <w:r w:rsidR="00697DAD" w:rsidRPr="0093503D">
        <w:rPr>
          <w:rFonts w:ascii="Times New Roman" w:hAnsi="Times New Roman" w:cs="Times New Roman"/>
          <w:lang w:val="fr-CH"/>
        </w:rPr>
        <w:t xml:space="preserve"> comme suit</w:t>
      </w:r>
      <w:r w:rsidRPr="0093503D">
        <w:rPr>
          <w:rFonts w:ascii="Times New Roman" w:hAnsi="Times New Roman" w:cs="Times New Roman"/>
          <w:lang w:val="fr-CH"/>
        </w:rPr>
        <w:t> :</w:t>
      </w:r>
    </w:p>
    <w:p w:rsidR="00D1340C" w:rsidRPr="0093503D" w:rsidRDefault="00D1340C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tbl>
      <w:tblPr>
        <w:tblW w:w="4689" w:type="pct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247"/>
        <w:gridCol w:w="3376"/>
        <w:gridCol w:w="2228"/>
      </w:tblGrid>
      <w:tr w:rsidR="00697DAD" w:rsidRPr="0093503D" w:rsidTr="002A7B56">
        <w:tc>
          <w:tcPr>
            <w:tcW w:w="11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b/>
                <w:bCs/>
                <w:iCs/>
                <w:lang w:val="fr-FR"/>
              </w:rPr>
              <w:t>Nom 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b/>
                <w:bCs/>
                <w:iCs/>
                <w:lang w:val="fr-FR"/>
              </w:rPr>
              <w:t>Prénom</w:t>
            </w:r>
          </w:p>
        </w:tc>
        <w:tc>
          <w:tcPr>
            <w:tcW w:w="18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b/>
                <w:bCs/>
                <w:iCs/>
                <w:lang w:val="fr-FR"/>
              </w:rPr>
              <w:t>CLUB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7DAD" w:rsidRPr="0093503D" w:rsidRDefault="00697DAD" w:rsidP="002A7B56">
            <w:pPr>
              <w:pStyle w:val="NoSpacing"/>
              <w:ind w:left="19" w:right="-284"/>
              <w:rPr>
                <w:rFonts w:ascii="Times New Roman" w:hAnsi="Times New Roman" w:cs="Times New Roman"/>
                <w:b/>
                <w:bCs/>
                <w:iCs/>
                <w:lang w:val="fr-FR"/>
              </w:rPr>
            </w:pPr>
          </w:p>
        </w:tc>
      </w:tr>
      <w:tr w:rsidR="00697DAD" w:rsidRPr="0093503D" w:rsidTr="002A7B56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 xml:space="preserve">Micucci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Alberico</w:t>
            </w:r>
            <w:proofErr w:type="spellEnd"/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Judo Club Ettelbrück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19"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Membre Comité JJ/TJ</w:t>
            </w:r>
          </w:p>
        </w:tc>
      </w:tr>
      <w:tr w:rsidR="00697DAD" w:rsidRPr="0093503D" w:rsidTr="002A7B56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Günster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Jörg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 xml:space="preserve">JJJC </w:t>
            </w: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Bonnevoie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19"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 xml:space="preserve">Membre </w:t>
            </w:r>
            <w:r w:rsidRPr="0093503D">
              <w:rPr>
                <w:rFonts w:ascii="Times New Roman" w:hAnsi="Times New Roman" w:cs="Times New Roman"/>
                <w:lang w:val="fr-FR"/>
              </w:rPr>
              <w:t>Comité JJ/TJ</w:t>
            </w:r>
          </w:p>
        </w:tc>
      </w:tr>
      <w:tr w:rsidR="00697DAD" w:rsidRPr="0093503D" w:rsidTr="002A7B56">
        <w:trPr>
          <w:trHeight w:val="2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Kuborn</w:t>
            </w:r>
            <w:r w:rsidRPr="0093503D"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Luc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 xml:space="preserve">JJJC </w:t>
            </w: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Bonnevoie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19"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Membre</w:t>
            </w:r>
            <w:r w:rsidRPr="0093503D">
              <w:rPr>
                <w:rFonts w:ascii="Times New Roman" w:hAnsi="Times New Roman" w:cs="Times New Roman"/>
                <w:lang w:val="fr-FR"/>
              </w:rPr>
              <w:t xml:space="preserve"> Comité JJ/TJ</w:t>
            </w:r>
          </w:p>
        </w:tc>
      </w:tr>
      <w:tr w:rsidR="00697DAD" w:rsidRPr="0093503D" w:rsidTr="002A7B56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Rauchs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Gaston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 xml:space="preserve">JJJC </w:t>
            </w: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Bonnevoie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19" w:right="-284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97DAD" w:rsidRPr="0093503D" w:rsidTr="002A7B56">
        <w:trPr>
          <w:trHeight w:val="209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Zehner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Jarno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JJJC Dudelange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19" w:right="-284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97DAD" w:rsidRPr="0093503D" w:rsidTr="002A7B56">
        <w:trPr>
          <w:trHeight w:val="228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</w:rPr>
              <w:t xml:space="preserve">Santos Teixeira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</w:rPr>
              <w:t>Melissa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Carlson Gracie Luxembourg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-567" w:right="-284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97DAD" w:rsidRPr="0093503D" w:rsidTr="002A7B56">
        <w:trPr>
          <w:trHeight w:val="36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</w:rPr>
              <w:t>Blomme Danick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3503D">
              <w:rPr>
                <w:rFonts w:ascii="Times New Roman" w:hAnsi="Times New Roman" w:cs="Times New Roman"/>
                <w:lang w:val="fr-FR"/>
              </w:rPr>
              <w:t>Danick</w:t>
            </w:r>
            <w:proofErr w:type="spellEnd"/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DAD" w:rsidRPr="0093503D" w:rsidRDefault="00697DAD" w:rsidP="002A7B56">
            <w:pPr>
              <w:pStyle w:val="NoSpacing"/>
              <w:ind w:right="-284"/>
              <w:rPr>
                <w:rFonts w:ascii="Times New Roman" w:hAnsi="Times New Roman" w:cs="Times New Roman"/>
                <w:lang w:val="fr-FR"/>
              </w:rPr>
            </w:pPr>
            <w:r w:rsidRPr="0093503D">
              <w:rPr>
                <w:rFonts w:ascii="Times New Roman" w:hAnsi="Times New Roman" w:cs="Times New Roman"/>
                <w:lang w:val="fr-FR"/>
              </w:rPr>
              <w:t>Carlson Gracie Luxembourg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D" w:rsidRPr="0093503D" w:rsidRDefault="00697DAD" w:rsidP="002A7B56">
            <w:pPr>
              <w:pStyle w:val="NoSpacing"/>
              <w:ind w:left="-567" w:right="-284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D1340C" w:rsidRPr="0093503D" w:rsidRDefault="00D1340C" w:rsidP="002A7B56">
      <w:pPr>
        <w:pStyle w:val="NoSpacing"/>
        <w:ind w:left="-567" w:right="-284"/>
        <w:rPr>
          <w:rFonts w:ascii="Times New Roman" w:hAnsi="Times New Roman" w:cs="Times New Roman"/>
        </w:rPr>
      </w:pPr>
    </w:p>
    <w:p w:rsidR="00B20CF4" w:rsidRPr="0093503D" w:rsidRDefault="00697DA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Remarque: les membres du Comité JJ/TJ et les coordinateurs des différents </w:t>
      </w:r>
      <w:proofErr w:type="spellStart"/>
      <w:r w:rsidRPr="0093503D">
        <w:rPr>
          <w:rFonts w:ascii="Times New Roman" w:hAnsi="Times New Roman" w:cs="Times New Roman"/>
          <w:lang w:val="fr-CH"/>
        </w:rPr>
        <w:t>Jitsu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seront intégrés selon besoin.</w:t>
      </w:r>
    </w:p>
    <w:p w:rsidR="00697DAD" w:rsidRPr="0093503D" w:rsidRDefault="00697DA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697DAD" w:rsidRPr="0093503D" w:rsidRDefault="00697DAD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>Admini</w:t>
      </w:r>
      <w:r w:rsidR="0093503D" w:rsidRPr="0093503D">
        <w:rPr>
          <w:rFonts w:ascii="Times New Roman" w:hAnsi="Times New Roman" w:cs="Times New Roman"/>
          <w:b/>
          <w:lang w:val="fr-CH"/>
        </w:rPr>
        <w:t>strateur du Site Internet FLAM/J</w:t>
      </w:r>
      <w:r w:rsidRPr="0093503D">
        <w:rPr>
          <w:rFonts w:ascii="Times New Roman" w:hAnsi="Times New Roman" w:cs="Times New Roman"/>
          <w:b/>
          <w:lang w:val="fr-CH"/>
        </w:rPr>
        <w:t>ujitsu</w:t>
      </w:r>
    </w:p>
    <w:p w:rsidR="00697DAD" w:rsidRPr="0093503D" w:rsidRDefault="00697DA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697DAD" w:rsidRPr="0093503D" w:rsidRDefault="00697DA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 xml:space="preserve">Les Clubs seront contactés </w:t>
      </w:r>
      <w:r w:rsidR="0093503D" w:rsidRPr="0093503D">
        <w:rPr>
          <w:rFonts w:ascii="Times New Roman" w:hAnsi="Times New Roman" w:cs="Times New Roman"/>
          <w:lang w:val="fr-CH"/>
        </w:rPr>
        <w:t>en vue de</w:t>
      </w:r>
      <w:r w:rsidRPr="0093503D">
        <w:rPr>
          <w:rFonts w:ascii="Times New Roman" w:hAnsi="Times New Roman" w:cs="Times New Roman"/>
          <w:lang w:val="fr-CH"/>
        </w:rPr>
        <w:t xml:space="preserve"> trouver un administrateur commun pour le site </w:t>
      </w:r>
      <w:r w:rsidRPr="0093503D">
        <w:rPr>
          <w:rFonts w:ascii="Times New Roman" w:hAnsi="Times New Roman" w:cs="Times New Roman"/>
          <w:lang w:val="fr-CH"/>
        </w:rPr>
        <w:t>FLAM</w:t>
      </w:r>
      <w:r w:rsidRPr="0093503D">
        <w:rPr>
          <w:rFonts w:ascii="Times New Roman" w:hAnsi="Times New Roman" w:cs="Times New Roman"/>
          <w:lang w:val="fr-CH"/>
        </w:rPr>
        <w:t>/Jujitsu</w:t>
      </w:r>
      <w:r w:rsidR="00712B76">
        <w:rPr>
          <w:rFonts w:ascii="Times New Roman" w:hAnsi="Times New Roman" w:cs="Times New Roman"/>
          <w:lang w:val="fr-CH"/>
        </w:rPr>
        <w:t>.</w:t>
      </w:r>
    </w:p>
    <w:p w:rsidR="0093503D" w:rsidRPr="0093503D" w:rsidRDefault="0093503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93503D" w:rsidRPr="0093503D" w:rsidRDefault="0093503D" w:rsidP="002A7B56">
      <w:pPr>
        <w:pStyle w:val="NoSpacing"/>
        <w:numPr>
          <w:ilvl w:val="0"/>
          <w:numId w:val="12"/>
        </w:numPr>
        <w:ind w:left="-567" w:right="-284"/>
        <w:rPr>
          <w:rFonts w:ascii="Times New Roman" w:hAnsi="Times New Roman" w:cs="Times New Roman"/>
          <w:b/>
          <w:lang w:val="fr-CH"/>
        </w:rPr>
      </w:pPr>
      <w:r w:rsidRPr="0093503D">
        <w:rPr>
          <w:rFonts w:ascii="Times New Roman" w:hAnsi="Times New Roman" w:cs="Times New Roman"/>
          <w:b/>
          <w:lang w:val="fr-CH"/>
        </w:rPr>
        <w:t>Candidature de Norbert Baecker Vice-Président FLAM</w:t>
      </w:r>
    </w:p>
    <w:p w:rsidR="0093503D" w:rsidRPr="0093503D" w:rsidRDefault="0093503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93503D" w:rsidRPr="0093503D" w:rsidRDefault="0093503D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  <w:r w:rsidRPr="0093503D">
        <w:rPr>
          <w:rFonts w:ascii="Times New Roman" w:hAnsi="Times New Roman" w:cs="Times New Roman"/>
          <w:lang w:val="fr-CH"/>
        </w:rPr>
        <w:t>Le Comité Jujitsu/</w:t>
      </w:r>
      <w:proofErr w:type="spellStart"/>
      <w:r w:rsidRPr="0093503D">
        <w:rPr>
          <w:rFonts w:ascii="Times New Roman" w:hAnsi="Times New Roman" w:cs="Times New Roman"/>
          <w:lang w:val="fr-CH"/>
        </w:rPr>
        <w:t>Taijitsu</w:t>
      </w:r>
      <w:proofErr w:type="spellEnd"/>
      <w:r w:rsidRPr="0093503D">
        <w:rPr>
          <w:rFonts w:ascii="Times New Roman" w:hAnsi="Times New Roman" w:cs="Times New Roman"/>
          <w:lang w:val="fr-CH"/>
        </w:rPr>
        <w:t xml:space="preserve"> soutient</w:t>
      </w:r>
      <w:r w:rsidR="00712B76">
        <w:rPr>
          <w:rFonts w:ascii="Times New Roman" w:hAnsi="Times New Roman" w:cs="Times New Roman"/>
          <w:lang w:val="fr-CH"/>
        </w:rPr>
        <w:t xml:space="preserve"> la</w:t>
      </w:r>
      <w:r w:rsidRPr="0093503D">
        <w:rPr>
          <w:rFonts w:ascii="Times New Roman" w:hAnsi="Times New Roman" w:cs="Times New Roman"/>
          <w:lang w:val="fr-CH"/>
        </w:rPr>
        <w:t xml:space="preserve"> candidature de Norbert Baecker pour le poste de Vice-Président à l’occasion des élections à  l’Assemblée Générale de la FLAM le 20 mars 2018.</w:t>
      </w:r>
    </w:p>
    <w:p w:rsidR="00B20CF4" w:rsidRPr="0093503D" w:rsidRDefault="00B20CF4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7B23EB" w:rsidRPr="0093503D" w:rsidRDefault="007B23EB" w:rsidP="00B0051B">
      <w:pPr>
        <w:pStyle w:val="NoSpacing"/>
        <w:ind w:right="-284"/>
        <w:rPr>
          <w:rFonts w:ascii="Times New Roman" w:hAnsi="Times New Roman" w:cs="Times New Roman"/>
          <w:lang w:val="fr-CH"/>
        </w:rPr>
      </w:pPr>
    </w:p>
    <w:p w:rsidR="007B23EB" w:rsidRPr="0093503D" w:rsidRDefault="007B23EB" w:rsidP="002A7B56">
      <w:pPr>
        <w:pStyle w:val="NoSpacing"/>
        <w:ind w:left="-567" w:right="-284"/>
        <w:rPr>
          <w:rFonts w:ascii="Times New Roman" w:hAnsi="Times New Roman" w:cs="Times New Roman"/>
          <w:lang w:val="fr-CH"/>
        </w:rPr>
      </w:pPr>
    </w:p>
    <w:p w:rsidR="0093503D" w:rsidRPr="0093503D" w:rsidRDefault="0093503D" w:rsidP="002A7B56">
      <w:pPr>
        <w:pStyle w:val="ListParagraph"/>
        <w:spacing w:after="0" w:line="240" w:lineRule="auto"/>
        <w:ind w:left="-567" w:right="-284"/>
        <w:rPr>
          <w:rFonts w:ascii="Times New Roman" w:hAnsi="Times New Roman" w:cs="Times New Roman"/>
          <w:color w:val="000000"/>
          <w:lang w:val="fr-CH"/>
        </w:rPr>
      </w:pPr>
      <w:r w:rsidRPr="0093503D">
        <w:rPr>
          <w:rFonts w:ascii="Times New Roman" w:hAnsi="Times New Roman" w:cs="Times New Roman"/>
          <w:color w:val="000000"/>
          <w:lang w:val="fr-CH"/>
        </w:rPr>
        <w:t>Pour le Comité Jujitsu/</w:t>
      </w:r>
      <w:proofErr w:type="spellStart"/>
      <w:r w:rsidRPr="0093503D">
        <w:rPr>
          <w:rFonts w:ascii="Times New Roman" w:hAnsi="Times New Roman" w:cs="Times New Roman"/>
          <w:color w:val="000000"/>
          <w:lang w:val="fr-CH"/>
        </w:rPr>
        <w:t>Taijitsu</w:t>
      </w:r>
      <w:proofErr w:type="spellEnd"/>
    </w:p>
    <w:p w:rsidR="0093503D" w:rsidRPr="0093503D" w:rsidRDefault="0093503D" w:rsidP="002A7B56">
      <w:pPr>
        <w:pStyle w:val="ListParagraph"/>
        <w:spacing w:after="0" w:line="240" w:lineRule="auto"/>
        <w:ind w:left="-567" w:right="-284"/>
        <w:rPr>
          <w:rFonts w:ascii="Times New Roman" w:hAnsi="Times New Roman" w:cs="Times New Roman"/>
          <w:color w:val="000000"/>
          <w:lang w:val="fr-CH"/>
        </w:rPr>
      </w:pPr>
    </w:p>
    <w:p w:rsidR="0093503D" w:rsidRPr="0093503D" w:rsidRDefault="0093503D" w:rsidP="002A7B56">
      <w:pPr>
        <w:pStyle w:val="ListParagraph"/>
        <w:spacing w:after="0" w:line="240" w:lineRule="auto"/>
        <w:ind w:left="-567" w:right="-284"/>
        <w:rPr>
          <w:rFonts w:ascii="Times New Roman" w:hAnsi="Times New Roman" w:cs="Times New Roman"/>
          <w:color w:val="000000"/>
          <w:lang w:val="fr-CH"/>
        </w:rPr>
      </w:pPr>
    </w:p>
    <w:p w:rsidR="0093503D" w:rsidRDefault="0093503D" w:rsidP="002A7B56">
      <w:pPr>
        <w:pStyle w:val="ListParagraph"/>
        <w:spacing w:after="0" w:line="240" w:lineRule="auto"/>
        <w:ind w:left="-567" w:right="-284"/>
        <w:rPr>
          <w:rFonts w:ascii="Times New Roman" w:hAnsi="Times New Roman" w:cs="Times New Roman"/>
          <w:color w:val="000000"/>
          <w:lang w:val="fr-CH"/>
        </w:rPr>
      </w:pPr>
      <w:r>
        <w:rPr>
          <w:rFonts w:ascii="Times New Roman" w:hAnsi="Times New Roman" w:cs="Times New Roman"/>
          <w:color w:val="000000"/>
          <w:lang w:val="fr-CH"/>
        </w:rPr>
        <w:t xml:space="preserve">Signé : Andy </w:t>
      </w:r>
      <w:proofErr w:type="spellStart"/>
      <w:r>
        <w:rPr>
          <w:rFonts w:ascii="Times New Roman" w:hAnsi="Times New Roman" w:cs="Times New Roman"/>
          <w:color w:val="000000"/>
          <w:lang w:val="fr-CH"/>
        </w:rPr>
        <w:t>Huberty</w:t>
      </w:r>
      <w:proofErr w:type="spellEnd"/>
      <w:r>
        <w:rPr>
          <w:rFonts w:ascii="Times New Roman" w:hAnsi="Times New Roman" w:cs="Times New Roman"/>
          <w:color w:val="000000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fr-CH"/>
        </w:rPr>
        <w:t>sécrétaire</w:t>
      </w:r>
      <w:proofErr w:type="spellEnd"/>
      <w:r>
        <w:rPr>
          <w:rFonts w:ascii="Times New Roman" w:hAnsi="Times New Roman" w:cs="Times New Roman"/>
          <w:color w:val="000000"/>
          <w:lang w:val="fr-CH"/>
        </w:rPr>
        <w:br w:type="page"/>
      </w:r>
    </w:p>
    <w:p w:rsidR="0093503D" w:rsidRPr="0093503D" w:rsidRDefault="0093503D" w:rsidP="0093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803925" w:rsidRPr="0093503D" w:rsidRDefault="00803925" w:rsidP="00803925">
      <w:pPr>
        <w:pStyle w:val="NoSpacing"/>
        <w:ind w:left="284"/>
        <w:rPr>
          <w:rFonts w:ascii="Times New Roman" w:hAnsi="Times New Roman" w:cs="Times New Roman"/>
          <w:lang w:val="fr-CH"/>
        </w:rPr>
      </w:pPr>
    </w:p>
    <w:p w:rsidR="00803925" w:rsidRPr="0093503D" w:rsidRDefault="00803925" w:rsidP="00803925">
      <w:pPr>
        <w:pStyle w:val="NoSpacing"/>
        <w:ind w:left="284"/>
        <w:rPr>
          <w:rFonts w:ascii="Times New Roman" w:hAnsi="Times New Roman" w:cs="Times New Roman"/>
          <w:lang w:val="fr-CH"/>
        </w:rPr>
      </w:pPr>
    </w:p>
    <w:p w:rsidR="00C75639" w:rsidRPr="0093503D" w:rsidRDefault="00C75639" w:rsidP="00803925">
      <w:pPr>
        <w:pStyle w:val="NoSpacing"/>
        <w:ind w:left="284"/>
        <w:rPr>
          <w:rFonts w:ascii="Times New Roman" w:hAnsi="Times New Roman" w:cs="Times New Roman"/>
          <w:lang w:val="fr-CH"/>
        </w:rPr>
      </w:pPr>
    </w:p>
    <w:p w:rsidR="00D93765" w:rsidRPr="0093503D" w:rsidRDefault="00C75639" w:rsidP="0080392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lang w:val="fr-CH"/>
        </w:rPr>
      </w:pPr>
      <w:r w:rsidRPr="0093503D">
        <w:rPr>
          <w:rFonts w:ascii="Times New Roman" w:hAnsi="Times New Roman" w:cs="Times New Roman"/>
          <w:b/>
          <w:color w:val="000000"/>
          <w:lang w:val="fr-CH"/>
        </w:rPr>
        <w:tab/>
      </w:r>
    </w:p>
    <w:p w:rsidR="00D93765" w:rsidRPr="0093503D" w:rsidRDefault="00D93765" w:rsidP="0080392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lang w:val="fr-CH"/>
        </w:rPr>
      </w:pPr>
    </w:p>
    <w:p w:rsidR="00D93765" w:rsidRPr="0093503D" w:rsidRDefault="00D93765" w:rsidP="0080392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lang w:val="fr-CH"/>
        </w:rPr>
      </w:pPr>
    </w:p>
    <w:p w:rsidR="00D93765" w:rsidRPr="0093503D" w:rsidRDefault="00D93765" w:rsidP="0080392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lang w:val="fr-CH"/>
        </w:rPr>
      </w:pPr>
    </w:p>
    <w:p w:rsidR="00D93765" w:rsidRPr="0093503D" w:rsidRDefault="00D93765" w:rsidP="00803925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lang w:val="fr-CH"/>
        </w:rPr>
      </w:pPr>
    </w:p>
    <w:p w:rsidR="00515120" w:rsidRPr="0093503D" w:rsidRDefault="00515120" w:rsidP="0080392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color w:val="000000"/>
          <w:lang w:val="fr-CH"/>
        </w:rPr>
      </w:pPr>
    </w:p>
    <w:p w:rsidR="00515120" w:rsidRPr="0093503D" w:rsidRDefault="00515120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515120" w:rsidRPr="0093503D" w:rsidRDefault="00515120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515120" w:rsidRPr="0093503D" w:rsidRDefault="00515120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515120" w:rsidRPr="0093503D" w:rsidRDefault="00515120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515120" w:rsidRPr="0093503D" w:rsidRDefault="00515120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DD0379" w:rsidRPr="0093503D" w:rsidRDefault="00DD0379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515120" w:rsidRPr="0093503D" w:rsidRDefault="00515120" w:rsidP="0080392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B470D4" w:rsidRPr="0093503D" w:rsidRDefault="00B470D4" w:rsidP="00803925">
      <w:pPr>
        <w:spacing w:after="0" w:line="240" w:lineRule="auto"/>
        <w:ind w:left="284"/>
        <w:rPr>
          <w:rFonts w:ascii="Times New Roman" w:hAnsi="Times New Roman" w:cs="Times New Roman"/>
          <w:color w:val="000000"/>
          <w:lang w:val="fr-CH"/>
        </w:rPr>
      </w:pPr>
    </w:p>
    <w:p w:rsidR="00AF05AD" w:rsidRDefault="00AF05AD" w:rsidP="00803925">
      <w:pPr>
        <w:ind w:left="284"/>
        <w:rPr>
          <w:color w:val="000000"/>
          <w:lang w:val="fr-CH"/>
        </w:rPr>
      </w:pPr>
      <w:r w:rsidRPr="00AF05AD">
        <w:rPr>
          <w:color w:val="000000"/>
          <w:lang w:val="fr-CH"/>
        </w:rPr>
        <w:t> </w:t>
      </w:r>
    </w:p>
    <w:p w:rsidR="00AF05AD" w:rsidRDefault="00AF05AD" w:rsidP="00AF05AD">
      <w:pPr>
        <w:ind w:left="360"/>
        <w:rPr>
          <w:color w:val="000000"/>
          <w:lang w:val="fr-CH"/>
        </w:rPr>
      </w:pPr>
    </w:p>
    <w:p w:rsidR="00AF05AD" w:rsidRPr="00AF05AD" w:rsidRDefault="00AF05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70495F" w:rsidRPr="00AF05AD" w:rsidRDefault="0070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AF05AD" w:rsidRDefault="00617B21" w:rsidP="00860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52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 w:rsidRPr="00AF05AD">
        <w:rPr>
          <w:rFonts w:ascii="Times New Roman" w:eastAsia="Times New Roman" w:hAnsi="Times New Roman" w:cs="Times New Roman"/>
          <w:color w:val="000000"/>
          <w:sz w:val="24"/>
          <w:lang w:val="fr-CH"/>
        </w:rPr>
        <w:tab/>
      </w: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lang w:val="fr-CH"/>
        </w:rPr>
      </w:pPr>
    </w:p>
    <w:sectPr w:rsidR="00617B21" w:rsidRPr="00AF05AD" w:rsidSect="002A7B56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F55"/>
    <w:multiLevelType w:val="multilevel"/>
    <w:tmpl w:val="16D65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E250F"/>
    <w:multiLevelType w:val="hybridMultilevel"/>
    <w:tmpl w:val="CF72FE38"/>
    <w:lvl w:ilvl="0" w:tplc="1007000F">
      <w:start w:val="1"/>
      <w:numFmt w:val="decimal"/>
      <w:lvlText w:val="%1."/>
      <w:lvlJc w:val="left"/>
      <w:pPr>
        <w:ind w:left="1146" w:hanging="360"/>
      </w:pPr>
    </w:lvl>
    <w:lvl w:ilvl="1" w:tplc="10070019" w:tentative="1">
      <w:start w:val="1"/>
      <w:numFmt w:val="lowerLetter"/>
      <w:lvlText w:val="%2."/>
      <w:lvlJc w:val="left"/>
      <w:pPr>
        <w:ind w:left="1866" w:hanging="360"/>
      </w:pPr>
    </w:lvl>
    <w:lvl w:ilvl="2" w:tplc="1007001B" w:tentative="1">
      <w:start w:val="1"/>
      <w:numFmt w:val="lowerRoman"/>
      <w:lvlText w:val="%3."/>
      <w:lvlJc w:val="right"/>
      <w:pPr>
        <w:ind w:left="2586" w:hanging="180"/>
      </w:pPr>
    </w:lvl>
    <w:lvl w:ilvl="3" w:tplc="1007000F" w:tentative="1">
      <w:start w:val="1"/>
      <w:numFmt w:val="decimal"/>
      <w:lvlText w:val="%4."/>
      <w:lvlJc w:val="left"/>
      <w:pPr>
        <w:ind w:left="3306" w:hanging="360"/>
      </w:pPr>
    </w:lvl>
    <w:lvl w:ilvl="4" w:tplc="10070019" w:tentative="1">
      <w:start w:val="1"/>
      <w:numFmt w:val="lowerLetter"/>
      <w:lvlText w:val="%5."/>
      <w:lvlJc w:val="left"/>
      <w:pPr>
        <w:ind w:left="4026" w:hanging="360"/>
      </w:pPr>
    </w:lvl>
    <w:lvl w:ilvl="5" w:tplc="1007001B" w:tentative="1">
      <w:start w:val="1"/>
      <w:numFmt w:val="lowerRoman"/>
      <w:lvlText w:val="%6."/>
      <w:lvlJc w:val="right"/>
      <w:pPr>
        <w:ind w:left="4746" w:hanging="180"/>
      </w:pPr>
    </w:lvl>
    <w:lvl w:ilvl="6" w:tplc="1007000F" w:tentative="1">
      <w:start w:val="1"/>
      <w:numFmt w:val="decimal"/>
      <w:lvlText w:val="%7."/>
      <w:lvlJc w:val="left"/>
      <w:pPr>
        <w:ind w:left="5466" w:hanging="360"/>
      </w:pPr>
    </w:lvl>
    <w:lvl w:ilvl="7" w:tplc="10070019" w:tentative="1">
      <w:start w:val="1"/>
      <w:numFmt w:val="lowerLetter"/>
      <w:lvlText w:val="%8."/>
      <w:lvlJc w:val="left"/>
      <w:pPr>
        <w:ind w:left="6186" w:hanging="360"/>
      </w:pPr>
    </w:lvl>
    <w:lvl w:ilvl="8" w:tplc="10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8177AB"/>
    <w:multiLevelType w:val="hybridMultilevel"/>
    <w:tmpl w:val="B77EFB6C"/>
    <w:lvl w:ilvl="0" w:tplc="FA508CFA">
      <w:start w:val="2"/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10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8C3348"/>
    <w:multiLevelType w:val="hybridMultilevel"/>
    <w:tmpl w:val="2800CF16"/>
    <w:lvl w:ilvl="0" w:tplc="1007000F">
      <w:start w:val="1"/>
      <w:numFmt w:val="decimal"/>
      <w:lvlText w:val="%1."/>
      <w:lvlJc w:val="left"/>
      <w:pPr>
        <w:ind w:left="1146" w:hanging="360"/>
      </w:pPr>
    </w:lvl>
    <w:lvl w:ilvl="1" w:tplc="10070019" w:tentative="1">
      <w:start w:val="1"/>
      <w:numFmt w:val="lowerLetter"/>
      <w:lvlText w:val="%2."/>
      <w:lvlJc w:val="left"/>
      <w:pPr>
        <w:ind w:left="1866" w:hanging="360"/>
      </w:pPr>
    </w:lvl>
    <w:lvl w:ilvl="2" w:tplc="1007001B" w:tentative="1">
      <w:start w:val="1"/>
      <w:numFmt w:val="lowerRoman"/>
      <w:lvlText w:val="%3."/>
      <w:lvlJc w:val="right"/>
      <w:pPr>
        <w:ind w:left="2586" w:hanging="180"/>
      </w:pPr>
    </w:lvl>
    <w:lvl w:ilvl="3" w:tplc="1007000F" w:tentative="1">
      <w:start w:val="1"/>
      <w:numFmt w:val="decimal"/>
      <w:lvlText w:val="%4."/>
      <w:lvlJc w:val="left"/>
      <w:pPr>
        <w:ind w:left="3306" w:hanging="360"/>
      </w:pPr>
    </w:lvl>
    <w:lvl w:ilvl="4" w:tplc="10070019" w:tentative="1">
      <w:start w:val="1"/>
      <w:numFmt w:val="lowerLetter"/>
      <w:lvlText w:val="%5."/>
      <w:lvlJc w:val="left"/>
      <w:pPr>
        <w:ind w:left="4026" w:hanging="360"/>
      </w:pPr>
    </w:lvl>
    <w:lvl w:ilvl="5" w:tplc="1007001B" w:tentative="1">
      <w:start w:val="1"/>
      <w:numFmt w:val="lowerRoman"/>
      <w:lvlText w:val="%6."/>
      <w:lvlJc w:val="right"/>
      <w:pPr>
        <w:ind w:left="4746" w:hanging="180"/>
      </w:pPr>
    </w:lvl>
    <w:lvl w:ilvl="6" w:tplc="1007000F" w:tentative="1">
      <w:start w:val="1"/>
      <w:numFmt w:val="decimal"/>
      <w:lvlText w:val="%7."/>
      <w:lvlJc w:val="left"/>
      <w:pPr>
        <w:ind w:left="5466" w:hanging="360"/>
      </w:pPr>
    </w:lvl>
    <w:lvl w:ilvl="7" w:tplc="10070019" w:tentative="1">
      <w:start w:val="1"/>
      <w:numFmt w:val="lowerLetter"/>
      <w:lvlText w:val="%8."/>
      <w:lvlJc w:val="left"/>
      <w:pPr>
        <w:ind w:left="6186" w:hanging="360"/>
      </w:pPr>
    </w:lvl>
    <w:lvl w:ilvl="8" w:tplc="10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7D83F0C"/>
    <w:multiLevelType w:val="multilevel"/>
    <w:tmpl w:val="BED8E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B0ADE"/>
    <w:multiLevelType w:val="hybridMultilevel"/>
    <w:tmpl w:val="2FEE03DA"/>
    <w:lvl w:ilvl="0" w:tplc="10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CF39A0"/>
    <w:multiLevelType w:val="multilevel"/>
    <w:tmpl w:val="BED8E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B41FF"/>
    <w:multiLevelType w:val="hybridMultilevel"/>
    <w:tmpl w:val="08921388"/>
    <w:lvl w:ilvl="0" w:tplc="10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1259B4"/>
    <w:multiLevelType w:val="multilevel"/>
    <w:tmpl w:val="BA36558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5D6448"/>
    <w:multiLevelType w:val="hybridMultilevel"/>
    <w:tmpl w:val="318C1EBE"/>
    <w:lvl w:ilvl="0" w:tplc="9884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>
      <w:start w:val="1"/>
      <w:numFmt w:val="lowerRoman"/>
      <w:lvlText w:val="%3."/>
      <w:lvlJc w:val="right"/>
      <w:pPr>
        <w:ind w:left="2160" w:hanging="180"/>
      </w:pPr>
    </w:lvl>
    <w:lvl w:ilvl="3" w:tplc="1007000F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67B0"/>
    <w:multiLevelType w:val="hybridMultilevel"/>
    <w:tmpl w:val="82266ECE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>
      <w:start w:val="1"/>
      <w:numFmt w:val="lowerLetter"/>
      <w:lvlText w:val="%2."/>
      <w:lvlJc w:val="left"/>
      <w:pPr>
        <w:ind w:left="1440" w:hanging="360"/>
      </w:pPr>
    </w:lvl>
    <w:lvl w:ilvl="2" w:tplc="1007001B">
      <w:start w:val="1"/>
      <w:numFmt w:val="lowerRoman"/>
      <w:lvlText w:val="%3."/>
      <w:lvlJc w:val="right"/>
      <w:pPr>
        <w:ind w:left="2160" w:hanging="180"/>
      </w:pPr>
    </w:lvl>
    <w:lvl w:ilvl="3" w:tplc="1007000F">
      <w:start w:val="1"/>
      <w:numFmt w:val="decimal"/>
      <w:lvlText w:val="%4."/>
      <w:lvlJc w:val="left"/>
      <w:pPr>
        <w:ind w:left="2880" w:hanging="360"/>
      </w:pPr>
    </w:lvl>
    <w:lvl w:ilvl="4" w:tplc="10070019">
      <w:start w:val="1"/>
      <w:numFmt w:val="lowerLetter"/>
      <w:lvlText w:val="%5."/>
      <w:lvlJc w:val="left"/>
      <w:pPr>
        <w:ind w:left="3600" w:hanging="360"/>
      </w:pPr>
    </w:lvl>
    <w:lvl w:ilvl="5" w:tplc="1007001B">
      <w:start w:val="1"/>
      <w:numFmt w:val="lowerRoman"/>
      <w:lvlText w:val="%6."/>
      <w:lvlJc w:val="right"/>
      <w:pPr>
        <w:ind w:left="4320" w:hanging="180"/>
      </w:pPr>
    </w:lvl>
    <w:lvl w:ilvl="6" w:tplc="1007000F">
      <w:start w:val="1"/>
      <w:numFmt w:val="decimal"/>
      <w:lvlText w:val="%7."/>
      <w:lvlJc w:val="left"/>
      <w:pPr>
        <w:ind w:left="5040" w:hanging="360"/>
      </w:pPr>
    </w:lvl>
    <w:lvl w:ilvl="7" w:tplc="10070019">
      <w:start w:val="1"/>
      <w:numFmt w:val="lowerLetter"/>
      <w:lvlText w:val="%8."/>
      <w:lvlJc w:val="left"/>
      <w:pPr>
        <w:ind w:left="5760" w:hanging="360"/>
      </w:pPr>
    </w:lvl>
    <w:lvl w:ilvl="8" w:tplc="10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47193"/>
    <w:multiLevelType w:val="multilevel"/>
    <w:tmpl w:val="DB9EB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C6617"/>
    <w:multiLevelType w:val="multilevel"/>
    <w:tmpl w:val="BA36558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D6A0D"/>
    <w:multiLevelType w:val="multilevel"/>
    <w:tmpl w:val="A7D8A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7B21"/>
    <w:rsid w:val="00010035"/>
    <w:rsid w:val="00020B8C"/>
    <w:rsid w:val="000420D8"/>
    <w:rsid w:val="0004668B"/>
    <w:rsid w:val="00065222"/>
    <w:rsid w:val="000721BA"/>
    <w:rsid w:val="001A0A55"/>
    <w:rsid w:val="001D73C8"/>
    <w:rsid w:val="002A7B56"/>
    <w:rsid w:val="002B3A42"/>
    <w:rsid w:val="00305BB2"/>
    <w:rsid w:val="003143D2"/>
    <w:rsid w:val="003147B2"/>
    <w:rsid w:val="00327B38"/>
    <w:rsid w:val="003A5C7C"/>
    <w:rsid w:val="00402BA1"/>
    <w:rsid w:val="00445DDF"/>
    <w:rsid w:val="00465449"/>
    <w:rsid w:val="0049650C"/>
    <w:rsid w:val="00515120"/>
    <w:rsid w:val="00524402"/>
    <w:rsid w:val="005274C7"/>
    <w:rsid w:val="005C6E94"/>
    <w:rsid w:val="00605FD9"/>
    <w:rsid w:val="00617B21"/>
    <w:rsid w:val="00697DAD"/>
    <w:rsid w:val="0070495F"/>
    <w:rsid w:val="00712B76"/>
    <w:rsid w:val="00714E35"/>
    <w:rsid w:val="00722305"/>
    <w:rsid w:val="0075193F"/>
    <w:rsid w:val="007A1807"/>
    <w:rsid w:val="007A705F"/>
    <w:rsid w:val="007A7EB2"/>
    <w:rsid w:val="007B0A61"/>
    <w:rsid w:val="007B23EB"/>
    <w:rsid w:val="007F6E75"/>
    <w:rsid w:val="00803925"/>
    <w:rsid w:val="008608BC"/>
    <w:rsid w:val="00873EC6"/>
    <w:rsid w:val="008C0BD6"/>
    <w:rsid w:val="0093503D"/>
    <w:rsid w:val="00976C14"/>
    <w:rsid w:val="00A7347A"/>
    <w:rsid w:val="00AB31D5"/>
    <w:rsid w:val="00AB4C6B"/>
    <w:rsid w:val="00AF05AD"/>
    <w:rsid w:val="00B0051B"/>
    <w:rsid w:val="00B20CF4"/>
    <w:rsid w:val="00B470D4"/>
    <w:rsid w:val="00B91A43"/>
    <w:rsid w:val="00C147C2"/>
    <w:rsid w:val="00C75639"/>
    <w:rsid w:val="00CA3C56"/>
    <w:rsid w:val="00CB0C77"/>
    <w:rsid w:val="00D1340C"/>
    <w:rsid w:val="00D21283"/>
    <w:rsid w:val="00D93765"/>
    <w:rsid w:val="00DA447B"/>
    <w:rsid w:val="00DC1F71"/>
    <w:rsid w:val="00DC224C"/>
    <w:rsid w:val="00DD0379"/>
    <w:rsid w:val="00E01FA6"/>
    <w:rsid w:val="00E81247"/>
    <w:rsid w:val="00F11C0C"/>
    <w:rsid w:val="00FE332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CA4F-FB9A-49BD-8429-74248824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LU" w:eastAsia="de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0B8C"/>
  </w:style>
  <w:style w:type="paragraph" w:styleId="NoSpacing">
    <w:name w:val="No Spacing"/>
    <w:uiPriority w:val="1"/>
    <w:qFormat/>
    <w:rsid w:val="00020B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Norbert</cp:lastModifiedBy>
  <cp:revision>6</cp:revision>
  <dcterms:created xsi:type="dcterms:W3CDTF">2018-03-02T19:32:00Z</dcterms:created>
  <dcterms:modified xsi:type="dcterms:W3CDTF">2018-03-03T13:02:00Z</dcterms:modified>
</cp:coreProperties>
</file>